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76F" w:rsidRPr="0031276F" w:rsidRDefault="0031276F" w:rsidP="004D7C3C">
      <w:pPr>
        <w:spacing w:before="240" w:after="0"/>
        <w:ind w:left="720"/>
      </w:pPr>
      <w:r w:rsidRPr="0031276F">
        <w:t xml:space="preserve">Kata "institut" berasal dari kata Latin </w:t>
      </w:r>
      <w:proofErr w:type="spellStart"/>
      <w:r w:rsidRPr="0031276F">
        <w:t>institutum</w:t>
      </w:r>
      <w:proofErr w:type="spellEnd"/>
    </w:p>
    <w:p w:rsidR="0031276F" w:rsidRPr="0031276F" w:rsidRDefault="0031276F" w:rsidP="004D7C3C">
      <w:pPr>
        <w:spacing w:before="240" w:after="0"/>
        <w:ind w:left="720"/>
      </w:pPr>
      <w:r w:rsidRPr="0031276F">
        <w:t xml:space="preserve">yang berarti "fasilitas" atau "kebiasaan"; dari </w:t>
      </w:r>
      <w:proofErr w:type="spellStart"/>
      <w:r w:rsidRPr="0031276F">
        <w:t>instituere</w:t>
      </w:r>
      <w:proofErr w:type="spellEnd"/>
      <w:r w:rsidRPr="0031276F">
        <w:t xml:space="preserve"> yang</w:t>
      </w:r>
    </w:p>
    <w:p w:rsidR="0031276F" w:rsidRPr="0031276F" w:rsidRDefault="0031276F" w:rsidP="004D7C3C">
      <w:pPr>
        <w:spacing w:before="240" w:after="0"/>
        <w:ind w:left="720"/>
      </w:pPr>
      <w:r w:rsidRPr="0031276F">
        <w:t>berarti "membangun", "menciptakan", "membesarkan" atau</w:t>
      </w:r>
      <w:bookmarkStart w:id="0" w:name="_GoBack"/>
      <w:bookmarkEnd w:id="0"/>
    </w:p>
    <w:p w:rsidR="0031276F" w:rsidRPr="0031276F" w:rsidRDefault="0031276F" w:rsidP="004D7C3C">
      <w:pPr>
        <w:spacing w:before="240" w:after="0"/>
        <w:ind w:left="720"/>
      </w:pPr>
      <w:r w:rsidRPr="0031276F">
        <w:t>"mendidik" dan seorang siswa dikatakan sebagai pembelajar,</w:t>
      </w:r>
    </w:p>
    <w:p w:rsidR="0031276F" w:rsidRPr="0031276F" w:rsidRDefault="0031276F" w:rsidP="004D7C3C">
      <w:pPr>
        <w:spacing w:before="240" w:after="0"/>
        <w:ind w:left="720"/>
      </w:pPr>
      <w:r w:rsidRPr="0031276F">
        <w:t>atau seseorang yang menghadiri lembaga pendidikan. Oleh</w:t>
      </w:r>
    </w:p>
    <w:p w:rsidR="0031276F" w:rsidRPr="0031276F" w:rsidRDefault="0031276F" w:rsidP="004D7C3C">
      <w:pPr>
        <w:spacing w:before="240" w:after="0"/>
        <w:ind w:left="720"/>
      </w:pPr>
      <w:r w:rsidRPr="0031276F">
        <w:t>karena itu reputasi sebuah lembaga sepenuhnya tergantung</w:t>
      </w:r>
    </w:p>
    <w:p w:rsidR="0031276F" w:rsidRPr="0031276F" w:rsidRDefault="0031276F" w:rsidP="004D7C3C">
      <w:pPr>
        <w:spacing w:before="240" w:after="0"/>
        <w:ind w:left="720"/>
      </w:pPr>
      <w:r w:rsidRPr="0031276F">
        <w:t>pada prestasi siswanya. Siswa memainkan peran penting</w:t>
      </w:r>
    </w:p>
    <w:p w:rsidR="0031276F" w:rsidRPr="0031276F" w:rsidRDefault="0031276F" w:rsidP="004D7C3C">
      <w:pPr>
        <w:spacing w:before="240" w:after="0"/>
        <w:ind w:left="720"/>
      </w:pPr>
      <w:r w:rsidRPr="0031276F">
        <w:t>dalam pertumbuhannya. Peringkat lembaga mana pun pada</w:t>
      </w:r>
    </w:p>
    <w:p w:rsidR="0031276F" w:rsidRPr="0031276F" w:rsidRDefault="0031276F" w:rsidP="004D7C3C">
      <w:pPr>
        <w:spacing w:before="240" w:after="0"/>
        <w:ind w:left="720"/>
      </w:pPr>
      <w:r w:rsidRPr="0031276F">
        <w:t>dasarnya tergantung pada dua hal. Pertama, pada hasil</w:t>
      </w:r>
    </w:p>
    <w:p w:rsidR="0031276F" w:rsidRPr="0031276F" w:rsidRDefault="0031276F" w:rsidP="004D7C3C">
      <w:pPr>
        <w:spacing w:before="240" w:after="0"/>
        <w:ind w:left="720"/>
      </w:pPr>
      <w:r w:rsidRPr="0031276F">
        <w:t>mahasiswanya dan kedua, pada penempatan yang ditawarkan</w:t>
      </w:r>
    </w:p>
    <w:p w:rsidR="0031276F" w:rsidRPr="0031276F" w:rsidRDefault="0031276F" w:rsidP="004D7C3C">
      <w:pPr>
        <w:spacing w:before="240" w:after="0"/>
        <w:ind w:left="720"/>
      </w:pPr>
      <w:r w:rsidRPr="0031276F">
        <w:t>lembaga bersama dengan kualitas fakultas yang bekerja</w:t>
      </w:r>
    </w:p>
    <w:p w:rsidR="0031276F" w:rsidRPr="0031276F" w:rsidRDefault="0031276F" w:rsidP="004D7C3C">
      <w:pPr>
        <w:spacing w:before="240" w:after="0"/>
        <w:ind w:left="720"/>
      </w:pPr>
      <w:r w:rsidRPr="0031276F">
        <w:t>dengannya. Evaluasi siswa tergantung pada jumlah penilaian</w:t>
      </w:r>
    </w:p>
    <w:p w:rsidR="0031276F" w:rsidRPr="0031276F" w:rsidRDefault="0031276F" w:rsidP="004D7C3C">
      <w:pPr>
        <w:spacing w:before="240" w:after="0"/>
        <w:ind w:left="720"/>
      </w:pPr>
      <w:r w:rsidRPr="0031276F">
        <w:t>yang sering didasarkan pada data yang tidak tepat. Kegiatan</w:t>
      </w:r>
    </w:p>
    <w:p w:rsidR="0031276F" w:rsidRPr="0031276F" w:rsidRDefault="0031276F" w:rsidP="004D7C3C">
      <w:pPr>
        <w:spacing w:before="240" w:after="0"/>
        <w:ind w:left="720"/>
      </w:pPr>
      <w:r w:rsidRPr="0031276F">
        <w:t>ekstrakurikuler seperti acara teknis, seni, olahraga, dan</w:t>
      </w:r>
    </w:p>
    <w:p w:rsidR="0031276F" w:rsidRPr="0031276F" w:rsidRDefault="0031276F" w:rsidP="004D7C3C">
      <w:pPr>
        <w:spacing w:before="240" w:after="0"/>
        <w:ind w:left="720"/>
      </w:pPr>
      <w:r w:rsidRPr="0031276F">
        <w:t>permainan, memiliki dampak besar pada perkembangan</w:t>
      </w:r>
    </w:p>
    <w:p w:rsidR="0031276F" w:rsidRPr="0031276F" w:rsidRDefault="0031276F" w:rsidP="004D7C3C">
      <w:pPr>
        <w:spacing w:before="240" w:after="0"/>
        <w:ind w:left="720"/>
      </w:pPr>
      <w:r w:rsidRPr="0031276F">
        <w:t>kepribadian keseluruhan seorang siswa; oleh karena itu</w:t>
      </w:r>
    </w:p>
    <w:p w:rsidR="0031276F" w:rsidRPr="0031276F" w:rsidRDefault="0031276F" w:rsidP="004D7C3C">
      <w:pPr>
        <w:spacing w:before="240" w:after="0"/>
        <w:ind w:left="720"/>
      </w:pPr>
      <w:r w:rsidRPr="0031276F">
        <w:t>kegiatan ini meningkatkan peluang kerja siswa, yang</w:t>
      </w:r>
    </w:p>
    <w:p w:rsidR="0031276F" w:rsidRPr="0031276F" w:rsidRDefault="0031276F" w:rsidP="004D7C3C">
      <w:pPr>
        <w:spacing w:before="240" w:after="0"/>
        <w:ind w:left="720"/>
      </w:pPr>
      <w:r w:rsidRPr="0031276F">
        <w:t>merupakan pertanda baik pastinya. Ada sejumlah besar faktor</w:t>
      </w:r>
    </w:p>
    <w:p w:rsidR="0031276F" w:rsidRPr="0031276F" w:rsidRDefault="0031276F" w:rsidP="004D7C3C">
      <w:pPr>
        <w:spacing w:before="240" w:after="0"/>
        <w:ind w:left="720"/>
      </w:pPr>
      <w:r w:rsidRPr="0031276F">
        <w:t>di mana kemungkinan seorang siswa mendapatkan tempat</w:t>
      </w:r>
    </w:p>
    <w:p w:rsidR="0031276F" w:rsidRPr="0031276F" w:rsidRDefault="0031276F" w:rsidP="004D7C3C">
      <w:pPr>
        <w:spacing w:before="240" w:after="0"/>
        <w:ind w:left="720"/>
      </w:pPr>
      <w:r w:rsidRPr="0031276F">
        <w:t>yang baik tergantung. Jika faktor-faktor ini diidentifikasi tepat</w:t>
      </w:r>
    </w:p>
    <w:p w:rsidR="0031276F" w:rsidRPr="0031276F" w:rsidRDefault="0031276F" w:rsidP="004D7C3C">
      <w:pPr>
        <w:spacing w:before="240" w:after="0"/>
        <w:ind w:left="720"/>
      </w:pPr>
      <w:r w:rsidRPr="0031276F">
        <w:t>waktu, pada tahap sebelumnya maka itu baik untuk institut,</w:t>
      </w:r>
    </w:p>
    <w:p w:rsidR="0031276F" w:rsidRPr="0031276F" w:rsidRDefault="0031276F" w:rsidP="004D7C3C">
      <w:pPr>
        <w:spacing w:before="240" w:after="0"/>
        <w:ind w:left="720"/>
      </w:pPr>
      <w:r w:rsidRPr="0031276F">
        <w:t>siswanya dan bahkan untuk orang tua siswa, karena mereka</w:t>
      </w:r>
    </w:p>
    <w:p w:rsidR="0031276F" w:rsidRPr="0031276F" w:rsidRDefault="0031276F" w:rsidP="004D7C3C">
      <w:pPr>
        <w:spacing w:before="240" w:after="0"/>
        <w:ind w:left="720"/>
      </w:pPr>
      <w:r w:rsidRPr="0031276F">
        <w:t>dapat secara kolektif bekerja pada faktor-faktor ini dan</w:t>
      </w:r>
    </w:p>
    <w:p w:rsidR="0031276F" w:rsidRPr="0031276F" w:rsidRDefault="0031276F" w:rsidP="004D7C3C">
      <w:pPr>
        <w:spacing w:before="240" w:after="0"/>
        <w:ind w:left="720"/>
      </w:pPr>
      <w:r w:rsidRPr="0031276F">
        <w:t>meningkatkan kinerja siswa secara keseluruhan. Dalam</w:t>
      </w:r>
    </w:p>
    <w:p w:rsidR="0031276F" w:rsidRPr="0031276F" w:rsidRDefault="0031276F" w:rsidP="004D7C3C">
      <w:pPr>
        <w:spacing w:before="240" w:after="0"/>
        <w:ind w:left="720"/>
      </w:pPr>
      <w:r w:rsidRPr="0031276F">
        <w:t xml:space="preserve">pekerjaan yang diusulkan ini, sistem </w:t>
      </w:r>
      <w:proofErr w:type="spellStart"/>
      <w:r w:rsidRPr="0031276F">
        <w:t>fuzzy</w:t>
      </w:r>
      <w:proofErr w:type="spellEnd"/>
      <w:r w:rsidRPr="0031276F">
        <w:t xml:space="preserve"> dirancang untuk</w:t>
      </w:r>
    </w:p>
    <w:p w:rsidR="0031276F" w:rsidRPr="0031276F" w:rsidRDefault="0031276F" w:rsidP="004D7C3C">
      <w:pPr>
        <w:spacing w:before="240" w:after="0"/>
        <w:ind w:left="720"/>
      </w:pPr>
      <w:r w:rsidRPr="0031276F">
        <w:t>mengevaluasi kemungkinan seorang siswa ditempatkan</w:t>
      </w:r>
    </w:p>
    <w:p w:rsidR="0031276F" w:rsidRPr="0031276F" w:rsidRDefault="0031276F" w:rsidP="004D7C3C">
      <w:pPr>
        <w:spacing w:before="240" w:after="0"/>
        <w:ind w:left="720"/>
      </w:pPr>
      <w:r w:rsidRPr="0031276F">
        <w:lastRenderedPageBreak/>
        <w:t xml:space="preserve">berdasarkan berbagai parameter. Sistem </w:t>
      </w:r>
      <w:proofErr w:type="spellStart"/>
      <w:r w:rsidRPr="0031276F">
        <w:t>fuzzy</w:t>
      </w:r>
      <w:proofErr w:type="spellEnd"/>
      <w:r w:rsidRPr="0031276F">
        <w:t xml:space="preserve"> ini pada</w:t>
      </w:r>
    </w:p>
    <w:p w:rsidR="0031276F" w:rsidRPr="0031276F" w:rsidRDefault="0031276F" w:rsidP="004D7C3C">
      <w:pPr>
        <w:spacing w:before="240" w:after="0"/>
        <w:ind w:left="720"/>
      </w:pPr>
      <w:r w:rsidRPr="0031276F">
        <w:t>dasarnya dirancang untuk mahasiswa teknik tahun ke-2 dan</w:t>
      </w:r>
    </w:p>
    <w:p w:rsidR="0031276F" w:rsidRPr="0031276F" w:rsidRDefault="0031276F" w:rsidP="004D7C3C">
      <w:pPr>
        <w:spacing w:before="240" w:after="0"/>
        <w:ind w:left="720"/>
      </w:pPr>
      <w:r w:rsidRPr="0031276F">
        <w:t>ke-3 karena menyebabkan perbaikan pada diri mereka sendiri,</w:t>
      </w:r>
    </w:p>
    <w:p w:rsidR="0031276F" w:rsidRPr="0031276F" w:rsidRDefault="0031276F" w:rsidP="004D7C3C">
      <w:pPr>
        <w:spacing w:before="240" w:after="0"/>
        <w:ind w:left="720"/>
      </w:pPr>
      <w:r w:rsidRPr="0031276F">
        <w:t>berdasarkan pengamatan dan psikologi mahasiswa dan setelah</w:t>
      </w:r>
    </w:p>
    <w:p w:rsidR="0031276F" w:rsidRPr="0031276F" w:rsidRDefault="0031276F" w:rsidP="004D7C3C">
      <w:pPr>
        <w:spacing w:before="240" w:after="0"/>
        <w:ind w:left="720"/>
      </w:pPr>
      <w:r w:rsidRPr="0031276F">
        <w:t>diskusi besar dengan fakultas kelompok Lembaga JIET.</w:t>
      </w:r>
    </w:p>
    <w:p w:rsidR="0031276F" w:rsidRPr="0031276F" w:rsidRDefault="0031276F" w:rsidP="004D7C3C">
      <w:pPr>
        <w:spacing w:before="240" w:after="0"/>
        <w:ind w:left="720"/>
      </w:pPr>
      <w:r w:rsidRPr="0031276F">
        <w:t>Setelah semua diskusi penting tersebut, empat faktor utama</w:t>
      </w:r>
    </w:p>
    <w:p w:rsidR="0031276F" w:rsidRPr="0031276F" w:rsidRDefault="0031276F" w:rsidP="004D7C3C">
      <w:pPr>
        <w:spacing w:before="240" w:after="0"/>
        <w:ind w:left="720"/>
      </w:pPr>
      <w:r w:rsidRPr="0031276F">
        <w:t>diidentifikasi yang dapat mempengaruhi penempatan siswa.</w:t>
      </w:r>
    </w:p>
    <w:p w:rsidR="0031276F" w:rsidRPr="0031276F" w:rsidRDefault="0031276F" w:rsidP="004D7C3C">
      <w:pPr>
        <w:spacing w:before="240" w:after="0"/>
        <w:ind w:left="720"/>
      </w:pPr>
      <w:r w:rsidRPr="0031276F">
        <w:t>Faktor-faktor di atas yang dibicarakan ini termasuk ciri-ciri</w:t>
      </w:r>
    </w:p>
    <w:p w:rsidR="0031276F" w:rsidRPr="0031276F" w:rsidRDefault="0031276F" w:rsidP="004D7C3C">
      <w:pPr>
        <w:spacing w:before="240" w:after="0"/>
        <w:ind w:left="720"/>
      </w:pPr>
      <w:r w:rsidRPr="0031276F">
        <w:t>kepribadian, lingkungan rumah, lingkungan belajar dan</w:t>
      </w:r>
    </w:p>
    <w:p w:rsidR="0031276F" w:rsidRPr="0031276F" w:rsidRDefault="0031276F" w:rsidP="004D7C3C">
      <w:pPr>
        <w:spacing w:before="240" w:after="0"/>
        <w:ind w:left="720"/>
      </w:pPr>
      <w:r w:rsidRPr="0031276F">
        <w:t>keterampilan individu. Oleh karena itu, data dikumpulkan dalam</w:t>
      </w:r>
    </w:p>
    <w:p w:rsidR="0031276F" w:rsidRPr="0031276F" w:rsidRDefault="0031276F" w:rsidP="004D7C3C">
      <w:pPr>
        <w:spacing w:before="240" w:after="0"/>
        <w:ind w:left="720"/>
      </w:pPr>
      <w:r w:rsidRPr="0031276F">
        <w:t>hal ini dan berdasarkan pengamatannya; sistem sedang</w:t>
      </w:r>
    </w:p>
    <w:p w:rsidR="0031276F" w:rsidRPr="0031276F" w:rsidRDefault="0031276F" w:rsidP="004D7C3C">
      <w:pPr>
        <w:spacing w:before="240" w:after="0"/>
        <w:ind w:left="720"/>
      </w:pPr>
      <w:r w:rsidRPr="0031276F">
        <w:t>dikembangkan untuk mengevaluasi kemungkinan siswa</w:t>
      </w:r>
    </w:p>
    <w:p w:rsidR="0031276F" w:rsidRPr="0031276F" w:rsidRDefault="0031276F" w:rsidP="004D7C3C">
      <w:pPr>
        <w:spacing w:before="240" w:after="0"/>
        <w:ind w:left="720"/>
      </w:pPr>
      <w:r w:rsidRPr="0031276F">
        <w:t>ditempatkan yaitu apakah itu lebih, sedang atau kurang.</w:t>
      </w:r>
    </w:p>
    <w:p w:rsidR="0031276F" w:rsidRPr="0031276F" w:rsidRDefault="0031276F" w:rsidP="004D7C3C">
      <w:pPr>
        <w:spacing w:before="240" w:after="0"/>
        <w:ind w:left="720"/>
      </w:pPr>
      <w:r w:rsidRPr="0031276F">
        <w:t>Penggunaan penuh faktor-faktor ini hanya dimungkinkan dengan</w:t>
      </w:r>
    </w:p>
    <w:p w:rsidR="0031276F" w:rsidRPr="0031276F" w:rsidRDefault="0031276F" w:rsidP="004D7C3C">
      <w:pPr>
        <w:spacing w:before="240" w:after="0"/>
        <w:ind w:left="720"/>
      </w:pPr>
      <w:r w:rsidRPr="0031276F">
        <w:t>menasihati siswa dan fakultas mereka sehingga mereka dapat</w:t>
      </w:r>
    </w:p>
    <w:p w:rsidR="0031276F" w:rsidRPr="0031276F" w:rsidRDefault="0031276F" w:rsidP="004D7C3C">
      <w:pPr>
        <w:spacing w:before="240" w:after="0"/>
        <w:ind w:left="720"/>
      </w:pPr>
      <w:r w:rsidRPr="0031276F">
        <w:t>bekerja pada mereka ke arah pertumbuhan.</w:t>
      </w:r>
    </w:p>
    <w:sectPr w:rsidR="0031276F" w:rsidRPr="00312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6F"/>
    <w:rsid w:val="0031276F"/>
    <w:rsid w:val="00395705"/>
    <w:rsid w:val="004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65A1B"/>
  <w15:chartTrackingRefBased/>
  <w15:docId w15:val="{4216C4FD-797C-9A4E-B74D-860966E9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6289689497944</dc:creator>
  <cp:keywords/>
  <dc:description/>
  <cp:lastModifiedBy>6289689497944</cp:lastModifiedBy>
  <cp:revision>4</cp:revision>
  <dcterms:created xsi:type="dcterms:W3CDTF">2021-07-14T03:31:00Z</dcterms:created>
  <dcterms:modified xsi:type="dcterms:W3CDTF">2021-07-14T03:33:00Z</dcterms:modified>
</cp:coreProperties>
</file>