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065"/>
        <w:gridCol w:w="2478"/>
        <w:gridCol w:w="2478"/>
        <w:gridCol w:w="2004"/>
      </w:tblGrid>
      <w:tr>
        <w:tc>
          <w:tcPr>
            <w:tcW w:type="dxa" w:w="2065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No. 날짜</w:t>
            </w:r>
          </w:p>
        </w:tc>
        <w:tc>
          <w:tcPr>
            <w:tcW w:type="dxa" w:w="2478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거래처</w:t>
            </w:r>
          </w:p>
        </w:tc>
        <w:tc>
          <w:tcPr>
            <w:tcW w:type="dxa" w:w="2478"/>
            <w:shd w:fill="DEDEDE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금액(원)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1 2026.01.05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솔박스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1,500,000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2 2026.01.10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카카오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2,300,000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3 2026.01.15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네이버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1,800,000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4 2026.01.20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KT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950,000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65"/>
          </w:tcPr>
          <w:p>
            <w:r>
              <w:rPr>
                <w:color w:val="000000"/>
                <w:sz w:val="20"/>
                <w:szCs w:val="20"/>
              </w:rPr>
              <w:t xml:space="preserve">합계</w:t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78"/>
          </w:tcPr>
          <w:p>
            <w:r>
              <w:rPr>
                <w:color w:val="000000"/>
                <w:sz w:val="20"/>
                <w:szCs w:val="20"/>
              </w:rPr>
              <w:t xml:space="preserve">6,550,000</w:t>
            </w:r>
          </w:p>
        </w:tc>
        <w:tc>
          <w:tcPr>
            <w:tcW w:type="dxa" w:w="2004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2026-05-03T02:41:19.376Z</dcterms:created>
  <dcterms:modified xsi:type="dcterms:W3CDTF">2026-05-03T02:41:19.376Z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