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D226E" w14:textId="7FE5BC05" w:rsidR="00FB2808" w:rsidRDefault="00C463C7" w:rsidP="00C463C7">
      <w:pPr>
        <w:spacing w:after="0" w:line="720" w:lineRule="auto"/>
        <w:rPr>
          <w:rFonts w:ascii="Arial" w:hAnsi="Arial" w:cs="Arial"/>
          <w:sz w:val="24"/>
          <w:szCs w:val="28"/>
        </w:rPr>
      </w:pPr>
      <w:r w:rsidRPr="00C463C7">
        <w:rPr>
          <w:rFonts w:ascii="Arial" w:hAnsi="Arial" w:cs="Arial"/>
          <w:b/>
          <w:bCs/>
          <w:sz w:val="24"/>
          <w:szCs w:val="28"/>
        </w:rPr>
        <w:t xml:space="preserve">Title of the </w:t>
      </w:r>
      <w:r w:rsidRPr="00C463C7">
        <w:rPr>
          <w:rStyle w:val="il"/>
          <w:rFonts w:ascii="Arial" w:hAnsi="Arial" w:cs="Arial"/>
          <w:b/>
          <w:bCs/>
          <w:sz w:val="24"/>
          <w:szCs w:val="28"/>
        </w:rPr>
        <w:t>Project</w:t>
      </w:r>
      <w:r w:rsidRPr="00C463C7">
        <w:rPr>
          <w:rFonts w:ascii="Arial" w:hAnsi="Arial" w:cs="Arial"/>
          <w:b/>
          <w:bCs/>
          <w:sz w:val="24"/>
          <w:szCs w:val="28"/>
        </w:rPr>
        <w:t>:</w:t>
      </w:r>
      <w:r>
        <w:rPr>
          <w:rFonts w:ascii="Arial" w:hAnsi="Arial" w:cs="Arial"/>
          <w:sz w:val="24"/>
          <w:szCs w:val="28"/>
        </w:rPr>
        <w:t xml:space="preserve"> Delicate information exchange among </w:t>
      </w:r>
    </w:p>
    <w:p w14:paraId="6730165C" w14:textId="7112F8F5" w:rsidR="00C463C7" w:rsidRPr="007C17EC" w:rsidRDefault="00C463C7" w:rsidP="00C463C7">
      <w:pPr>
        <w:spacing w:after="0" w:line="720" w:lineRule="auto"/>
        <w:rPr>
          <w:rFonts w:ascii="Arial" w:hAnsi="Arial" w:cs="Arial"/>
          <w:sz w:val="24"/>
          <w:szCs w:val="28"/>
        </w:rPr>
      </w:pPr>
      <w:r>
        <w:rPr>
          <w:rFonts w:ascii="Arial" w:hAnsi="Arial" w:cs="Arial"/>
          <w:sz w:val="24"/>
          <w:szCs w:val="28"/>
        </w:rPr>
        <w:t xml:space="preserve">authority &amp; representative                                                                                </w:t>
      </w:r>
    </w:p>
    <w:p w14:paraId="3AD6A83B" w14:textId="46625A6C" w:rsidR="00C463C7" w:rsidRPr="007C17EC" w:rsidRDefault="00C463C7" w:rsidP="00C463C7">
      <w:pPr>
        <w:spacing w:after="0" w:line="720" w:lineRule="auto"/>
        <w:rPr>
          <w:rFonts w:ascii="Arial" w:hAnsi="Arial" w:cs="Arial"/>
          <w:sz w:val="24"/>
          <w:szCs w:val="28"/>
        </w:rPr>
      </w:pPr>
      <w:r w:rsidRPr="00C463C7">
        <w:rPr>
          <w:rFonts w:ascii="Arial" w:hAnsi="Arial" w:cs="Arial"/>
          <w:b/>
          <w:bCs/>
          <w:sz w:val="24"/>
          <w:szCs w:val="28"/>
        </w:rPr>
        <w:t xml:space="preserve">Name of the Students:           </w:t>
      </w:r>
      <w:r>
        <w:rPr>
          <w:rFonts w:ascii="Arial" w:hAnsi="Arial" w:cs="Arial"/>
          <w:sz w:val="24"/>
          <w:szCs w:val="28"/>
        </w:rPr>
        <w:t xml:space="preserve">Gayathri S, Hyshwarrya J D, </w:t>
      </w:r>
      <w:proofErr w:type="spellStart"/>
      <w:r>
        <w:rPr>
          <w:rFonts w:ascii="Arial" w:hAnsi="Arial" w:cs="Arial"/>
          <w:sz w:val="24"/>
          <w:szCs w:val="28"/>
        </w:rPr>
        <w:t>Keerthana</w:t>
      </w:r>
      <w:proofErr w:type="spellEnd"/>
      <w:r>
        <w:rPr>
          <w:rFonts w:ascii="Arial" w:hAnsi="Arial" w:cs="Arial"/>
          <w:sz w:val="24"/>
          <w:szCs w:val="28"/>
        </w:rPr>
        <w:t xml:space="preserve"> P N </w:t>
      </w:r>
    </w:p>
    <w:p w14:paraId="5800ACFC" w14:textId="06E41550" w:rsidR="00C463C7" w:rsidRPr="007C17EC" w:rsidRDefault="00C463C7" w:rsidP="00C463C7">
      <w:pPr>
        <w:spacing w:after="0" w:line="720" w:lineRule="auto"/>
        <w:rPr>
          <w:rFonts w:ascii="Arial" w:hAnsi="Arial" w:cs="Arial"/>
          <w:sz w:val="24"/>
          <w:szCs w:val="28"/>
        </w:rPr>
      </w:pPr>
      <w:r w:rsidRPr="00C463C7">
        <w:rPr>
          <w:rFonts w:ascii="Arial" w:hAnsi="Arial" w:cs="Arial"/>
          <w:b/>
          <w:bCs/>
          <w:sz w:val="24"/>
          <w:szCs w:val="28"/>
        </w:rPr>
        <w:t>Register Number(s):</w:t>
      </w:r>
      <w:r w:rsidRPr="007C17EC">
        <w:rPr>
          <w:rFonts w:ascii="Arial" w:hAnsi="Arial" w:cs="Arial"/>
          <w:sz w:val="24"/>
          <w:szCs w:val="28"/>
        </w:rPr>
        <w:t xml:space="preserve">           </w:t>
      </w:r>
      <w:proofErr w:type="gramStart"/>
      <w:r>
        <w:rPr>
          <w:rFonts w:ascii="Arial" w:hAnsi="Arial" w:cs="Arial"/>
          <w:sz w:val="24"/>
          <w:szCs w:val="28"/>
        </w:rPr>
        <w:t>211418104062 ;</w:t>
      </w:r>
      <w:proofErr w:type="gramEnd"/>
      <w:r>
        <w:rPr>
          <w:rFonts w:ascii="Arial" w:hAnsi="Arial" w:cs="Arial"/>
          <w:sz w:val="24"/>
          <w:szCs w:val="28"/>
        </w:rPr>
        <w:t xml:space="preserve"> 211418104088 ; 211418104117</w:t>
      </w:r>
    </w:p>
    <w:p w14:paraId="2CF91950" w14:textId="68D45F7B" w:rsidR="00C463C7" w:rsidRPr="007C17EC" w:rsidRDefault="00C463C7" w:rsidP="00C463C7">
      <w:pPr>
        <w:spacing w:after="0" w:line="720" w:lineRule="auto"/>
        <w:rPr>
          <w:rFonts w:ascii="Arial" w:hAnsi="Arial" w:cs="Arial"/>
          <w:sz w:val="24"/>
          <w:szCs w:val="28"/>
        </w:rPr>
      </w:pPr>
      <w:r w:rsidRPr="00C463C7">
        <w:rPr>
          <w:rFonts w:ascii="Arial" w:hAnsi="Arial" w:cs="Arial"/>
          <w:b/>
          <w:bCs/>
          <w:sz w:val="24"/>
          <w:szCs w:val="28"/>
        </w:rPr>
        <w:t>Name of the Guide:</w:t>
      </w:r>
      <w:r w:rsidRPr="007C17EC">
        <w:rPr>
          <w:rFonts w:ascii="Arial" w:hAnsi="Arial" w:cs="Arial"/>
          <w:sz w:val="24"/>
          <w:szCs w:val="28"/>
        </w:rPr>
        <w:t xml:space="preserve">           </w:t>
      </w:r>
      <w:r>
        <w:rPr>
          <w:rFonts w:ascii="Arial" w:hAnsi="Arial" w:cs="Arial"/>
          <w:sz w:val="24"/>
          <w:szCs w:val="28"/>
        </w:rPr>
        <w:t>Mrs. D. Jennifer (Asst. Professor)</w:t>
      </w:r>
    </w:p>
    <w:p w14:paraId="07321021" w14:textId="77777777" w:rsidR="00FB2808" w:rsidRDefault="00C463C7" w:rsidP="00C463C7">
      <w:pPr>
        <w:spacing w:before="240" w:after="0" w:line="240" w:lineRule="auto"/>
        <w:ind w:left="1440"/>
        <w:rPr>
          <w:rFonts w:ascii="Arial" w:hAnsi="Arial" w:cs="Arial"/>
          <w:b/>
          <w:bCs/>
          <w:sz w:val="24"/>
          <w:szCs w:val="28"/>
        </w:rPr>
      </w:pPr>
      <w:r>
        <w:rPr>
          <w:rFonts w:ascii="Arial" w:hAnsi="Arial" w:cs="Arial"/>
          <w:b/>
          <w:bCs/>
          <w:sz w:val="24"/>
          <w:szCs w:val="28"/>
        </w:rPr>
        <w:t xml:space="preserve">                               </w:t>
      </w:r>
    </w:p>
    <w:p w14:paraId="6B4CDCC4" w14:textId="763EBF6A" w:rsidR="00C463C7" w:rsidRPr="007C17EC" w:rsidRDefault="00FB2808" w:rsidP="00C463C7">
      <w:pPr>
        <w:spacing w:before="240" w:after="0" w:line="240" w:lineRule="auto"/>
        <w:ind w:left="1440"/>
        <w:rPr>
          <w:rFonts w:ascii="Arial" w:hAnsi="Arial" w:cs="Arial"/>
          <w:sz w:val="24"/>
          <w:szCs w:val="28"/>
        </w:rPr>
      </w:pPr>
      <w:r>
        <w:rPr>
          <w:rFonts w:ascii="Arial" w:hAnsi="Arial" w:cs="Arial"/>
          <w:b/>
          <w:bCs/>
          <w:sz w:val="24"/>
          <w:szCs w:val="28"/>
        </w:rPr>
        <w:t xml:space="preserve">                                  </w:t>
      </w:r>
      <w:r w:rsidR="00C463C7" w:rsidRPr="007C17EC">
        <w:rPr>
          <w:rFonts w:ascii="Arial" w:hAnsi="Arial" w:cs="Arial"/>
          <w:b/>
          <w:bCs/>
          <w:sz w:val="24"/>
          <w:szCs w:val="28"/>
        </w:rPr>
        <w:t>ABSTRACT</w:t>
      </w:r>
    </w:p>
    <w:p w14:paraId="7EBE28B6" w14:textId="4CCEA552" w:rsidR="00C463C7" w:rsidRDefault="00C463C7" w:rsidP="00C463C7">
      <w:pPr>
        <w:spacing w:before="100" w:beforeAutospacing="1" w:after="0" w:line="240" w:lineRule="auto"/>
        <w:ind w:left="1440"/>
        <w:rPr>
          <w:rFonts w:ascii="Arial" w:hAnsi="Arial" w:cs="Arial"/>
          <w:sz w:val="24"/>
          <w:szCs w:val="28"/>
        </w:rPr>
      </w:pPr>
      <w:r w:rsidRPr="007C17EC">
        <w:rPr>
          <w:rFonts w:ascii="Arial" w:hAnsi="Arial" w:cs="Arial"/>
          <w:sz w:val="24"/>
          <w:szCs w:val="28"/>
        </w:rPr>
        <w:t xml:space="preserve">                   </w:t>
      </w:r>
    </w:p>
    <w:p w14:paraId="2EA9239D" w14:textId="77777777" w:rsidR="00FB2808" w:rsidRPr="007C17EC" w:rsidRDefault="00FB2808" w:rsidP="00C463C7">
      <w:pPr>
        <w:spacing w:before="100" w:beforeAutospacing="1" w:after="0" w:line="240" w:lineRule="auto"/>
        <w:ind w:left="1440"/>
        <w:rPr>
          <w:rFonts w:ascii="Arial" w:hAnsi="Arial" w:cs="Arial"/>
          <w:sz w:val="24"/>
          <w:szCs w:val="28"/>
        </w:rPr>
      </w:pPr>
    </w:p>
    <w:p w14:paraId="14DBBC2C" w14:textId="77777777" w:rsidR="00FB2808" w:rsidRDefault="00FB2808" w:rsidP="00FB2808">
      <w:pPr>
        <w:spacing w:line="480" w:lineRule="auto"/>
        <w:jc w:val="both"/>
      </w:pPr>
      <w:r>
        <w:rPr>
          <w:color w:val="333333"/>
          <w:sz w:val="28"/>
          <w:szCs w:val="28"/>
        </w:rPr>
        <w:t>The main aim is to provide a safer environment for sensitive data transactions between the delegate and authority to prevent data leakage if any. This application provides a distributed application service and uses blockchain technology to support it. The SaaS layer module offers a cloud platform service that allows each party easily engage in business communications via web portals. The proposed smart system is used by each party getting involved in the transfer of sensitive data.</w:t>
      </w:r>
    </w:p>
    <w:p w14:paraId="203D8A1E" w14:textId="77777777" w:rsidR="00EF7A8D" w:rsidRDefault="00EF7A8D" w:rsidP="00C463C7"/>
    <w:sectPr w:rsidR="00EF7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C7"/>
    <w:rsid w:val="00C463C7"/>
    <w:rsid w:val="00EF7A8D"/>
    <w:rsid w:val="00FB2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2883"/>
  <w15:chartTrackingRefBased/>
  <w15:docId w15:val="{61BA99B3-2DF5-407A-BA75-02FE3207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3C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4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Hyshwarrya  Dhandapani</dc:creator>
  <cp:keywords/>
  <dc:description/>
  <cp:lastModifiedBy>Hyshwarrya  Dhandapani</cp:lastModifiedBy>
  <cp:revision>1</cp:revision>
  <dcterms:created xsi:type="dcterms:W3CDTF">2022-05-19T08:48:00Z</dcterms:created>
  <dcterms:modified xsi:type="dcterms:W3CDTF">2022-05-19T08:58:00Z</dcterms:modified>
</cp:coreProperties>
</file>