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7E2F" w14:textId="77777777" w:rsidR="00556FE8" w:rsidRPr="000B1186" w:rsidRDefault="006A6015">
      <w:pPr>
        <w:spacing w:after="365" w:line="259" w:lineRule="auto"/>
        <w:ind w:left="0" w:right="3" w:firstLine="0"/>
        <w:jc w:val="center"/>
        <w:rPr>
          <w:rFonts w:ascii="Lora" w:hAnsi="Lora"/>
        </w:rPr>
      </w:pPr>
      <w:r w:rsidRPr="000B1186">
        <w:rPr>
          <w:rFonts w:ascii="Lora" w:hAnsi="Lora"/>
          <w:b/>
          <w:sz w:val="28"/>
        </w:rPr>
        <w:t>L</w:t>
      </w:r>
      <w:r w:rsidRPr="000B1186">
        <w:rPr>
          <w:rFonts w:ascii="Lora" w:hAnsi="Lora"/>
          <w:b/>
          <w:sz w:val="28"/>
        </w:rPr>
        <w:t>Ậ</w:t>
      </w:r>
      <w:r w:rsidRPr="000B1186">
        <w:rPr>
          <w:rFonts w:ascii="Lora" w:hAnsi="Lora"/>
          <w:b/>
          <w:sz w:val="28"/>
        </w:rPr>
        <w:t>P TRÌNH M</w:t>
      </w:r>
      <w:r w:rsidRPr="000B1186">
        <w:rPr>
          <w:rFonts w:ascii="Lora" w:hAnsi="Lora"/>
          <w:b/>
          <w:sz w:val="28"/>
        </w:rPr>
        <w:t>Ạ</w:t>
      </w:r>
      <w:r w:rsidRPr="000B1186">
        <w:rPr>
          <w:rFonts w:ascii="Lora" w:hAnsi="Lora"/>
          <w:b/>
          <w:sz w:val="28"/>
        </w:rPr>
        <w:t>NG CĂN B</w:t>
      </w:r>
      <w:r w:rsidRPr="000B1186">
        <w:rPr>
          <w:rFonts w:ascii="Lora" w:hAnsi="Lora"/>
          <w:b/>
          <w:sz w:val="28"/>
        </w:rPr>
        <w:t>Ả</w:t>
      </w:r>
      <w:r w:rsidRPr="000B1186">
        <w:rPr>
          <w:rFonts w:ascii="Lora" w:hAnsi="Lora"/>
          <w:b/>
          <w:sz w:val="28"/>
        </w:rPr>
        <w:t xml:space="preserve">N – NT106.O21.ANTN </w:t>
      </w:r>
    </w:p>
    <w:p w14:paraId="2A11C849" w14:textId="7863FD86" w:rsidR="00556FE8" w:rsidRPr="000B1186" w:rsidRDefault="006A6015">
      <w:pPr>
        <w:spacing w:after="107" w:line="259" w:lineRule="auto"/>
        <w:ind w:left="0" w:right="7" w:firstLine="0"/>
        <w:jc w:val="center"/>
        <w:rPr>
          <w:rFonts w:ascii="Lora" w:hAnsi="Lora"/>
        </w:rPr>
      </w:pPr>
      <w:r w:rsidRPr="000B1186">
        <w:rPr>
          <w:rFonts w:ascii="Lora" w:hAnsi="Lora"/>
          <w:b/>
          <w:sz w:val="44"/>
          <w:u w:val="single" w:color="000000"/>
        </w:rPr>
        <w:t>BÁO CÁO TH</w:t>
      </w:r>
      <w:r w:rsidRPr="000B1186">
        <w:rPr>
          <w:rFonts w:ascii="Lora" w:hAnsi="Lora"/>
          <w:b/>
          <w:sz w:val="44"/>
          <w:u w:val="single" w:color="000000"/>
        </w:rPr>
        <w:t>Ự</w:t>
      </w:r>
      <w:r w:rsidRPr="000B1186">
        <w:rPr>
          <w:rFonts w:ascii="Lora" w:hAnsi="Lora"/>
          <w:b/>
          <w:sz w:val="44"/>
          <w:u w:val="single" w:color="000000"/>
        </w:rPr>
        <w:t xml:space="preserve">C HÀNH LAB </w:t>
      </w:r>
      <w:r w:rsidR="000B1186">
        <w:rPr>
          <w:rFonts w:ascii="Lora" w:hAnsi="Lora"/>
          <w:b/>
          <w:sz w:val="44"/>
          <w:u w:val="single" w:color="000000"/>
        </w:rPr>
        <w:t>2</w:t>
      </w:r>
      <w:r w:rsidRPr="000B1186">
        <w:rPr>
          <w:rFonts w:ascii="Lora" w:hAnsi="Lora"/>
          <w:b/>
          <w:sz w:val="44"/>
        </w:rPr>
        <w:t xml:space="preserve"> </w:t>
      </w:r>
    </w:p>
    <w:p w14:paraId="073D7210" w14:textId="77777777" w:rsidR="00556FE8" w:rsidRPr="000B1186" w:rsidRDefault="006A6015">
      <w:pPr>
        <w:pStyle w:val="Heading1"/>
        <w:rPr>
          <w:rFonts w:ascii="Lora" w:hAnsi="Lora"/>
        </w:rPr>
      </w:pPr>
      <w:r w:rsidRPr="000B1186">
        <w:rPr>
          <w:rFonts w:ascii="Lora" w:hAnsi="Lora"/>
        </w:rPr>
        <w:t>***</w:t>
      </w:r>
      <w:r w:rsidRPr="000B1186">
        <w:rPr>
          <w:rFonts w:ascii="Lora" w:hAnsi="Lora"/>
        </w:rPr>
        <w:t xml:space="preserve"> </w:t>
      </w:r>
    </w:p>
    <w:p w14:paraId="5B4D859C" w14:textId="77777777" w:rsidR="00556FE8" w:rsidRDefault="006A6015" w:rsidP="000B1186">
      <w:pPr>
        <w:spacing w:after="166" w:line="240" w:lineRule="auto"/>
        <w:ind w:left="0" w:firstLine="0"/>
        <w:rPr>
          <w:rFonts w:ascii="Lora" w:hAnsi="Lora"/>
        </w:rPr>
      </w:pPr>
      <w:r w:rsidRPr="000B1186">
        <w:rPr>
          <w:rFonts w:ascii="Lora" w:hAnsi="Lora"/>
          <w:b/>
        </w:rPr>
        <w:t>H</w:t>
      </w:r>
      <w:r w:rsidRPr="000B1186">
        <w:rPr>
          <w:rFonts w:ascii="Lora" w:hAnsi="Lora"/>
          <w:b/>
        </w:rPr>
        <w:t>ọ</w:t>
      </w:r>
      <w:r w:rsidRPr="000B1186">
        <w:rPr>
          <w:rFonts w:ascii="Lora" w:hAnsi="Lora"/>
          <w:b/>
        </w:rPr>
        <w:t xml:space="preserve"> và Tên: </w:t>
      </w:r>
      <w:r w:rsidRPr="000B1186">
        <w:rPr>
          <w:rFonts w:ascii="Lora" w:hAnsi="Lora"/>
        </w:rPr>
        <w:t>Dương Ph</w:t>
      </w:r>
      <w:r w:rsidRPr="000B1186">
        <w:rPr>
          <w:rFonts w:ascii="Lora" w:hAnsi="Lora"/>
        </w:rPr>
        <w:t>ạ</w:t>
      </w:r>
      <w:r w:rsidRPr="000B1186">
        <w:rPr>
          <w:rFonts w:ascii="Lora" w:hAnsi="Lora"/>
        </w:rPr>
        <w:t>m Huy Thông</w:t>
      </w:r>
      <w:r w:rsidRPr="000B1186">
        <w:rPr>
          <w:rFonts w:ascii="Lora" w:hAnsi="Lora"/>
        </w:rPr>
        <w:t xml:space="preserve"> </w:t>
      </w:r>
    </w:p>
    <w:p w14:paraId="22150175" w14:textId="5F1A4CFB" w:rsidR="000B1186" w:rsidRPr="000B1186" w:rsidRDefault="000B1186" w:rsidP="000B1186">
      <w:pPr>
        <w:spacing w:after="166" w:line="240" w:lineRule="auto"/>
        <w:ind w:left="0" w:firstLine="0"/>
        <w:rPr>
          <w:rFonts w:ascii="Lora" w:hAnsi="Lora"/>
          <w:b/>
          <w:bCs/>
        </w:rPr>
      </w:pPr>
      <w:r>
        <w:rPr>
          <w:rFonts w:ascii="Lora" w:hAnsi="Lora"/>
          <w:b/>
          <w:bCs/>
        </w:rPr>
        <w:t xml:space="preserve">MSSV: </w:t>
      </w:r>
      <w:r w:rsidRPr="000B1186">
        <w:rPr>
          <w:rFonts w:ascii="Lora" w:hAnsi="Lora"/>
        </w:rPr>
        <w:t>22521431</w:t>
      </w:r>
    </w:p>
    <w:p w14:paraId="480B9B8C" w14:textId="56205DD3" w:rsidR="00556FE8" w:rsidRDefault="000B1186" w:rsidP="000B1186">
      <w:pPr>
        <w:spacing w:line="240" w:lineRule="auto"/>
        <w:ind w:left="0" w:firstLine="0"/>
        <w:rPr>
          <w:rFonts w:ascii="Lora" w:hAnsi="Lora"/>
        </w:rPr>
      </w:pPr>
      <w:r>
        <w:rPr>
          <w:rFonts w:ascii="Lora" w:hAnsi="Lora"/>
          <w:b/>
        </w:rPr>
        <w:t>Link code</w:t>
      </w:r>
      <w:r w:rsidR="006A6015" w:rsidRPr="000B1186">
        <w:rPr>
          <w:rFonts w:ascii="Lora" w:hAnsi="Lora"/>
          <w:b/>
        </w:rPr>
        <w:t>:</w:t>
      </w:r>
      <w:r w:rsidR="006A6015" w:rsidRPr="000B1186">
        <w:rPr>
          <w:rFonts w:ascii="Lora" w:hAnsi="Lora"/>
        </w:rPr>
        <w:t xml:space="preserve"> </w:t>
      </w:r>
      <w:hyperlink r:id="rId5" w:history="1">
        <w:r w:rsidRPr="000B1186">
          <w:rPr>
            <w:rStyle w:val="Hyperlink"/>
            <w:rFonts w:ascii="Lora" w:hAnsi="Lora"/>
          </w:rPr>
          <w:t>tại đ</w:t>
        </w:r>
        <w:r w:rsidRPr="000B1186">
          <w:rPr>
            <w:rStyle w:val="Hyperlink"/>
            <w:rFonts w:ascii="Lora" w:hAnsi="Lora"/>
          </w:rPr>
          <w:t>â</w:t>
        </w:r>
        <w:r w:rsidRPr="000B1186">
          <w:rPr>
            <w:rStyle w:val="Hyperlink"/>
            <w:rFonts w:ascii="Lora" w:hAnsi="Lora"/>
          </w:rPr>
          <w:t>y</w:t>
        </w:r>
      </w:hyperlink>
    </w:p>
    <w:p w14:paraId="005B1697" w14:textId="77777777" w:rsidR="00556FE8" w:rsidRPr="000B1186" w:rsidRDefault="006A6015">
      <w:pPr>
        <w:spacing w:after="161" w:line="259" w:lineRule="auto"/>
        <w:ind w:left="-29" w:right="-26" w:firstLine="0"/>
        <w:jc w:val="left"/>
        <w:rPr>
          <w:rFonts w:ascii="Lora" w:hAnsi="Lora"/>
        </w:rPr>
      </w:pPr>
      <w:r w:rsidRPr="000B1186">
        <w:rPr>
          <w:rFonts w:ascii="Lora" w:hAnsi="Lora"/>
          <w:noProof/>
          <w:sz w:val="22"/>
        </w:rPr>
        <mc:AlternateContent>
          <mc:Choice Requires="wpg">
            <w:drawing>
              <wp:inline distT="0" distB="0" distL="0" distR="0" wp14:anchorId="601ADDB6" wp14:editId="01B86AC2">
                <wp:extent cx="5769229" cy="9144"/>
                <wp:effectExtent l="0" t="0" r="0" b="0"/>
                <wp:docPr id="8992" name="Group 8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711" name="Shape 97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92" style="width:454.27pt;height:0.719971pt;mso-position-horizontal-relative:char;mso-position-vertical-relative:line" coordsize="57692,91">
                <v:shape id="Shape 971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24302C" w14:textId="6852A211" w:rsidR="000B1186" w:rsidRPr="000B1186" w:rsidRDefault="000B1186" w:rsidP="000B1186">
      <w:pPr>
        <w:ind w:left="0" w:firstLine="0"/>
        <w:rPr>
          <w:rFonts w:ascii="Lora" w:hAnsi="Lora"/>
          <w:i/>
          <w:iCs/>
        </w:rPr>
      </w:pPr>
      <w:r>
        <w:rPr>
          <w:rFonts w:ascii="Lora" w:hAnsi="Lora"/>
          <w:i/>
          <w:iCs/>
        </w:rPr>
        <w:t>Bài làm báo cáo những phần được yêu cầu bổ sung sau khi đã báo cáo toàn bộ bài Lab tại lớp trong buổi thực hành số 2.</w:t>
      </w:r>
    </w:p>
    <w:p w14:paraId="417E5255" w14:textId="5F55D047" w:rsidR="00556FE8" w:rsidRPr="000B1186" w:rsidRDefault="006A6015">
      <w:pPr>
        <w:pStyle w:val="Heading1"/>
        <w:spacing w:after="170"/>
        <w:ind w:right="6"/>
        <w:rPr>
          <w:rFonts w:ascii="Lora" w:hAnsi="Lora"/>
        </w:rPr>
      </w:pPr>
      <w:r w:rsidRPr="000B1186">
        <w:rPr>
          <w:rFonts w:ascii="Lora" w:hAnsi="Lora"/>
        </w:rPr>
        <w:t>BÀI LÀM</w:t>
      </w:r>
      <w:r w:rsidRPr="000B1186">
        <w:rPr>
          <w:rFonts w:ascii="Lora" w:hAnsi="Lora"/>
        </w:rPr>
        <w:t xml:space="preserve"> </w:t>
      </w:r>
    </w:p>
    <w:p w14:paraId="4B1966D2" w14:textId="21F16522" w:rsidR="00556FE8" w:rsidRPr="006A6015" w:rsidRDefault="000B1186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r w:rsidRPr="006A6015">
        <w:rPr>
          <w:rFonts w:ascii="Lora" w:hAnsi="Lora"/>
          <w:b/>
          <w:bCs/>
          <w:sz w:val="28"/>
          <w:szCs w:val="28"/>
        </w:rPr>
        <w:t xml:space="preserve">Bài 1: </w:t>
      </w:r>
      <w:r w:rsidRPr="006A6015">
        <w:rPr>
          <w:rFonts w:ascii="Lora" w:hAnsi="Lora"/>
          <w:b/>
          <w:bCs/>
          <w:sz w:val="28"/>
          <w:szCs w:val="28"/>
        </w:rPr>
        <w:t>Đọc và ghi file cơ bản</w:t>
      </w:r>
    </w:p>
    <w:p w14:paraId="5057063C" w14:textId="1B93BDC6" w:rsidR="000B1186" w:rsidRPr="006A6015" w:rsidRDefault="000B1186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sz w:val="26"/>
          <w:szCs w:val="26"/>
        </w:rPr>
        <w:tab/>
      </w:r>
      <w:r w:rsidRPr="006A6015">
        <w:rPr>
          <w:rFonts w:ascii="Lora" w:hAnsi="Lora"/>
        </w:rPr>
        <w:t>- Đối với phần ghi file, thực hiện chuyển toàn bộ ký tự sang in hóa trước khi ghi xuống file mới</w:t>
      </w:r>
      <w:r w:rsidR="006A6015" w:rsidRPr="006A6015">
        <w:rPr>
          <w:rFonts w:ascii="Lora" w:hAnsi="Lora"/>
        </w:rPr>
        <w:t>.</w:t>
      </w:r>
    </w:p>
    <w:p w14:paraId="7FEEB8A2" w14:textId="77777777" w:rsidR="006A6015" w:rsidRPr="006A6015" w:rsidRDefault="000B1186">
      <w:pPr>
        <w:spacing w:after="197" w:line="259" w:lineRule="auto"/>
        <w:ind w:left="0" w:firstLine="0"/>
        <w:jc w:val="left"/>
        <w:rPr>
          <w:rFonts w:ascii="Lora" w:hAnsi="Lora"/>
        </w:rPr>
      </w:pPr>
      <w:r w:rsidRPr="006A6015">
        <w:rPr>
          <w:rFonts w:ascii="Lora" w:hAnsi="Lora"/>
        </w:rPr>
        <w:tab/>
        <w:t xml:space="preserve">- </w:t>
      </w:r>
      <w:r w:rsidR="006A6015" w:rsidRPr="006A6015">
        <w:rPr>
          <w:rFonts w:ascii="Lora" w:hAnsi="Lora"/>
        </w:rPr>
        <w:t xml:space="preserve">Sử dụng phương thức </w:t>
      </w:r>
      <w:r w:rsidR="006A6015" w:rsidRPr="006A6015">
        <w:rPr>
          <w:rFonts w:ascii="Lora" w:hAnsi="Lora"/>
          <w:b/>
          <w:bCs/>
        </w:rPr>
        <w:t xml:space="preserve">ToUpper </w:t>
      </w:r>
      <w:r w:rsidR="006A6015" w:rsidRPr="006A6015">
        <w:rPr>
          <w:rFonts w:ascii="Lora" w:hAnsi="Lora"/>
        </w:rPr>
        <w:t>để thực hiện chuyển toàn bộ ký tự snag in hoa.</w:t>
      </w:r>
    </w:p>
    <w:p w14:paraId="53FF43D2" w14:textId="1C20D10E" w:rsidR="000B1186" w:rsidRPr="006A6015" w:rsidRDefault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 w:rsidRPr="006A6015">
        <w:rPr>
          <w:rFonts w:ascii="Lora" w:hAnsi="Lora"/>
          <w:b/>
          <w:bCs/>
          <w:u w:val="single"/>
        </w:rPr>
        <w:t>Demo:</w:t>
      </w:r>
    </w:p>
    <w:p w14:paraId="24C6C3A3" w14:textId="51941E4C" w:rsidR="000B1186" w:rsidRDefault="000B1186" w:rsidP="000B1186">
      <w:pPr>
        <w:spacing w:after="197" w:line="259" w:lineRule="auto"/>
        <w:ind w:left="0" w:firstLine="0"/>
        <w:jc w:val="center"/>
        <w:rPr>
          <w:rFonts w:ascii="Lora" w:hAnsi="Lora"/>
          <w:sz w:val="26"/>
          <w:szCs w:val="26"/>
        </w:rPr>
      </w:pPr>
      <w:r w:rsidRPr="000B1186">
        <w:rPr>
          <w:rFonts w:ascii="Lora" w:hAnsi="Lora"/>
          <w:sz w:val="26"/>
          <w:szCs w:val="26"/>
        </w:rPr>
        <w:drawing>
          <wp:inline distT="0" distB="0" distL="0" distR="0" wp14:anchorId="3A5B2A1E" wp14:editId="2DCA6480">
            <wp:extent cx="5734685" cy="3463925"/>
            <wp:effectExtent l="0" t="0" r="0" b="3175"/>
            <wp:docPr id="179266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4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06E" w14:textId="743E8910" w:rsidR="000B1186" w:rsidRDefault="000B1186" w:rsidP="000B1186">
      <w:pPr>
        <w:spacing w:after="197" w:line="259" w:lineRule="auto"/>
        <w:ind w:left="0" w:firstLine="0"/>
        <w:jc w:val="center"/>
        <w:rPr>
          <w:rFonts w:ascii="Lora" w:hAnsi="Lora"/>
          <w:sz w:val="26"/>
          <w:szCs w:val="26"/>
        </w:rPr>
      </w:pPr>
      <w:r w:rsidRPr="000B1186">
        <w:rPr>
          <w:rFonts w:ascii="Lora" w:hAnsi="Lora"/>
          <w:sz w:val="26"/>
          <w:szCs w:val="26"/>
        </w:rPr>
        <w:lastRenderedPageBreak/>
        <w:drawing>
          <wp:inline distT="0" distB="0" distL="0" distR="0" wp14:anchorId="1E1D2EFD" wp14:editId="143F9F86">
            <wp:extent cx="5734685" cy="3452495"/>
            <wp:effectExtent l="0" t="0" r="0" b="0"/>
            <wp:docPr id="1651762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24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31F2" w14:textId="4A42CAD1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r w:rsidRPr="006A6015">
        <w:rPr>
          <w:rFonts w:ascii="Lora" w:hAnsi="Lora"/>
          <w:b/>
          <w:bCs/>
          <w:sz w:val="28"/>
          <w:szCs w:val="28"/>
        </w:rPr>
        <w:t xml:space="preserve">Bài </w:t>
      </w:r>
      <w:r>
        <w:rPr>
          <w:rFonts w:ascii="Lora" w:hAnsi="Lora"/>
          <w:b/>
          <w:bCs/>
          <w:sz w:val="28"/>
          <w:szCs w:val="28"/>
        </w:rPr>
        <w:t>2</w:t>
      </w:r>
      <w:r w:rsidRPr="006A6015">
        <w:rPr>
          <w:rFonts w:ascii="Lora" w:hAnsi="Lora"/>
          <w:b/>
          <w:bCs/>
          <w:sz w:val="28"/>
          <w:szCs w:val="28"/>
        </w:rPr>
        <w:t xml:space="preserve">: Đọc </w:t>
      </w:r>
      <w:r>
        <w:rPr>
          <w:rFonts w:ascii="Lora" w:hAnsi="Lora"/>
          <w:b/>
          <w:bCs/>
          <w:sz w:val="28"/>
          <w:szCs w:val="28"/>
        </w:rPr>
        <w:t>thông tin tệp tin (File.txt)</w:t>
      </w:r>
    </w:p>
    <w:p w14:paraId="505351AE" w14:textId="190B94AF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</w:rPr>
      </w:pPr>
      <w:r>
        <w:rPr>
          <w:rFonts w:ascii="Lora" w:hAnsi="Lora"/>
          <w:b/>
          <w:bCs/>
          <w:sz w:val="28"/>
          <w:szCs w:val="28"/>
        </w:rPr>
        <w:tab/>
        <w:t xml:space="preserve">- </w:t>
      </w:r>
      <w:r>
        <w:rPr>
          <w:rFonts w:ascii="Lora" w:hAnsi="Lora"/>
        </w:rPr>
        <w:t xml:space="preserve">Thực hiện điều chỉnh lại các thông tin cho phù hợp với phần chú thích do trong phần báo cáo tại lớp có sự nhầm lẫn giữa thông tin </w:t>
      </w:r>
      <w:r w:rsidRPr="006A6015">
        <w:rPr>
          <w:rFonts w:ascii="Lora" w:hAnsi="Lora"/>
          <w:b/>
          <w:bCs/>
        </w:rPr>
        <w:t>URL</w:t>
      </w:r>
      <w:r>
        <w:rPr>
          <w:rFonts w:ascii="Lora" w:hAnsi="Lora"/>
        </w:rPr>
        <w:t xml:space="preserve"> và </w:t>
      </w:r>
      <w:r w:rsidRPr="006A6015">
        <w:rPr>
          <w:rFonts w:ascii="Lora" w:hAnsi="Lora"/>
          <w:b/>
          <w:bCs/>
        </w:rPr>
        <w:t>Tên file</w:t>
      </w:r>
      <w:r>
        <w:rPr>
          <w:rFonts w:ascii="Lora" w:hAnsi="Lora"/>
          <w:b/>
          <w:bCs/>
        </w:rPr>
        <w:t xml:space="preserve">, Số ký tự </w:t>
      </w:r>
      <w:r>
        <w:rPr>
          <w:rFonts w:ascii="Lora" w:hAnsi="Lora"/>
        </w:rPr>
        <w:t xml:space="preserve">và </w:t>
      </w:r>
      <w:r>
        <w:rPr>
          <w:rFonts w:ascii="Lora" w:hAnsi="Lora"/>
          <w:b/>
          <w:bCs/>
        </w:rPr>
        <w:t>Số từ.</w:t>
      </w:r>
    </w:p>
    <w:p w14:paraId="63A1DB89" w14:textId="5EEE93FC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>
        <w:rPr>
          <w:rFonts w:ascii="Lora" w:hAnsi="Lora"/>
          <w:b/>
          <w:bCs/>
          <w:u w:val="single"/>
        </w:rPr>
        <w:t>Demo:</w:t>
      </w:r>
    </w:p>
    <w:p w14:paraId="5CFD8996" w14:textId="2BF08E98" w:rsidR="006A6015" w:rsidRP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u w:val="single"/>
        </w:rPr>
      </w:pPr>
      <w:r w:rsidRPr="006A6015">
        <w:rPr>
          <w:rFonts w:ascii="Lora" w:hAnsi="Lora"/>
          <w:b/>
          <w:bCs/>
          <w:u w:val="single"/>
        </w:rPr>
        <w:drawing>
          <wp:inline distT="0" distB="0" distL="0" distR="0" wp14:anchorId="469B364F" wp14:editId="474AE167">
            <wp:extent cx="5734685" cy="2823845"/>
            <wp:effectExtent l="0" t="0" r="0" b="0"/>
            <wp:docPr id="1276477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7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321D" w14:textId="57D8E4B3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r w:rsidRPr="006A6015">
        <w:rPr>
          <w:rFonts w:ascii="Lora" w:hAnsi="Lora"/>
          <w:b/>
          <w:bCs/>
          <w:sz w:val="28"/>
          <w:szCs w:val="28"/>
        </w:rPr>
        <w:t xml:space="preserve">Bài </w:t>
      </w:r>
      <w:r>
        <w:rPr>
          <w:rFonts w:ascii="Lora" w:hAnsi="Lora"/>
          <w:b/>
          <w:bCs/>
          <w:sz w:val="28"/>
          <w:szCs w:val="28"/>
        </w:rPr>
        <w:t>3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r>
        <w:rPr>
          <w:rFonts w:ascii="Lora" w:hAnsi="Lora"/>
          <w:b/>
          <w:bCs/>
          <w:sz w:val="28"/>
          <w:szCs w:val="28"/>
        </w:rPr>
        <w:t>Đọc và ghi file (Mở rộng)</w:t>
      </w:r>
    </w:p>
    <w:p w14:paraId="120C32D5" w14:textId="3EEDFB1C" w:rsidR="006A6015" w:rsidRP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lastRenderedPageBreak/>
        <w:tab/>
        <w:t xml:space="preserve">- </w:t>
      </w:r>
      <w:r>
        <w:rPr>
          <w:rFonts w:ascii="Lora" w:hAnsi="Lora"/>
        </w:rPr>
        <w:t>Không có thay đổi.</w:t>
      </w:r>
    </w:p>
    <w:p w14:paraId="540E3543" w14:textId="35E604A4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r w:rsidRPr="006A6015">
        <w:rPr>
          <w:rFonts w:ascii="Lora" w:hAnsi="Lora"/>
          <w:b/>
          <w:bCs/>
          <w:sz w:val="28"/>
          <w:szCs w:val="28"/>
        </w:rPr>
        <w:t xml:space="preserve">Bài </w:t>
      </w:r>
      <w:r>
        <w:rPr>
          <w:rFonts w:ascii="Lora" w:hAnsi="Lora"/>
          <w:b/>
          <w:bCs/>
          <w:sz w:val="28"/>
          <w:szCs w:val="28"/>
        </w:rPr>
        <w:t>4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r>
        <w:rPr>
          <w:rFonts w:ascii="Lora" w:hAnsi="Lora"/>
          <w:b/>
          <w:bCs/>
          <w:sz w:val="28"/>
          <w:szCs w:val="28"/>
        </w:rPr>
        <w:t>Làm việc với File/CSDL</w:t>
      </w:r>
    </w:p>
    <w:p w14:paraId="6A4FF652" w14:textId="3D514775" w:rsidR="006A6015" w:rsidRP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tab/>
        <w:t xml:space="preserve">- </w:t>
      </w:r>
      <w:r>
        <w:rPr>
          <w:rFonts w:ascii="Lora" w:hAnsi="Lora"/>
        </w:rPr>
        <w:t>Không có thay đổi.</w:t>
      </w:r>
    </w:p>
    <w:p w14:paraId="4DCCBB64" w14:textId="14E26C76" w:rsid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  <w:b/>
          <w:bCs/>
          <w:sz w:val="28"/>
          <w:szCs w:val="28"/>
        </w:rPr>
      </w:pPr>
      <w:r w:rsidRPr="006A6015">
        <w:rPr>
          <w:rFonts w:ascii="Lora" w:hAnsi="Lora"/>
          <w:b/>
          <w:bCs/>
          <w:sz w:val="28"/>
          <w:szCs w:val="28"/>
        </w:rPr>
        <w:t xml:space="preserve">Bài </w:t>
      </w:r>
      <w:r>
        <w:rPr>
          <w:rFonts w:ascii="Lora" w:hAnsi="Lora"/>
          <w:b/>
          <w:bCs/>
          <w:sz w:val="28"/>
          <w:szCs w:val="28"/>
        </w:rPr>
        <w:t>5</w:t>
      </w:r>
      <w:r w:rsidRPr="006A6015">
        <w:rPr>
          <w:rFonts w:ascii="Lora" w:hAnsi="Lora"/>
          <w:b/>
          <w:bCs/>
          <w:sz w:val="28"/>
          <w:szCs w:val="28"/>
        </w:rPr>
        <w:t xml:space="preserve">: </w:t>
      </w:r>
      <w:r>
        <w:rPr>
          <w:rFonts w:ascii="Lora" w:hAnsi="Lora"/>
          <w:b/>
          <w:bCs/>
          <w:sz w:val="28"/>
          <w:szCs w:val="28"/>
        </w:rPr>
        <w:t>Duyệt thư mục</w:t>
      </w:r>
    </w:p>
    <w:p w14:paraId="16F9B9FF" w14:textId="7C8E4F33" w:rsidR="006A6015" w:rsidRPr="006A6015" w:rsidRDefault="006A6015" w:rsidP="006A6015">
      <w:pPr>
        <w:spacing w:after="197" w:line="259" w:lineRule="auto"/>
        <w:ind w:left="0" w:firstLine="0"/>
        <w:jc w:val="left"/>
        <w:rPr>
          <w:rFonts w:ascii="Lora" w:hAnsi="Lora"/>
        </w:rPr>
      </w:pPr>
      <w:r>
        <w:rPr>
          <w:rFonts w:ascii="Lora" w:hAnsi="Lora"/>
          <w:b/>
          <w:bCs/>
          <w:sz w:val="28"/>
          <w:szCs w:val="28"/>
        </w:rPr>
        <w:tab/>
        <w:t xml:space="preserve">- </w:t>
      </w:r>
      <w:r>
        <w:rPr>
          <w:rFonts w:ascii="Lora" w:hAnsi="Lora"/>
        </w:rPr>
        <w:t>Không có thay đổi.</w:t>
      </w:r>
    </w:p>
    <w:p w14:paraId="288A6394" w14:textId="77777777" w:rsidR="00556FE8" w:rsidRPr="000B1186" w:rsidRDefault="006A6015">
      <w:pPr>
        <w:spacing w:after="0" w:line="259" w:lineRule="auto"/>
        <w:ind w:left="0" w:right="1" w:firstLine="0"/>
        <w:jc w:val="center"/>
        <w:rPr>
          <w:rFonts w:ascii="Lora" w:hAnsi="Lora"/>
        </w:rPr>
      </w:pPr>
      <w:r w:rsidRPr="000B1186">
        <w:rPr>
          <w:rFonts w:ascii="Lora" w:hAnsi="Lora"/>
          <w:b/>
        </w:rPr>
        <w:t>--H</w:t>
      </w:r>
      <w:r w:rsidRPr="000B1186">
        <w:rPr>
          <w:rFonts w:ascii="Lora" w:hAnsi="Lora"/>
          <w:b/>
        </w:rPr>
        <w:t>ế</w:t>
      </w:r>
      <w:r w:rsidRPr="000B1186">
        <w:rPr>
          <w:rFonts w:ascii="Lora" w:hAnsi="Lora"/>
          <w:b/>
        </w:rPr>
        <w:t xml:space="preserve">t-- </w:t>
      </w:r>
    </w:p>
    <w:sectPr w:rsidR="00556FE8" w:rsidRPr="000B1186">
      <w:pgSz w:w="11906" w:h="16838"/>
      <w:pgMar w:top="1438" w:right="1435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4E4B"/>
    <w:multiLevelType w:val="hybridMultilevel"/>
    <w:tmpl w:val="9086FF90"/>
    <w:lvl w:ilvl="0" w:tplc="C6008FE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CF9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AA1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28E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4EBA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C32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612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802B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C7C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84916"/>
    <w:multiLevelType w:val="hybridMultilevel"/>
    <w:tmpl w:val="242ABF1C"/>
    <w:lvl w:ilvl="0" w:tplc="1C4E2B1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2FE9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601A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BE85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897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CCF3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C8F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D2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08F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524574"/>
    <w:multiLevelType w:val="hybridMultilevel"/>
    <w:tmpl w:val="81146F42"/>
    <w:lvl w:ilvl="0" w:tplc="C6CC0D4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0FD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E886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C6F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297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CCE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0B33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82B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0C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1071A8"/>
    <w:multiLevelType w:val="hybridMultilevel"/>
    <w:tmpl w:val="1886429A"/>
    <w:lvl w:ilvl="0" w:tplc="7EEEFD6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308C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B662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5A86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EAB1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64B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0FFE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A872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0C4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B26CEA"/>
    <w:multiLevelType w:val="hybridMultilevel"/>
    <w:tmpl w:val="15F0DDAC"/>
    <w:lvl w:ilvl="0" w:tplc="95E60DA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8912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EF4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001C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EA4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69F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836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AAB47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8A5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9777509">
    <w:abstractNumId w:val="2"/>
  </w:num>
  <w:num w:numId="2" w16cid:durableId="522787661">
    <w:abstractNumId w:val="3"/>
  </w:num>
  <w:num w:numId="3" w16cid:durableId="1944608421">
    <w:abstractNumId w:val="0"/>
  </w:num>
  <w:num w:numId="4" w16cid:durableId="706956539">
    <w:abstractNumId w:val="1"/>
  </w:num>
  <w:num w:numId="5" w16cid:durableId="1124084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E8"/>
    <w:rsid w:val="000B1186"/>
    <w:rsid w:val="00556FE8"/>
    <w:rsid w:val="006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6EE9"/>
  <w15:docId w15:val="{4D6E4F60-FAF0-462D-80FA-5F11A30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90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 w:line="259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 w:line="259" w:lineRule="auto"/>
      <w:ind w:left="10" w:right="3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0B1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186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4Z8pAYQh49O81Nl7V1E1is5cJyLIr12e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Thông Dương Phạm Huy</dc:creator>
  <cp:keywords/>
  <cp:lastModifiedBy>Thông</cp:lastModifiedBy>
  <cp:revision>2</cp:revision>
  <dcterms:created xsi:type="dcterms:W3CDTF">2024-04-11T02:07:00Z</dcterms:created>
  <dcterms:modified xsi:type="dcterms:W3CDTF">2024-04-11T02:07:00Z</dcterms:modified>
</cp:coreProperties>
</file>