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1F1F"/>
          <w:sz w:val="44"/>
          <w:szCs w:val="44"/>
        </w:rPr>
        <w:t xml:space="preserve">[지역명] 팝업·공실 매칭 IT 플랫폼 구축 사업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b/>
          <w:bCs/>
          <w:color w:val="FF5A1F"/>
          <w:sz w:val="36"/>
          <w:szCs w:val="36"/>
        </w:rPr>
        <w:t xml:space="preserve">기 획 안 (Draft)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6"/>
          <w:szCs w:val="26"/>
        </w:rPr>
        <w:t xml:space="preserve">당신의 아이디어가 머물 자리.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i/>
          <w:iCs/>
          <w:color w:val="8C8C8C"/>
          <w:sz w:val="22"/>
          <w:szCs w:val="22"/>
        </w:rPr>
        <w:t xml:space="preserve">Empty rooms, full of possibilities.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2026. 5.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[운영기관]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1F1F"/>
          <w:sz w:val="32"/>
          <w:szCs w:val="32"/>
        </w:rPr>
        <w:t xml:space="preserve">1. 사업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사업명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(가칭) [지역명] 팝업·공실 매칭 IT 플랫폼 구축 사업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 기간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7. ~ 2026. 12. (1차연도, 6개월)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 규모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기준안 3억 원 / 확장안 5억 원 (IT 영역 단독, 행사 비용 별도)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추진 주체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[운영기관] · [지자체] 협력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 목표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 공실 자원의 디지털 자산화 및 팝업·브랜드 매칭을 통한 골목 상권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공실 매칭 플랫폼 ② 프로모션·마케팅 자동화 ③ 데이터·AI 분석 대시보드 ④ 구매 연결 커머스 모듈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사업은 지역 내 비어 있는 상업 공간을 데이터로 구축하고, 팝업·브랜드·창작자와 실시간으로 연결하는 IT 플랫폼을 구축하는 것을 목표로 한다. 단순한 임대 중개를 넘어, 지역의 골목 단위 캐릭터를 콘텐츠화하고 데이터로 축적함으로써 다른 지자체에서도 재활용 가능한 디지털 인프라를 확보한다.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초년도는 핵심 기능 구축과 데이터 확보에 집중하고, 향후 다른 지자체로 확산하는 다년도 로드맵의 1단계로 설계되었다.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1F1F"/>
          <w:sz w:val="32"/>
          <w:szCs w:val="32"/>
        </w:rPr>
        <w:t xml:space="preserve">2. 추진 배경 및 필요성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2.1 환경 분석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코로나 이후 지역 상가 공실률이 지속 상승하고 있으며, 특히 비수도권 골목 상권의 장기 공실이 사회적 문제로 부각되고 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단기 임대 기반의 팝업스토어 시장은 빠르게 성장하고 있으며, 브랜드는 정형화된 상업 공간보다 '동네 고유의 결'을 가진 공간을 선호하는 추세이다.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그러나 공실 자원과 브랜드 수요를 매칭하는 디지털 인프라는 부재하며, 기존 부동산 플랫폼은 장기 임대 중심으로 단기·팝업 수요에 부적합하다.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2.2 정책 부합성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지역경제 활성화 및 골목 상권 회복 — 공실의 단기 활성화로 상권 유입 인구 증가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디지털 전환 및 데이터 기반 행정 — 공실·유동·매출 데이터의 표준화된 축적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창업·청년 활동 기반 조성 — 진입 장벽이 낮은 단기 공간 운영 경험 제공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문화·관광 자원화 — 동네 단위 콘텐츠 큐레이션으로 지역 브랜드 가치 제고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2.3 사업 차별점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매물 나열형 플랫폼이 아닌 매칭·큐레이션 중심 — AI 기반 공간-브랜드 적합도 추천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팝업이라는 도메인 특성에 최적화 — 단기·캠페인성·일시성 운영 모델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동네 단위 콘텐츠 자산 구축 — 매물이 아닌 '동네'를 매거진 형태로 다룸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 지자체 확산 가능한 표준 구조 — 1차연도 결과물이 그대로 템플릿화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1F1F"/>
          <w:sz w:val="32"/>
          <w:szCs w:val="32"/>
        </w:rPr>
        <w:t xml:space="preserve">3. 사업 목표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3.1 정량 목표 (1차연도)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730"/>
        <w:gridCol w:w="273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기준안 (3억)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확장안 (5억)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공급 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등록 공실 수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150 건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 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수요 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입점 신청 브랜드 수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200 건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400 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성사 매칭 건수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 건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120 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콘텐츠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동네 매거진 콘텐츠 발행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 편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 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트래픽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활성 사용자 (MAU)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거래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누적 거래 GMV (예상)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1.2억 원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3.0억 원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3.2 정성 목표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지역 골목 단위 캐릭터를 콘텐츠로 가시화하여 외부 브랜드·관광객의 인지 형성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공실의 단기 활성화 경험을 통해 임대인의 장기 임대 부담 완화 및 지역 정착 유도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청년·창작자에게 진입 장벽이 낮은 공간 운영 기회 제공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데이터·운영 노하우의 표준화로 타 지자체 확산 시 즉시 활용 가능한 자산 축적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1F1F"/>
          <w:sz w:val="32"/>
          <w:szCs w:val="32"/>
        </w:rPr>
        <w:t xml:space="preserve">4. 사업 내용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1차연도 IT 영역은 다음 4개 축으로 구성된다. 각 축은 독립적으로도 운영 가능하며, 전략 회의 결과에 따라 비중 조정·축 단독 운영(예: 공실 매칭만으로 5억) 등 유연한 재구성이 가능하도록 설계되었다.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4.1 [축 A] 공실 매칭 플랫폼 — 핵심 축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지역 내 단기 임대 가능 공실과 팝업·브랜드·창작자를 매칭하는 핵심 플랫폼을 구축한다.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공실 등록·관리 시스템 (임대인용 대시보드, 매물 사진·평면도·가격·일정 관리)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동네별 매물 탐색 (지도 기반, 동네 단위 큐레이션 UI)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브랜드 매칭 신청·견적·계약 흐름 (단기·팝업 특화 양식)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기반 공간-브랜드 적합도 추천 (업종·평수·동네 톤·예산 매칭)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일정 캘린더·결제·전자계약 연동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리뷰·운영 후기 누적으로 신뢰 지표 구축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기술 구성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프론트엔드: Next.js · React · TypeScript (PC/모바일 반응형)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백엔드: Node.js · PostgreSQL · Redis · 매니지드 클라우드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지도·위치: 외부 지도 API 연동, 동네 폴리곤 데이터 자체 구축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결제·전자계약: PG사·전자계약 SaaS 연동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4.2 [축 B] 프로모션·마케팅 자동화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입점 브랜드의 팝업 운영 기간 중 프로모션·마케팅 활동을 자동화하여 지역 유입을 극대화한다.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팝업별 캠페인 페이지 자동 생성 (브랜드 정보 + 동네 콘텐츠 결합)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SNS·검색 광고 소재 자동 생성 (AI 카피·이미지 생성 활용)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기간·재고·이벤트 일정에 따른 자동 알림 (카카오 알림톡·SMS·이메일)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쿠폰·바우처 발행 및 QR 회수 관리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인근 매장·관광지와의 연계 프로모션 패키지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매거진형 동네 콘텐츠와 결합된 SEO 최적화 랜딩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기술 구성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LLM·이미지 생성 API 기반 콘텐츠 자동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카카오 비즈메시지·SMS·이메일 발송 인프라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쿠폰 발행·QR 검증 서비스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SEO·SNS 메타 자동 생성 (브랜드별 OG 이미지 동적 생성)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4.3 [축 C] 데이터·AI 분석 대시보드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공실 운영 결과를 데이터로 축적하고, 지자체·운영기관·임대인이 의사결정에 활용할 수 있는 대시보드를 제공한다.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지자체용 대시보드: 동네별 공실률·매칭률·유입·체류·매출 추정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운영기관용 대시보드: 매칭 퍼널·전환율·운영 KPI 모니터링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임대인용 리포트: 공실 운영 이력·예상 수익·재계약 가능성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브랜드용 리포트: 팝업 운영 결과·유입 분석·재방문 의사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기반 동네 매칭 추천 (브랜드 톤·타깃·예산 입력 시 최적 동네 추천)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연간·분기별 자동 리포트 PDF 생성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기술 구성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파이프라인: 이벤트 로그·결제·외부 행정 데이터 통합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BI 도구·임베디드 차트 라이브러리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기반 자연어 질의 (Text-to-Insight) 모듈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비식별화 처리 파이프라인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4.4 [축 D] 구매 연결 / 커머스 모듈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팝업 현장 방문 이후 구매·재구매로 이어지는 커머스 흐름을 지원하여 브랜드·임대인·지역의 누적 가치를 높인다.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팝업 현장 QR → 브랜드 자사몰·온라인 구매 채널 연결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팝업 한정 상품·예약 주문 관리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간이 결제·픽업 예약 기능 (브랜드 자사몰이 없는 소규모 브랜드 대상)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동네 단위 큐레이션 마켓 (시즌·테마별 상품 모음)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구매 데이터의 익명화 통계 → 임대인·지자체 리포트 환류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재고·매출 정산 모듈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기술 구성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PG·정산 시스템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QR 발행·트래킹 인프라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자사몰 연동 API (Shopify·Cafe24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주문·재고 관리 백오피스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1F1F"/>
          <w:sz w:val="32"/>
          <w:szCs w:val="32"/>
        </w:rPr>
        <w:t xml:space="preserve">5. 추진 체계 및 일정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5.1 추진 조직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총괄: [운영기관] 사업총괄 PM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IT 개발: 프론트엔드·백엔드·AI/ML·DevOps·QA (외주·계약 포함)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디자인·콘텐츠: 브랜드 디자인·매거진 에디터·사진/영상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데이터·운영: 데이터 엔지니어·CS·운영 매니저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자문: 학계·법무·보안 자문위원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5.2 1차연도 추진 일정 (6개월)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월차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킥오프, 요구사항 정의, 디자인 시스템 착수, 인프라 셋업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요구사항서, 디자인 토큰, 클라우드 환경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공실 매칭 MVP 개발, 임대인·브랜드 온보딩 플로우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 α 버전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프로모션 자동화 모듈, 알림·결제 연동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 β 버전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 대시보드, 커머스 모듈, 폐쇄 베타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베타 서비스 오픈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공식 오픈, 동네 매거진 콘텐츠 발행, 첫 팝업 운영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정식 서비스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운영·고도화, 데이터 축적, 1차연도 결과 보고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결과 보고서, 2차연도 제안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5.3 외부 협력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결제·전자계약·지도·LLM 등 외부 API 공급사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지역 임대인 협회·상권 관리 단체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매거진·콘텐츠 협력사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[지자체] 행정 데이터 제공 부서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1F1F"/>
          <w:sz w:val="32"/>
          <w:szCs w:val="32"/>
        </w:rPr>
        <w:t xml:space="preserve">6. 예산 개요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상세 예산안은 별첨 엑셀 파일에 포함되며, 본 항에서는 시나리오별 총괄 요약을 제시한다. 항목 단가·수량·기간 셀의 수치 조정만으로 7억·10억 규모까지 자연스럽게 확장 가능하도록 설계되었다.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6.1 시나리오 요약 (단위: 백만 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대분류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기준안 (3억)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확장안 (5억)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비중 (기준안)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 인프라·클라우드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19.1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33.5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6.4%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 AI·외부 API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17.7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30.3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5.9%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 SW 라이센스·툴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14.0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2.6%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 개발 인건비 (외주·계약)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135.3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225.9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45.1%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 디자인·콘텐츠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29.0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46.7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9.7%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 데이터 구축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16.2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28.8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5.4%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 보안·법무·인증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12.0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20.0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 운영·고객지원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18.2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28.6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9. 마케팅 (IT 영역)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21.2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31.7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7.1%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10. 사업관리·예비비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23.5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40.5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7.8%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합계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300.0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500.0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6.2 시나리오 운영 원칙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기준안(3억)은 4개 축의 최소 기능 구축과 1차연도 안정적 운영이 가능한 하한선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확장안(5억)은 동일 항목의 단가·인력·기간을 1.5~1.7배 확대한 형태로, 항목 구조는 동일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예산안 엑셀의 '목표 총액' 셀을 7억·10억으로 변경하면 예비비가 자동 잔액을 흡수해 합계가 정확히 맞춰지도록 설계됨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자연스러운 7억·10억 시나리오는 인건비·마케팅 등 핵심 항목 단가도 함께 키워야 하며, 예비비만 폭증하면 비현실적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전략 회의 결과에 따라 특정 축(예: 공실 매칭) 단독으로 5억 규모 재편성도 가능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1F1F"/>
          <w:sz w:val="32"/>
          <w:szCs w:val="32"/>
        </w:rPr>
        <w:t xml:space="preserve">7. 기대 효과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7.1 지역경제 측면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골목 단위 공실의 단기 활성화로 유동 인구 및 인근 매장 매출 동반 상승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임대인의 공실 부담 완화 및 지역 정착 유도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브랜드의 지역 진입 비용 절감, 신규 입점 가능성 확대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7.2 디지털 자산 측면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동네·공실·매칭·운영·매출 데이터의 표준화된 축적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이후 정책 의사결정, 학술 연구, 민간 협력에 재활용 가능한 데이터셋 확보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 지자체 확산 시 즉시 활용 가능한 IT 자산 (플랫폼·콘텐츠·운영 노하우)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7.3 브랜드·창작자 측면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팝업 진입 장벽 완화 — 공간 탐색·계약·운영의 일원화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결과 데이터 기반의 재방문·재계약·재투자 의사결정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동네 매거진 콘텐츠와의 결합으로 브랜드 노출·인지 확대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1F1F"/>
          <w:sz w:val="32"/>
          <w:szCs w:val="32"/>
        </w:rPr>
        <w:t xml:space="preserve">8. 향후 확장 계획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8.1 다년도 로드맵 (개요)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80"/>
        <w:gridCol w:w="438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연차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방향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과제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1차연도 (본 사업)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 1개소 MVP·데이터 축적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4개 축 구축, 첫 팝업 운영 시즌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2차연도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 고도화 + 인접 지자체 확산 1~2곳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추천 고도화, 멀티-지자체 운영 구조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3차연도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전국 확산 + 데이터 사업화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5~10개 지자체, 데이터·리포트 상품화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8.2 확장 시 재활용 가능한 자산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플랫폼 코드베이스 (멀티 테넌트 구조로 설계)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매거진·동네 콘텐츠 제작 가이드 및 운영 매뉴얼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브랜드·임대인 온보딩 프로세스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표준 (공실·매칭·운영 데이터 스키마)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디자인 시스템·브랜드 자산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1F1F"/>
          <w:sz w:val="26"/>
          <w:szCs w:val="26"/>
        </w:rPr>
        <w:t xml:space="preserve">8.3 운영 자립화 경로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초기: 지자체 예산 중심, 매칭 수수료 일부 발생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중기: 매칭 수수료·마케팅 자동화 SaaS·데이터 리포트로 자체 수익 비중 확대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장기: 운영기관이 자립 가능한 민관 협력 디지털 인프라로 정착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1F1F"/>
          <w:sz w:val="32"/>
          <w:szCs w:val="32"/>
        </w:rPr>
        <w:t xml:space="preserve">별첨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[별첨 1] 예산안 상세 (Excel) — 3억 / 5억 시나리오 항목별 단가·수량·기간 수식 모델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[별첨 2] 4개 축별 기능 정의서 (추후 보강)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[별첨 3] KPI 측정 정의서 (추후 보강)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C8C8C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C8C8C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2026-05-22T09:32:21.457Z</dcterms:created>
  <dcterms:modified xsi:type="dcterms:W3CDTF">2026-05-22T09:32:21.458Z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