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0ED" w:rsidRDefault="00C60158">
      <w:pPr>
        <w:spacing w:line="360" w:lineRule="auto"/>
        <w:rPr>
          <w:rFonts w:ascii="Times New Roman" w:hAnsi="Times New Roman" w:hint="eastAsia"/>
          <w:lang w:eastAsia="ko-KR"/>
        </w:rPr>
      </w:pPr>
      <w:proofErr w:type="spellStart"/>
      <w:r>
        <w:rPr>
          <w:rFonts w:ascii="Times New Roman" w:hAnsi="Times New Roman" w:hint="eastAsia"/>
          <w:lang w:eastAsia="ko-KR"/>
        </w:rPr>
        <w:t>HyungSeok</w:t>
      </w:r>
      <w:proofErr w:type="spellEnd"/>
      <w:r>
        <w:rPr>
          <w:rFonts w:ascii="Times New Roman" w:hAnsi="Times New Roman" w:hint="eastAsia"/>
          <w:lang w:eastAsia="ko-KR"/>
        </w:rPr>
        <w:t xml:space="preserve"> Yoon</w:t>
      </w:r>
    </w:p>
    <w:p w:rsidR="004D20ED" w:rsidRDefault="002A5A76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Professor </w:t>
      </w:r>
      <w:proofErr w:type="spellStart"/>
      <w:r>
        <w:rPr>
          <w:rFonts w:ascii="Times New Roman" w:hAnsi="Times New Roman"/>
        </w:rPr>
        <w:t>Hoerning</w:t>
      </w:r>
      <w:proofErr w:type="spellEnd"/>
    </w:p>
    <w:p w:rsidR="00C60158" w:rsidRDefault="00C60158">
      <w:pPr>
        <w:spacing w:line="360" w:lineRule="auto"/>
        <w:rPr>
          <w:rFonts w:ascii="Times New Roman" w:hAnsi="Times New Roman" w:hint="eastAsia"/>
          <w:lang w:eastAsia="ko-KR"/>
        </w:rPr>
      </w:pPr>
      <w:r>
        <w:rPr>
          <w:rFonts w:ascii="Times New Roman" w:hAnsi="Times New Roman" w:hint="eastAsia"/>
          <w:lang w:eastAsia="ko-KR"/>
        </w:rPr>
        <w:t>2019/03/26</w:t>
      </w:r>
    </w:p>
    <w:p w:rsidR="004D20ED" w:rsidRDefault="002A5A76">
      <w:pPr>
        <w:spacing w:line="360" w:lineRule="auto"/>
        <w:rPr>
          <w:rFonts w:ascii="Times New Roman" w:hAnsi="Times New Roman"/>
          <w:lang w:eastAsia="ko-KR"/>
        </w:rPr>
      </w:pPr>
      <w:r>
        <w:rPr>
          <w:rFonts w:ascii="Times New Roman" w:hAnsi="Times New Roman"/>
        </w:rPr>
        <w:t>Music and Engineering</w:t>
      </w:r>
    </w:p>
    <w:p w:rsidR="004D20ED" w:rsidRDefault="002A5A76">
      <w:pPr>
        <w:spacing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Homework</w:t>
      </w:r>
      <w:r w:rsidR="0046096D">
        <w:rPr>
          <w:rFonts w:ascii="Times New Roman" w:hAnsi="Times New Roman"/>
          <w:b/>
          <w:bCs/>
        </w:rPr>
        <w:t xml:space="preserve"> 3</w:t>
      </w:r>
      <w:r>
        <w:rPr>
          <w:rFonts w:ascii="Times New Roman" w:hAnsi="Times New Roman"/>
          <w:b/>
          <w:bCs/>
        </w:rPr>
        <w:t xml:space="preserve"> Write Up</w:t>
      </w:r>
    </w:p>
    <w:p w:rsidR="004D20ED" w:rsidRDefault="002A5A76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This document serves as an opportunity for me to explain some of the aspects of the code that I have written, and other things that I did.</w:t>
      </w:r>
    </w:p>
    <w:p w:rsidR="0046096D" w:rsidRDefault="0046096D" w:rsidP="0046096D">
      <w:pPr>
        <w:pStyle w:val="a6"/>
        <w:numPr>
          <w:ilvl w:val="0"/>
          <w:numId w:val="1"/>
        </w:numPr>
        <w:spacing w:line="360" w:lineRule="auto"/>
        <w:rPr>
          <w:rFonts w:hint="eastAsia"/>
          <w:b/>
        </w:rPr>
      </w:pPr>
      <w:r w:rsidRPr="0046096D">
        <w:rPr>
          <w:b/>
        </w:rPr>
        <w:t>hw3.m</w:t>
      </w:r>
    </w:p>
    <w:p w:rsidR="0046096D" w:rsidRPr="0046096D" w:rsidRDefault="0046096D" w:rsidP="0046096D">
      <w:pPr>
        <w:pStyle w:val="a6"/>
        <w:spacing w:line="360" w:lineRule="auto"/>
        <w:rPr>
          <w:rFonts w:hint="eastAsia"/>
        </w:rPr>
      </w:pPr>
      <w:r>
        <w:t xml:space="preserve">This file serves </w:t>
      </w:r>
      <w:r w:rsidR="00C60158">
        <w:rPr>
          <w:rFonts w:hint="eastAsia"/>
          <w:lang w:eastAsia="ko-KR"/>
        </w:rPr>
        <w:t>as an i</w:t>
      </w:r>
      <w:r>
        <w:t>nput variable mid</w:t>
      </w:r>
      <w:r w:rsidR="00D21D8B">
        <w:t>i</w:t>
      </w:r>
      <w:r>
        <w:t xml:space="preserve"> file is to be read.</w:t>
      </w:r>
    </w:p>
    <w:p w:rsidR="0046096D" w:rsidRDefault="0046096D" w:rsidP="0046096D">
      <w:pPr>
        <w:pStyle w:val="a6"/>
        <w:numPr>
          <w:ilvl w:val="0"/>
          <w:numId w:val="1"/>
        </w:numPr>
        <w:spacing w:line="360" w:lineRule="auto"/>
        <w:rPr>
          <w:rFonts w:hint="eastAsia"/>
          <w:b/>
        </w:rPr>
      </w:pPr>
      <w:proofErr w:type="spellStart"/>
      <w:r>
        <w:rPr>
          <w:b/>
        </w:rPr>
        <w:t>midiparse.m</w:t>
      </w:r>
      <w:proofErr w:type="spellEnd"/>
    </w:p>
    <w:p w:rsidR="00D21D8B" w:rsidRPr="00D21D8B" w:rsidRDefault="00D21D8B" w:rsidP="00D21D8B">
      <w:pPr>
        <w:pStyle w:val="a6"/>
        <w:spacing w:line="360" w:lineRule="auto"/>
        <w:rPr>
          <w:rFonts w:hint="eastAsia"/>
        </w:rPr>
      </w:pPr>
      <w:r>
        <w:t xml:space="preserve">This function takes in the name of the midi file as the input, and outputs miscellaneous information such as MIDI file format, number of tracks, and </w:t>
      </w:r>
      <w:proofErr w:type="spellStart"/>
      <w:r>
        <w:t>ppqn</w:t>
      </w:r>
      <w:proofErr w:type="spellEnd"/>
      <w:r>
        <w:t xml:space="preserve">, as well as track information as </w:t>
      </w:r>
      <w:proofErr w:type="spellStart"/>
      <w:r>
        <w:t>track_info</w:t>
      </w:r>
      <w:proofErr w:type="spellEnd"/>
      <w:r>
        <w:t xml:space="preserve"> cells. The </w:t>
      </w:r>
      <w:proofErr w:type="spellStart"/>
      <w:r>
        <w:t>track_info</w:t>
      </w:r>
      <w:proofErr w:type="spellEnd"/>
      <w:r>
        <w:t xml:space="preserve"> cells consist of all the applicable information that is going to be helpful in sound synthesis. It stores time stamps, frequencies, and velocities of a</w:t>
      </w:r>
      <w:r w:rsidR="00DE0A7F">
        <w:t>ll the notes on and notes offs as well as volume, patch number, and name for each tracks.</w:t>
      </w:r>
      <w:r>
        <w:t xml:space="preserve"> </w:t>
      </w:r>
    </w:p>
    <w:p w:rsidR="0046096D" w:rsidRDefault="0046096D" w:rsidP="0046096D">
      <w:pPr>
        <w:pStyle w:val="a6"/>
        <w:numPr>
          <w:ilvl w:val="0"/>
          <w:numId w:val="1"/>
        </w:numPr>
        <w:spacing w:line="360" w:lineRule="auto"/>
        <w:rPr>
          <w:rFonts w:hint="eastAsia"/>
          <w:b/>
        </w:rPr>
      </w:pPr>
      <w:proofErr w:type="spellStart"/>
      <w:r>
        <w:rPr>
          <w:b/>
        </w:rPr>
        <w:t>soundsynth.m</w:t>
      </w:r>
      <w:proofErr w:type="spellEnd"/>
    </w:p>
    <w:p w:rsidR="00DE0A7F" w:rsidRPr="00CF6DF0" w:rsidRDefault="00CF6DF0" w:rsidP="00DE0A7F">
      <w:pPr>
        <w:pStyle w:val="a6"/>
        <w:spacing w:line="360" w:lineRule="auto"/>
        <w:rPr>
          <w:rFonts w:hint="eastAsia"/>
        </w:rPr>
      </w:pPr>
      <w:proofErr w:type="spellStart"/>
      <w:proofErr w:type="gramStart"/>
      <w:r>
        <w:t>soundsynth</w:t>
      </w:r>
      <w:proofErr w:type="spellEnd"/>
      <w:proofErr w:type="gramEnd"/>
      <w:r>
        <w:t xml:space="preserve"> function takes in outputs of </w:t>
      </w:r>
      <w:proofErr w:type="spellStart"/>
      <w:r>
        <w:t>midiparse</w:t>
      </w:r>
      <w:proofErr w:type="spellEnd"/>
      <w:r>
        <w:t xml:space="preserve"> function, and forms a sound output. It extracts each note from the </w:t>
      </w:r>
      <w:proofErr w:type="spellStart"/>
      <w:r>
        <w:t>track_info</w:t>
      </w:r>
      <w:proofErr w:type="spellEnd"/>
      <w:r>
        <w:t xml:space="preserve"> cells and create sound, and mix them together at the end to create an overall sound.</w:t>
      </w:r>
    </w:p>
    <w:p w:rsidR="0046096D" w:rsidRDefault="0046096D" w:rsidP="0046096D">
      <w:pPr>
        <w:pStyle w:val="a6"/>
        <w:numPr>
          <w:ilvl w:val="0"/>
          <w:numId w:val="1"/>
        </w:numPr>
        <w:spacing w:line="360" w:lineRule="auto"/>
        <w:rPr>
          <w:rFonts w:hint="eastAsia"/>
          <w:b/>
        </w:rPr>
      </w:pPr>
      <w:proofErr w:type="spellStart"/>
      <w:r>
        <w:rPr>
          <w:b/>
        </w:rPr>
        <w:t>createsound.m</w:t>
      </w:r>
      <w:proofErr w:type="spellEnd"/>
    </w:p>
    <w:p w:rsidR="00CF6DF0" w:rsidRPr="009074E9" w:rsidRDefault="009074E9" w:rsidP="00CF6DF0">
      <w:pPr>
        <w:pStyle w:val="a6"/>
        <w:spacing w:line="360" w:lineRule="auto"/>
        <w:rPr>
          <w:rFonts w:hint="eastAsia"/>
        </w:rPr>
      </w:pPr>
      <w:proofErr w:type="spellStart"/>
      <w:proofErr w:type="gramStart"/>
      <w:r>
        <w:t>createsound</w:t>
      </w:r>
      <w:proofErr w:type="spellEnd"/>
      <w:proofErr w:type="gramEnd"/>
      <w:r>
        <w:t xml:space="preserve"> function creates a sound of certain length, frequency, and style depending on the patch number. I only put in my additive synthesis bell, clarinet, and sinewave with attac</w:t>
      </w:r>
      <w:r w:rsidR="00B2435F">
        <w:t>h and decay to simulate velocity</w:t>
      </w:r>
      <w:r w:rsidR="00B2435F">
        <w:rPr>
          <w:rFonts w:hint="eastAsia"/>
          <w:lang w:eastAsia="ko-KR"/>
        </w:rPr>
        <w:t xml:space="preserve"> because I don</w:t>
      </w:r>
      <w:r w:rsidR="00B2435F">
        <w:rPr>
          <w:lang w:eastAsia="ko-KR"/>
        </w:rPr>
        <w:t>’</w:t>
      </w:r>
      <w:r w:rsidR="00B2435F">
        <w:rPr>
          <w:rFonts w:hint="eastAsia"/>
          <w:lang w:eastAsia="ko-KR"/>
        </w:rPr>
        <w:t>t have that many synthesis bank</w:t>
      </w:r>
      <w:r>
        <w:t>.</w:t>
      </w:r>
    </w:p>
    <w:p w:rsidR="0046096D" w:rsidRDefault="0046096D" w:rsidP="0046096D">
      <w:pPr>
        <w:pStyle w:val="a6"/>
        <w:numPr>
          <w:ilvl w:val="0"/>
          <w:numId w:val="1"/>
        </w:numPr>
        <w:spacing w:line="360" w:lineRule="auto"/>
        <w:rPr>
          <w:rFonts w:hint="eastAsia"/>
          <w:b/>
        </w:rPr>
      </w:pPr>
      <w:r>
        <w:rPr>
          <w:b/>
        </w:rPr>
        <w:t>b2dec.m</w:t>
      </w:r>
    </w:p>
    <w:p w:rsidR="00C2599F" w:rsidRPr="00C2599F" w:rsidRDefault="00C2599F" w:rsidP="00C2599F">
      <w:pPr>
        <w:pStyle w:val="a6"/>
        <w:spacing w:line="360" w:lineRule="auto"/>
        <w:rPr>
          <w:rFonts w:hint="eastAsia"/>
        </w:rPr>
      </w:pPr>
      <w:proofErr w:type="gramStart"/>
      <w:r>
        <w:t>b2dec</w:t>
      </w:r>
      <w:proofErr w:type="gramEnd"/>
      <w:r>
        <w:t xml:space="preserve"> is a small function that I used to </w:t>
      </w:r>
      <w:r w:rsidR="00035F9E">
        <w:t>convert a string of decimal numbers to one decimal number with hexadecimal rules of combining. For example [1</w:t>
      </w:r>
      <w:proofErr w:type="gramStart"/>
      <w:r w:rsidR="00035F9E">
        <w:t>,0</w:t>
      </w:r>
      <w:proofErr w:type="gramEnd"/>
      <w:r w:rsidR="00035F9E">
        <w:t>] will turn into 256*1 + 0 = 256.</w:t>
      </w:r>
    </w:p>
    <w:p w:rsidR="0046096D" w:rsidRDefault="0046096D" w:rsidP="0046096D">
      <w:pPr>
        <w:pStyle w:val="a6"/>
        <w:numPr>
          <w:ilvl w:val="0"/>
          <w:numId w:val="1"/>
        </w:numPr>
        <w:spacing w:line="360" w:lineRule="auto"/>
        <w:rPr>
          <w:rFonts w:hint="eastAsia"/>
          <w:b/>
        </w:rPr>
      </w:pPr>
      <w:proofErr w:type="spellStart"/>
      <w:r>
        <w:rPr>
          <w:b/>
        </w:rPr>
        <w:t>inv_VLQ.m</w:t>
      </w:r>
      <w:proofErr w:type="spellEnd"/>
    </w:p>
    <w:p w:rsidR="00035F9E" w:rsidRPr="009B491E" w:rsidRDefault="009B491E" w:rsidP="009B491E">
      <w:pPr>
        <w:pStyle w:val="a6"/>
        <w:spacing w:line="360" w:lineRule="auto"/>
        <w:rPr>
          <w:rFonts w:hint="eastAsia"/>
        </w:rPr>
      </w:pPr>
      <w:proofErr w:type="spellStart"/>
      <w:proofErr w:type="gramStart"/>
      <w:r>
        <w:t>inv_VLQ</w:t>
      </w:r>
      <w:proofErr w:type="spellEnd"/>
      <w:proofErr w:type="gramEnd"/>
      <w:r>
        <w:t xml:space="preserve"> is a function that I used to take care of delta times that are two string long. It translates variable length quantity into correct decimal. It only works for two bytes cases.</w:t>
      </w:r>
    </w:p>
    <w:p w:rsidR="0046096D" w:rsidRDefault="0046096D" w:rsidP="0046096D">
      <w:pPr>
        <w:pStyle w:val="a6"/>
        <w:numPr>
          <w:ilvl w:val="0"/>
          <w:numId w:val="1"/>
        </w:numPr>
        <w:spacing w:line="360" w:lineRule="auto"/>
        <w:rPr>
          <w:rFonts w:hint="eastAsia"/>
          <w:b/>
        </w:rPr>
      </w:pPr>
      <w:proofErr w:type="spellStart"/>
      <w:r>
        <w:rPr>
          <w:b/>
        </w:rPr>
        <w:t>wave_shape.m</w:t>
      </w:r>
      <w:proofErr w:type="spellEnd"/>
    </w:p>
    <w:p w:rsidR="009B491E" w:rsidRPr="009B491E" w:rsidRDefault="003808FD" w:rsidP="009B491E">
      <w:pPr>
        <w:pStyle w:val="a6"/>
        <w:spacing w:line="360" w:lineRule="auto"/>
        <w:rPr>
          <w:rFonts w:hint="eastAsia"/>
          <w:lang w:eastAsia="ko-KR"/>
        </w:rPr>
      </w:pPr>
      <w:r>
        <w:t xml:space="preserve">This is the function </w:t>
      </w:r>
      <w:r>
        <w:rPr>
          <w:rFonts w:hint="eastAsia"/>
          <w:lang w:eastAsia="ko-KR"/>
        </w:rPr>
        <w:t>is demonstrating my clarinet function generated in the previous hw</w:t>
      </w:r>
      <w:r w:rsidR="00DF2729">
        <w:rPr>
          <w:rFonts w:hint="eastAsia"/>
          <w:lang w:eastAsia="ko-KR"/>
        </w:rPr>
        <w:t>2</w:t>
      </w:r>
      <w:r w:rsidR="007E3A82">
        <w:rPr>
          <w:rFonts w:hint="eastAsia"/>
          <w:lang w:eastAsia="ko-KR"/>
        </w:rPr>
        <w:t>.</w:t>
      </w:r>
    </w:p>
    <w:p w:rsidR="0046096D" w:rsidRDefault="0046096D" w:rsidP="0046096D">
      <w:pPr>
        <w:pStyle w:val="a6"/>
        <w:numPr>
          <w:ilvl w:val="0"/>
          <w:numId w:val="1"/>
        </w:numPr>
        <w:spacing w:line="360" w:lineRule="auto"/>
        <w:rPr>
          <w:rFonts w:hint="eastAsia"/>
          <w:b/>
        </w:rPr>
      </w:pPr>
      <w:proofErr w:type="spellStart"/>
      <w:r>
        <w:rPr>
          <w:b/>
        </w:rPr>
        <w:t>attack_decay.m</w:t>
      </w:r>
      <w:proofErr w:type="spellEnd"/>
    </w:p>
    <w:p w:rsidR="007E3A82" w:rsidRDefault="007E3A82" w:rsidP="009B491E">
      <w:pPr>
        <w:pStyle w:val="a6"/>
        <w:spacing w:line="360" w:lineRule="auto"/>
        <w:rPr>
          <w:rFonts w:hint="eastAsia"/>
          <w:lang w:eastAsia="ko-KR"/>
        </w:rPr>
      </w:pPr>
    </w:p>
    <w:p w:rsidR="009B491E" w:rsidRDefault="007E3A82" w:rsidP="007E3A82">
      <w:pPr>
        <w:pStyle w:val="a6"/>
        <w:spacing w:line="36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I created this function similar to HW1 to demonstrate the attack and decay implementation. This could make my output to be seen clearer.</w:t>
      </w:r>
    </w:p>
    <w:p w:rsidR="009B491E" w:rsidRDefault="009B491E" w:rsidP="009B491E">
      <w:pPr>
        <w:pStyle w:val="a6"/>
        <w:spacing w:line="360" w:lineRule="auto"/>
        <w:rPr>
          <w:rFonts w:hint="eastAsia"/>
        </w:rPr>
      </w:pPr>
    </w:p>
    <w:p w:rsidR="009B491E" w:rsidRDefault="009B491E" w:rsidP="009B491E">
      <w:pPr>
        <w:pStyle w:val="a6"/>
        <w:spacing w:line="360" w:lineRule="auto"/>
        <w:ind w:left="0"/>
        <w:rPr>
          <w:rFonts w:hint="eastAsia"/>
        </w:rPr>
      </w:pPr>
    </w:p>
    <w:p w:rsidR="009B491E" w:rsidRDefault="009B491E" w:rsidP="009B491E">
      <w:pPr>
        <w:pStyle w:val="a6"/>
        <w:spacing w:line="360" w:lineRule="auto"/>
        <w:ind w:left="0"/>
        <w:rPr>
          <w:rFonts w:hint="eastAsia"/>
          <w:b/>
          <w:lang w:eastAsia="ko-KR"/>
        </w:rPr>
      </w:pPr>
      <w:r w:rsidRPr="009B491E">
        <w:rPr>
          <w:b/>
        </w:rPr>
        <w:t>Performances:</w:t>
      </w:r>
    </w:p>
    <w:p w:rsidR="00756CBA" w:rsidRPr="00756CBA" w:rsidRDefault="00756CBA" w:rsidP="009B491E">
      <w:pPr>
        <w:pStyle w:val="a6"/>
        <w:spacing w:line="360" w:lineRule="auto"/>
        <w:ind w:left="0"/>
        <w:rPr>
          <w:rFonts w:hint="eastAsia"/>
          <w:lang w:eastAsia="ko-KR"/>
        </w:rPr>
      </w:pPr>
      <w:r>
        <w:rPr>
          <w:rFonts w:hint="eastAsia"/>
          <w:b/>
          <w:lang w:eastAsia="ko-KR"/>
        </w:rPr>
        <w:tab/>
      </w:r>
      <w:r>
        <w:rPr>
          <w:rFonts w:hint="eastAsia"/>
          <w:lang w:eastAsia="ko-KR"/>
        </w:rPr>
        <w:t xml:space="preserve">I have tested my code with all the sample midi files provided by professor and all sounded as what they are should be. The distinction of each </w:t>
      </w:r>
      <w:proofErr w:type="gramStart"/>
      <w:r>
        <w:rPr>
          <w:rFonts w:hint="eastAsia"/>
          <w:lang w:eastAsia="ko-KR"/>
        </w:rPr>
        <w:t>tracks</w:t>
      </w:r>
      <w:proofErr w:type="gramEnd"/>
      <w:r>
        <w:rPr>
          <w:rFonts w:hint="eastAsia"/>
          <w:lang w:eastAsia="ko-KR"/>
        </w:rPr>
        <w:t xml:space="preserve"> was not very </w:t>
      </w:r>
      <w:r>
        <w:rPr>
          <w:lang w:eastAsia="ko-KR"/>
        </w:rPr>
        <w:t>noticeable</w:t>
      </w:r>
      <w:r>
        <w:rPr>
          <w:rFonts w:hint="eastAsia"/>
          <w:lang w:eastAsia="ko-KR"/>
        </w:rPr>
        <w:t>, but I could see the differences.</w:t>
      </w:r>
    </w:p>
    <w:p w:rsidR="00DA682F" w:rsidRDefault="00756CBA" w:rsidP="009B491E">
      <w:pPr>
        <w:pStyle w:val="a6"/>
        <w:spacing w:line="360" w:lineRule="auto"/>
        <w:ind w:left="0" w:firstLine="709"/>
        <w:rPr>
          <w:rFonts w:hint="eastAsia"/>
          <w:lang w:eastAsia="ko-KR"/>
        </w:rPr>
      </w:pPr>
      <w:r>
        <w:rPr>
          <w:rFonts w:hint="eastAsia"/>
          <w:lang w:eastAsia="ko-KR"/>
        </w:rPr>
        <w:t>M</w:t>
      </w:r>
      <w:r w:rsidR="009B491E">
        <w:t>ario.mid file sounds good,</w:t>
      </w:r>
      <w:r>
        <w:rPr>
          <w:rFonts w:hint="eastAsia"/>
          <w:lang w:eastAsia="ko-KR"/>
        </w:rPr>
        <w:t xml:space="preserve"> I think the </w:t>
      </w:r>
      <w:r>
        <w:rPr>
          <w:lang w:eastAsia="ko-KR"/>
        </w:rPr>
        <w:t xml:space="preserve">reason might be </w:t>
      </w:r>
      <w:r>
        <w:rPr>
          <w:rFonts w:hint="eastAsia"/>
          <w:lang w:eastAsia="ko-KR"/>
        </w:rPr>
        <w:t xml:space="preserve">because the original sound </w:t>
      </w:r>
      <w:r>
        <w:rPr>
          <w:lang w:eastAsia="ko-KR"/>
        </w:rPr>
        <w:t>also is generated by machine and it has all 8-bits.</w:t>
      </w:r>
    </w:p>
    <w:p w:rsidR="009B491E" w:rsidRDefault="007F4E13" w:rsidP="009B491E">
      <w:pPr>
        <w:pStyle w:val="a6"/>
        <w:spacing w:line="360" w:lineRule="auto"/>
        <w:ind w:left="0" w:firstLine="709"/>
        <w:rPr>
          <w:rFonts w:hint="eastAsia"/>
        </w:rPr>
      </w:pPr>
      <w:r>
        <w:t>ROW.mid has inharmonious sounds, but you can still hear that it is playing what it is supposed to play.</w:t>
      </w:r>
    </w:p>
    <w:p w:rsidR="007F4E13" w:rsidRPr="00DA682F" w:rsidRDefault="00756CBA" w:rsidP="009B491E">
      <w:pPr>
        <w:pStyle w:val="a6"/>
        <w:spacing w:line="360" w:lineRule="auto"/>
        <w:ind w:left="0" w:firstLine="709"/>
        <w:rPr>
          <w:rFonts w:hint="eastAsia"/>
        </w:rPr>
      </w:pPr>
      <w:r>
        <w:rPr>
          <w:rFonts w:hint="eastAsia"/>
          <w:lang w:eastAsia="ko-KR"/>
        </w:rPr>
        <w:t>F</w:t>
      </w:r>
      <w:r w:rsidR="007F4E13">
        <w:t>urelise.mid sounds wrong</w:t>
      </w:r>
      <w:r>
        <w:rPr>
          <w:rFonts w:hint="eastAsia"/>
          <w:lang w:eastAsia="ko-KR"/>
        </w:rPr>
        <w:t xml:space="preserve"> at the first time</w:t>
      </w:r>
      <w:r w:rsidR="007F4E13">
        <w:t xml:space="preserve">. </w:t>
      </w:r>
      <w:r>
        <w:rPr>
          <w:rFonts w:hint="eastAsia"/>
          <w:lang w:eastAsia="ko-KR"/>
        </w:rPr>
        <w:t xml:space="preserve">I think the piece I was converting should not be heard in that way. Some of the notes should have been appeared more times compared to what I was listening from the </w:t>
      </w:r>
      <w:proofErr w:type="spellStart"/>
      <w:r>
        <w:rPr>
          <w:rFonts w:hint="eastAsia"/>
          <w:lang w:eastAsia="ko-KR"/>
        </w:rPr>
        <w:t>Matlab</w:t>
      </w:r>
      <w:proofErr w:type="spellEnd"/>
      <w:r>
        <w:rPr>
          <w:rFonts w:hint="eastAsia"/>
          <w:lang w:eastAsia="ko-KR"/>
        </w:rPr>
        <w:t>. However, after I listened to other people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s sound output, I think there can be a possibility that my code is right in some ways. If it is not, </w:t>
      </w:r>
      <w:r w:rsidR="007F4E13">
        <w:t xml:space="preserve">I couldn’t understand what was causing the problem, but </w:t>
      </w:r>
      <w:r>
        <w:rPr>
          <w:rFonts w:hint="eastAsia"/>
          <w:lang w:eastAsia="ko-KR"/>
        </w:rPr>
        <w:t>one of the possible</w:t>
      </w:r>
      <w:r w:rsidR="007F4E13">
        <w:t xml:space="preserve"> problem</w:t>
      </w:r>
      <w:r>
        <w:rPr>
          <w:rFonts w:hint="eastAsia"/>
          <w:lang w:eastAsia="ko-KR"/>
        </w:rPr>
        <w:t>s</w:t>
      </w:r>
      <w:r w:rsidR="007F4E13">
        <w:t xml:space="preserve"> </w:t>
      </w:r>
      <w:r>
        <w:rPr>
          <w:rFonts w:hint="eastAsia"/>
          <w:lang w:eastAsia="ko-KR"/>
        </w:rPr>
        <w:t>can be</w:t>
      </w:r>
      <w:r w:rsidR="007F4E13">
        <w:t xml:space="preserve"> the tempo changes with the time. I thought tempo was constant for all midi files, but furelise.mid file was storing tempo changes in the first track that applies to the notes track. I currently have a single constant value of tempo in my code that applies to all the tracks. </w:t>
      </w:r>
      <w:r>
        <w:rPr>
          <w:rFonts w:hint="eastAsia"/>
          <w:lang w:eastAsia="ko-KR"/>
        </w:rPr>
        <w:t>If I created different arrays for each tempo, then track playing should have been improved.</w:t>
      </w:r>
      <w:bookmarkStart w:id="0" w:name="_GoBack"/>
      <w:bookmarkEnd w:id="0"/>
    </w:p>
    <w:sectPr w:rsidR="007F4E13" w:rsidRPr="00DA682F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60CAB"/>
    <w:multiLevelType w:val="hybridMultilevel"/>
    <w:tmpl w:val="D854A4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4D20ED"/>
    <w:rsid w:val="00035F9E"/>
    <w:rsid w:val="001D7224"/>
    <w:rsid w:val="002A5A76"/>
    <w:rsid w:val="00316E3C"/>
    <w:rsid w:val="003808FD"/>
    <w:rsid w:val="00435318"/>
    <w:rsid w:val="0046096D"/>
    <w:rsid w:val="004D20ED"/>
    <w:rsid w:val="00756CBA"/>
    <w:rsid w:val="007E3A82"/>
    <w:rsid w:val="007F4E13"/>
    <w:rsid w:val="0086294D"/>
    <w:rsid w:val="009074E9"/>
    <w:rsid w:val="00982396"/>
    <w:rsid w:val="009B491E"/>
    <w:rsid w:val="00A279ED"/>
    <w:rsid w:val="00B2435F"/>
    <w:rsid w:val="00C2599F"/>
    <w:rsid w:val="00C60158"/>
    <w:rsid w:val="00CF6DF0"/>
    <w:rsid w:val="00D21D8B"/>
    <w:rsid w:val="00DA682F"/>
    <w:rsid w:val="00DE0A7F"/>
    <w:rsid w:val="00DF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바탕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overflowPunct w:val="0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List Paragraph"/>
    <w:basedOn w:val="a"/>
    <w:uiPriority w:val="34"/>
    <w:qFormat/>
    <w:rsid w:val="00982396"/>
    <w:pPr>
      <w:ind w:left="720"/>
      <w:contextualSpacing/>
    </w:pPr>
    <w:rPr>
      <w:rFonts w:cs="Mangal"/>
      <w:szCs w:val="21"/>
    </w:rPr>
  </w:style>
  <w:style w:type="character" w:styleId="a7">
    <w:name w:val="Hyperlink"/>
    <w:basedOn w:val="a0"/>
    <w:uiPriority w:val="99"/>
    <w:unhideWhenUsed/>
    <w:rsid w:val="00316E3C"/>
    <w:rPr>
      <w:color w:val="0563C1" w:themeColor="hyperlink"/>
      <w:u w:val="single"/>
    </w:rPr>
  </w:style>
  <w:style w:type="paragraph" w:styleId="a8">
    <w:name w:val="Date"/>
    <w:basedOn w:val="a"/>
    <w:next w:val="a"/>
    <w:link w:val="Char"/>
    <w:uiPriority w:val="99"/>
    <w:semiHidden/>
    <w:unhideWhenUsed/>
    <w:rsid w:val="00C60158"/>
    <w:rPr>
      <w:rFonts w:cs="Mangal"/>
      <w:szCs w:val="21"/>
    </w:rPr>
  </w:style>
  <w:style w:type="character" w:customStyle="1" w:styleId="Char">
    <w:name w:val="날짜 Char"/>
    <w:basedOn w:val="a0"/>
    <w:link w:val="a8"/>
    <w:uiPriority w:val="99"/>
    <w:semiHidden/>
    <w:rsid w:val="00C60158"/>
    <w:rPr>
      <w:rFonts w:cs="Mangal"/>
      <w:color w:val="00000A"/>
      <w:sz w:val="24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22</cp:revision>
  <dcterms:created xsi:type="dcterms:W3CDTF">2017-09-26T19:59:00Z</dcterms:created>
  <dcterms:modified xsi:type="dcterms:W3CDTF">2019-03-27T03:22:00Z</dcterms:modified>
  <dc:language>en-US</dc:language>
</cp:coreProperties>
</file>