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858" w:rsidRDefault="00271858">
      <w:pPr>
        <w:jc w:val="left"/>
        <w:rPr>
          <w:sz w:val="22"/>
        </w:rPr>
      </w:pPr>
    </w:p>
    <w:p w:rsidR="00271858" w:rsidRDefault="00A82F1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4차 6기 </w:t>
      </w:r>
      <w:proofErr w:type="spellStart"/>
      <w:r>
        <w:rPr>
          <w:sz w:val="24"/>
          <w:szCs w:val="24"/>
        </w:rPr>
        <w:t>세미프로젝트</w:t>
      </w:r>
      <w:proofErr w:type="spellEnd"/>
    </w:p>
    <w:tbl>
      <w:tblPr>
        <w:tblStyle w:val="afa"/>
        <w:tblW w:w="90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16"/>
      </w:tblGrid>
      <w:tr w:rsidR="00271858">
        <w:trPr>
          <w:trHeight w:val="173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71858" w:rsidRDefault="00A82F1C">
            <w:pPr>
              <w:pStyle w:val="a3"/>
              <w:spacing w:before="0" w:after="0"/>
              <w:rPr>
                <w:sz w:val="80"/>
                <w:szCs w:val="80"/>
              </w:rPr>
            </w:pPr>
            <w:proofErr w:type="spellStart"/>
            <w:r>
              <w:rPr>
                <w:sz w:val="72"/>
                <w:szCs w:val="72"/>
              </w:rPr>
              <w:t>따릉이</w:t>
            </w:r>
            <w:proofErr w:type="spellEnd"/>
            <w:r>
              <w:rPr>
                <w:sz w:val="72"/>
                <w:szCs w:val="72"/>
              </w:rPr>
              <w:t xml:space="preserve"> </w:t>
            </w:r>
            <w:proofErr w:type="spellStart"/>
            <w:r>
              <w:rPr>
                <w:sz w:val="72"/>
                <w:szCs w:val="72"/>
              </w:rPr>
              <w:t>편도이용</w:t>
            </w:r>
            <w:proofErr w:type="spellEnd"/>
            <w:r>
              <w:rPr>
                <w:sz w:val="72"/>
                <w:szCs w:val="72"/>
              </w:rPr>
              <w:t xml:space="preserve"> </w:t>
            </w:r>
            <w:proofErr w:type="spellStart"/>
            <w:r>
              <w:rPr>
                <w:sz w:val="72"/>
                <w:szCs w:val="72"/>
              </w:rPr>
              <w:t>개선방안</w:t>
            </w:r>
            <w:proofErr w:type="spellEnd"/>
          </w:p>
        </w:tc>
      </w:tr>
    </w:tbl>
    <w:p w:rsidR="00271858" w:rsidRDefault="00271858">
      <w:pPr>
        <w:ind w:firstLine="195"/>
        <w:jc w:val="center"/>
        <w:rPr>
          <w:sz w:val="22"/>
        </w:rPr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271858">
      <w:pPr>
        <w:ind w:firstLine="195"/>
      </w:pPr>
    </w:p>
    <w:p w:rsidR="00271858" w:rsidRDefault="00DF6A02">
      <w:pPr>
        <w:ind w:firstLine="19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2020</w:t>
      </w:r>
      <w:r w:rsidR="00A82F1C">
        <w:rPr>
          <w:b/>
          <w:sz w:val="36"/>
          <w:szCs w:val="36"/>
        </w:rPr>
        <w:t>년</w:t>
      </w:r>
      <w:r>
        <w:rPr>
          <w:b/>
          <w:sz w:val="36"/>
          <w:szCs w:val="36"/>
        </w:rPr>
        <w:t xml:space="preserve"> 01</w:t>
      </w:r>
      <w:r w:rsidR="00A82F1C">
        <w:rPr>
          <w:b/>
          <w:sz w:val="36"/>
          <w:szCs w:val="36"/>
        </w:rPr>
        <w:t>월</w:t>
      </w:r>
      <w:r>
        <w:rPr>
          <w:b/>
          <w:sz w:val="36"/>
          <w:szCs w:val="36"/>
        </w:rPr>
        <w:t xml:space="preserve"> 02</w:t>
      </w:r>
      <w:r w:rsidR="00A82F1C">
        <w:rPr>
          <w:b/>
          <w:sz w:val="36"/>
          <w:szCs w:val="36"/>
        </w:rPr>
        <w:t>일</w:t>
      </w:r>
    </w:p>
    <w:p w:rsidR="00271858" w:rsidRDefault="00271858">
      <w:pPr>
        <w:ind w:firstLine="195"/>
        <w:jc w:val="center"/>
      </w:pPr>
    </w:p>
    <w:p w:rsidR="00271858" w:rsidRDefault="00271858">
      <w:pPr>
        <w:ind w:firstLine="195"/>
        <w:jc w:val="center"/>
      </w:pPr>
    </w:p>
    <w:p w:rsidR="00271858" w:rsidRDefault="00271858">
      <w:pPr>
        <w:ind w:firstLine="195"/>
        <w:jc w:val="center"/>
      </w:pPr>
    </w:p>
    <w:p w:rsidR="00271858" w:rsidRDefault="00271858">
      <w:pPr>
        <w:ind w:firstLine="195"/>
        <w:jc w:val="center"/>
      </w:pPr>
    </w:p>
    <w:p w:rsidR="00271858" w:rsidRDefault="00A82F1C">
      <w:pPr>
        <w:jc w:val="right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서비스 산업 데이터를 </w:t>
      </w:r>
      <w:proofErr w:type="spellStart"/>
      <w:r>
        <w:rPr>
          <w:b/>
          <w:color w:val="000000"/>
          <w:sz w:val="22"/>
        </w:rPr>
        <w:t>활요한</w:t>
      </w:r>
      <w:proofErr w:type="spellEnd"/>
      <w:r>
        <w:rPr>
          <w:b/>
          <w:color w:val="000000"/>
          <w:sz w:val="22"/>
        </w:rPr>
        <w:t xml:space="preserve"> </w:t>
      </w:r>
      <w:proofErr w:type="spellStart"/>
      <w:r>
        <w:rPr>
          <w:b/>
          <w:color w:val="000000"/>
          <w:sz w:val="22"/>
        </w:rPr>
        <w:t>머신러닝</w:t>
      </w:r>
      <w:proofErr w:type="spellEnd"/>
      <w:r>
        <w:rPr>
          <w:b/>
          <w:color w:val="000000"/>
          <w:sz w:val="22"/>
        </w:rPr>
        <w:t xml:space="preserve"> 분석 과정(A)</w:t>
      </w:r>
    </w:p>
    <w:p w:rsidR="00271858" w:rsidRDefault="00A82F1C">
      <w:pPr>
        <w:jc w:val="right"/>
        <w:rPr>
          <w:b/>
          <w:sz w:val="24"/>
          <w:szCs w:val="24"/>
        </w:rPr>
      </w:pPr>
      <w:r>
        <w:rPr>
          <w:sz w:val="24"/>
          <w:szCs w:val="24"/>
        </w:rPr>
        <w:t>4조</w:t>
      </w:r>
    </w:p>
    <w:p w:rsidR="00271858" w:rsidRDefault="00A82F1C">
      <w:pPr>
        <w:jc w:val="right"/>
        <w:rPr>
          <w:sz w:val="24"/>
          <w:szCs w:val="24"/>
        </w:rPr>
      </w:pPr>
      <w:r>
        <w:rPr>
          <w:sz w:val="24"/>
          <w:szCs w:val="24"/>
        </w:rPr>
        <w:t>권용진</w:t>
      </w:r>
    </w:p>
    <w:p w:rsidR="00271858" w:rsidRDefault="00A82F1C">
      <w:pPr>
        <w:jc w:val="right"/>
        <w:rPr>
          <w:sz w:val="24"/>
          <w:szCs w:val="24"/>
        </w:rPr>
      </w:pPr>
      <w:r>
        <w:rPr>
          <w:sz w:val="24"/>
          <w:szCs w:val="24"/>
        </w:rPr>
        <w:t>신현정</w:t>
      </w:r>
    </w:p>
    <w:p w:rsidR="00271858" w:rsidRDefault="00A82F1C">
      <w:pPr>
        <w:jc w:val="right"/>
        <w:rPr>
          <w:sz w:val="24"/>
          <w:szCs w:val="24"/>
        </w:rPr>
      </w:pPr>
      <w:r>
        <w:rPr>
          <w:sz w:val="24"/>
          <w:szCs w:val="24"/>
        </w:rPr>
        <w:t>유지수</w:t>
      </w:r>
    </w:p>
    <w:p w:rsidR="00271858" w:rsidRDefault="00A82F1C">
      <w:pPr>
        <w:jc w:val="right"/>
      </w:pPr>
      <w:r>
        <w:rPr>
          <w:sz w:val="24"/>
          <w:szCs w:val="24"/>
        </w:rPr>
        <w:t>정재원</w:t>
      </w:r>
    </w:p>
    <w:p w:rsidR="00271858" w:rsidRDefault="00A82F1C">
      <w:pPr>
        <w:widowControl/>
        <w:jc w:val="left"/>
      </w:pPr>
      <w:r>
        <w:br w:type="page"/>
      </w:r>
    </w:p>
    <w:p w:rsidR="00271858" w:rsidRDefault="00A82F1C">
      <w:pPr>
        <w:jc w:val="center"/>
        <w:rPr>
          <w:b/>
        </w:rPr>
      </w:pPr>
      <w:r>
        <w:rPr>
          <w:b/>
          <w:sz w:val="48"/>
          <w:szCs w:val="48"/>
        </w:rPr>
        <w:lastRenderedPageBreak/>
        <w:t>목   차</w:t>
      </w:r>
    </w:p>
    <w:p w:rsidR="00271858" w:rsidRDefault="00271858">
      <w:pPr>
        <w:widowControl/>
        <w:jc w:val="center"/>
      </w:pP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1. 프로젝트 개요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2"/>
        </w:rPr>
        <w:tab/>
        <w:t>1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 w:hanging="2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1.1 프로젝트 기획 배경 및 목표 </w:t>
      </w:r>
      <w:r>
        <w:rPr>
          <w:color w:val="000000"/>
          <w:sz w:val="22"/>
        </w:rPr>
        <w:tab/>
        <w:t>1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firstLine="24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1.2 구성원 및 역할 </w:t>
      </w:r>
      <w:r>
        <w:rPr>
          <w:color w:val="000000"/>
          <w:sz w:val="22"/>
        </w:rPr>
        <w:tab/>
        <w:t>2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firstLine="24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1.3 프로젝트 추진 일정 </w:t>
      </w:r>
      <w:r>
        <w:rPr>
          <w:color w:val="000000"/>
          <w:sz w:val="22"/>
        </w:rPr>
        <w:tab/>
        <w:t>3</w:t>
      </w:r>
    </w:p>
    <w:p w:rsidR="00271858" w:rsidRDefault="00271858"/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2. 프로젝트 결과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2"/>
        </w:rPr>
        <w:tab/>
        <w:t>7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 w:hanging="2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2.1 데이터 수집 </w:t>
      </w:r>
      <w:r>
        <w:rPr>
          <w:color w:val="000000"/>
          <w:sz w:val="22"/>
        </w:rPr>
        <w:tab/>
        <w:t>7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 w:hanging="2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2.2 데이터 분석 </w:t>
      </w:r>
      <w:r>
        <w:rPr>
          <w:color w:val="000000"/>
          <w:sz w:val="22"/>
        </w:rPr>
        <w:tab/>
        <w:t>8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 w:hanging="2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2.3 데이터 분석 결과 </w:t>
      </w:r>
      <w:r>
        <w:rPr>
          <w:color w:val="000000"/>
          <w:sz w:val="22"/>
        </w:rPr>
        <w:tab/>
        <w:t>9</w:t>
      </w:r>
    </w:p>
    <w:p w:rsidR="00271858" w:rsidRDefault="00271858"/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color w:val="000000"/>
          <w:sz w:val="22"/>
        </w:rPr>
      </w:pPr>
      <w:r>
        <w:rPr>
          <w:b/>
          <w:color w:val="000000"/>
          <w:sz w:val="24"/>
          <w:szCs w:val="24"/>
        </w:rPr>
        <w:t>3. 기대 효과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2"/>
        </w:rPr>
        <w:tab/>
        <w:t>10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 w:hanging="2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3.1 향후 개선 사항 </w:t>
      </w:r>
      <w:r>
        <w:rPr>
          <w:color w:val="000000"/>
          <w:sz w:val="22"/>
        </w:rPr>
        <w:tab/>
        <w:t>10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ind w:left="216" w:hanging="220"/>
        <w:jc w:val="left"/>
        <w:rPr>
          <w:color w:val="000000"/>
          <w:sz w:val="22"/>
        </w:rPr>
      </w:pPr>
      <w:r>
        <w:rPr>
          <w:color w:val="000000"/>
          <w:sz w:val="24"/>
          <w:szCs w:val="24"/>
        </w:rPr>
        <w:t xml:space="preserve">3.2 기대 효과 </w:t>
      </w:r>
      <w:r>
        <w:rPr>
          <w:color w:val="000000"/>
          <w:sz w:val="22"/>
        </w:rPr>
        <w:tab/>
        <w:t>11</w:t>
      </w:r>
    </w:p>
    <w:p w:rsidR="00271858" w:rsidRDefault="00271858"/>
    <w:p w:rsidR="00271858" w:rsidRDefault="00A82F1C">
      <w:pPr>
        <w:widowControl/>
        <w:tabs>
          <w:tab w:val="right" w:pos="9026"/>
        </w:tabs>
        <w:jc w:val="left"/>
      </w:pPr>
      <w:r>
        <w:rPr>
          <w:b/>
          <w:sz w:val="24"/>
          <w:szCs w:val="24"/>
        </w:rPr>
        <w:t>4. 개발 후기</w:t>
      </w:r>
      <w:r>
        <w:rPr>
          <w:sz w:val="24"/>
          <w:szCs w:val="24"/>
        </w:rPr>
        <w:t xml:space="preserve"> </w:t>
      </w:r>
      <w:r>
        <w:rPr>
          <w:b/>
          <w:sz w:val="22"/>
        </w:rPr>
        <w:tab/>
        <w:t>12</w:t>
      </w: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  <w:rPr>
          <w:b/>
          <w:sz w:val="24"/>
          <w:szCs w:val="24"/>
        </w:rPr>
      </w:pPr>
    </w:p>
    <w:p w:rsidR="00271858" w:rsidRDefault="00271858">
      <w:pPr>
        <w:widowControl/>
        <w:tabs>
          <w:tab w:val="right" w:pos="9026"/>
        </w:tabs>
        <w:jc w:val="left"/>
        <w:rPr>
          <w:b/>
          <w:sz w:val="22"/>
        </w:rPr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271858">
      <w:pPr>
        <w:widowControl/>
        <w:tabs>
          <w:tab w:val="right" w:pos="9026"/>
        </w:tabs>
        <w:jc w:val="left"/>
      </w:pPr>
    </w:p>
    <w:p w:rsidR="00E2564D" w:rsidRDefault="00E2564D">
      <w:pPr>
        <w:widowControl/>
        <w:tabs>
          <w:tab w:val="right" w:pos="9026"/>
        </w:tabs>
        <w:jc w:val="left"/>
        <w:sectPr w:rsidR="00E2564D" w:rsidSect="00E2564D">
          <w:footerReference w:type="first" r:id="rId9"/>
          <w:pgSz w:w="11906" w:h="16838"/>
          <w:pgMar w:top="1701" w:right="1440" w:bottom="1440" w:left="1440" w:header="851" w:footer="992" w:gutter="0"/>
          <w:pgNumType w:start="1"/>
          <w:cols w:space="720"/>
          <w:docGrid w:linePitch="272"/>
        </w:sectPr>
      </w:pPr>
    </w:p>
    <w:p w:rsidR="00271858" w:rsidRDefault="00271858">
      <w:pPr>
        <w:widowControl/>
        <w:tabs>
          <w:tab w:val="right" w:pos="9026"/>
        </w:tabs>
        <w:jc w:val="left"/>
      </w:pPr>
    </w:p>
    <w:p w:rsidR="00271858" w:rsidRDefault="00A82F1C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프로젝트 개요 </w:t>
      </w:r>
      <w:proofErr w:type="gramStart"/>
      <w:r>
        <w:rPr>
          <w:b/>
          <w:sz w:val="32"/>
          <w:szCs w:val="32"/>
        </w:rPr>
        <w:t xml:space="preserve">[ </w:t>
      </w:r>
      <w:proofErr w:type="spellStart"/>
      <w:r>
        <w:rPr>
          <w:b/>
          <w:sz w:val="32"/>
          <w:szCs w:val="32"/>
        </w:rPr>
        <w:t>따릉이</w:t>
      </w:r>
      <w:proofErr w:type="spellEnd"/>
      <w:proofErr w:type="gramEnd"/>
      <w:r>
        <w:rPr>
          <w:b/>
          <w:sz w:val="32"/>
          <w:szCs w:val="32"/>
        </w:rPr>
        <w:t xml:space="preserve"> 편도이용 개선 방안 ]</w:t>
      </w:r>
    </w:p>
    <w:p w:rsidR="00271858" w:rsidRDefault="00271858">
      <w:pPr>
        <w:widowControl/>
        <w:jc w:val="left"/>
      </w:pPr>
    </w:p>
    <w:p w:rsidR="00271858" w:rsidRDefault="00A82F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 프로젝트 기획 배경 및 목표 </w:t>
      </w:r>
      <w:proofErr w:type="gramStart"/>
      <w:r>
        <w:rPr>
          <w:sz w:val="24"/>
          <w:szCs w:val="24"/>
        </w:rPr>
        <w:t xml:space="preserve">[ </w:t>
      </w:r>
      <w:proofErr w:type="spellStart"/>
      <w:r>
        <w:rPr>
          <w:sz w:val="24"/>
          <w:szCs w:val="24"/>
        </w:rPr>
        <w:t>따릉이</w:t>
      </w:r>
      <w:proofErr w:type="spellEnd"/>
      <w:proofErr w:type="gramEnd"/>
      <w:r>
        <w:rPr>
          <w:sz w:val="24"/>
          <w:szCs w:val="24"/>
        </w:rPr>
        <w:t>: 대중교통으로서의 역할로서 필요 ]</w:t>
      </w:r>
    </w:p>
    <w:p w:rsidR="00271858" w:rsidRDefault="00271858">
      <w:pPr>
        <w:widowControl/>
        <w:jc w:val="left"/>
        <w:rPr>
          <w:sz w:val="24"/>
          <w:szCs w:val="24"/>
        </w:rPr>
      </w:pPr>
    </w:p>
    <w:p w:rsidR="00271858" w:rsidRDefault="00A82F1C">
      <w:pPr>
        <w:widowControl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출 퇴근 시간대나, 위치적 입지에 따라 </w:t>
      </w:r>
      <w:proofErr w:type="spellStart"/>
      <w:r>
        <w:rPr>
          <w:sz w:val="24"/>
          <w:szCs w:val="24"/>
        </w:rPr>
        <w:t>따릉이</w:t>
      </w:r>
      <w:proofErr w:type="spellEnd"/>
      <w:r>
        <w:rPr>
          <w:sz w:val="24"/>
          <w:szCs w:val="24"/>
        </w:rPr>
        <w:t xml:space="preserve"> 편도이용이 대중교통의 기능을 일부 분담하고 있다는 것을 확인하여 교통정책에 반영, </w:t>
      </w:r>
      <w:proofErr w:type="spellStart"/>
      <w:r>
        <w:rPr>
          <w:sz w:val="24"/>
          <w:szCs w:val="24"/>
        </w:rPr>
        <w:t>환승</w:t>
      </w:r>
      <w:proofErr w:type="spellEnd"/>
      <w:r>
        <w:rPr>
          <w:sz w:val="24"/>
          <w:szCs w:val="24"/>
        </w:rPr>
        <w:t xml:space="preserve"> 정책 등의 도입</w:t>
      </w:r>
    </w:p>
    <w:p w:rsidR="00271858" w:rsidRDefault="00271858">
      <w:pPr>
        <w:widowControl/>
        <w:jc w:val="left"/>
        <w:rPr>
          <w:sz w:val="24"/>
          <w:szCs w:val="24"/>
        </w:rPr>
      </w:pPr>
    </w:p>
    <w:p w:rsidR="00271858" w:rsidRDefault="00A82F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1.2 구성원 및 역할</w:t>
      </w:r>
    </w:p>
    <w:tbl>
      <w:tblPr>
        <w:tblStyle w:val="afb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842"/>
        <w:gridCol w:w="1560"/>
        <w:gridCol w:w="2976"/>
      </w:tblGrid>
      <w:tr w:rsidR="00271858">
        <w:tc>
          <w:tcPr>
            <w:tcW w:w="280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이름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전공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역할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구현 부분</w:t>
            </w:r>
          </w:p>
        </w:tc>
      </w:tr>
      <w:tr w:rsidR="00271858">
        <w:trPr>
          <w:trHeight w:val="1418"/>
        </w:trPr>
        <w:tc>
          <w:tcPr>
            <w:tcW w:w="2802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권용진</w:t>
            </w:r>
          </w:p>
        </w:tc>
        <w:tc>
          <w:tcPr>
            <w:tcW w:w="1842" w:type="dxa"/>
            <w:tcBorders>
              <w:top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컴퓨터교육과</w:t>
            </w:r>
          </w:p>
        </w:tc>
        <w:tc>
          <w:tcPr>
            <w:tcW w:w="1560" w:type="dxa"/>
            <w:tcBorders>
              <w:top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팀원</w:t>
            </w:r>
          </w:p>
        </w:tc>
        <w:tc>
          <w:tcPr>
            <w:tcW w:w="2976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시각화 연구</w:t>
            </w:r>
          </w:p>
          <w:p w:rsidR="00271858" w:rsidRDefault="00A82F1C">
            <w:pPr>
              <w:widowControl/>
              <w:jc w:val="center"/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구글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네이버</w:t>
            </w:r>
            <w:proofErr w:type="spellEnd"/>
            <w:r>
              <w:rPr>
                <w:sz w:val="18"/>
                <w:szCs w:val="18"/>
              </w:rPr>
              <w:t xml:space="preserve"> 등의 경로 표시를 프로젝트 목적에 맞는 형태로 이용하는 방법 연구 </w:t>
            </w:r>
          </w:p>
        </w:tc>
      </w:tr>
      <w:tr w:rsidR="00271858">
        <w:trPr>
          <w:trHeight w:val="1418"/>
        </w:trPr>
        <w:tc>
          <w:tcPr>
            <w:tcW w:w="2802" w:type="dxa"/>
            <w:tcBorders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신현정</w:t>
            </w:r>
          </w:p>
        </w:tc>
        <w:tc>
          <w:tcPr>
            <w:tcW w:w="1842" w:type="dxa"/>
            <w:vAlign w:val="center"/>
          </w:tcPr>
          <w:p w:rsidR="00271858" w:rsidRDefault="00A82F1C">
            <w:pPr>
              <w:widowControl/>
              <w:jc w:val="center"/>
            </w:pPr>
            <w:r>
              <w:t>전자정보공학부</w:t>
            </w:r>
          </w:p>
        </w:tc>
        <w:tc>
          <w:tcPr>
            <w:tcW w:w="1560" w:type="dxa"/>
            <w:vAlign w:val="center"/>
          </w:tcPr>
          <w:p w:rsidR="00271858" w:rsidRDefault="00A82F1C">
            <w:pPr>
              <w:widowControl/>
              <w:jc w:val="center"/>
            </w:pPr>
            <w:r>
              <w:t>팀원</w:t>
            </w:r>
          </w:p>
        </w:tc>
        <w:tc>
          <w:tcPr>
            <w:tcW w:w="2976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기초 통계량 작업</w:t>
            </w:r>
          </w:p>
          <w:p w:rsidR="00271858" w:rsidRDefault="00A82F1C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왕복, 편도 구분</w:t>
            </w:r>
          </w:p>
          <w:p w:rsidR="00271858" w:rsidRDefault="00A82F1C">
            <w:pPr>
              <w:widowControl/>
              <w:jc w:val="center"/>
            </w:pPr>
            <w:r>
              <w:rPr>
                <w:sz w:val="18"/>
                <w:szCs w:val="18"/>
              </w:rPr>
              <w:t xml:space="preserve">- 시간에 따른 </w:t>
            </w:r>
            <w:proofErr w:type="spellStart"/>
            <w:r>
              <w:rPr>
                <w:sz w:val="18"/>
                <w:szCs w:val="18"/>
              </w:rPr>
              <w:t>이용량</w:t>
            </w:r>
            <w:proofErr w:type="spellEnd"/>
            <w:r>
              <w:rPr>
                <w:sz w:val="18"/>
                <w:szCs w:val="18"/>
              </w:rPr>
              <w:t xml:space="preserve"> (년, 월, 일, </w:t>
            </w:r>
            <w:proofErr w:type="gramStart"/>
            <w:r>
              <w:rPr>
                <w:sz w:val="18"/>
                <w:szCs w:val="18"/>
              </w:rPr>
              <w:t>시 ,분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</w:tr>
      <w:tr w:rsidR="00271858">
        <w:trPr>
          <w:trHeight w:val="1418"/>
        </w:trPr>
        <w:tc>
          <w:tcPr>
            <w:tcW w:w="2802" w:type="dxa"/>
            <w:tcBorders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유지수</w:t>
            </w:r>
          </w:p>
        </w:tc>
        <w:tc>
          <w:tcPr>
            <w:tcW w:w="1842" w:type="dxa"/>
            <w:vAlign w:val="center"/>
          </w:tcPr>
          <w:p w:rsidR="00271858" w:rsidRDefault="00A82F1C">
            <w:pPr>
              <w:widowControl/>
              <w:jc w:val="center"/>
            </w:pPr>
            <w:r>
              <w:t>보건의료산업학과</w:t>
            </w:r>
          </w:p>
        </w:tc>
        <w:tc>
          <w:tcPr>
            <w:tcW w:w="1560" w:type="dxa"/>
            <w:vAlign w:val="center"/>
          </w:tcPr>
          <w:p w:rsidR="00271858" w:rsidRDefault="00A82F1C">
            <w:pPr>
              <w:widowControl/>
              <w:jc w:val="center"/>
            </w:pPr>
            <w:r>
              <w:t>팀원</w:t>
            </w:r>
          </w:p>
        </w:tc>
        <w:tc>
          <w:tcPr>
            <w:tcW w:w="2976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최초 전처리</w:t>
            </w:r>
          </w:p>
          <w:p w:rsidR="00271858" w:rsidRDefault="00A82F1C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-처리 속도 개선을 위한 변수 정리</w:t>
            </w:r>
          </w:p>
          <w:p w:rsidR="00271858" w:rsidRDefault="00A82F1C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파생 변수 생성 및 불필요 기호 삭제</w:t>
            </w:r>
          </w:p>
        </w:tc>
      </w:tr>
      <w:tr w:rsidR="00271858">
        <w:trPr>
          <w:trHeight w:val="1418"/>
        </w:trPr>
        <w:tc>
          <w:tcPr>
            <w:tcW w:w="2802" w:type="dxa"/>
            <w:tcBorders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정재원</w:t>
            </w:r>
          </w:p>
        </w:tc>
        <w:tc>
          <w:tcPr>
            <w:tcW w:w="1842" w:type="dxa"/>
            <w:vAlign w:val="center"/>
          </w:tcPr>
          <w:p w:rsidR="00271858" w:rsidRDefault="00A82F1C">
            <w:pPr>
              <w:widowControl/>
              <w:jc w:val="center"/>
            </w:pPr>
            <w:r>
              <w:t>경영학, 경영과학</w:t>
            </w:r>
          </w:p>
        </w:tc>
        <w:tc>
          <w:tcPr>
            <w:tcW w:w="1560" w:type="dxa"/>
            <w:vAlign w:val="center"/>
          </w:tcPr>
          <w:p w:rsidR="00271858" w:rsidRDefault="00A82F1C">
            <w:pPr>
              <w:widowControl/>
              <w:jc w:val="center"/>
            </w:pPr>
            <w:r>
              <w:t>팀장</w:t>
            </w:r>
          </w:p>
        </w:tc>
        <w:tc>
          <w:tcPr>
            <w:tcW w:w="2976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전처리 통합 작업</w:t>
            </w:r>
          </w:p>
          <w:p w:rsidR="00271858" w:rsidRDefault="00A82F1C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-기초 통계 작업 병합을 통해,</w:t>
            </w:r>
          </w:p>
          <w:p w:rsidR="00271858" w:rsidRDefault="00A82F1C">
            <w:pPr>
              <w:widowControl/>
              <w:jc w:val="center"/>
            </w:pPr>
            <w:r>
              <w:rPr>
                <w:sz w:val="18"/>
                <w:szCs w:val="18"/>
              </w:rPr>
              <w:t>최종 데이터 추출</w:t>
            </w:r>
          </w:p>
        </w:tc>
      </w:tr>
    </w:tbl>
    <w:p w:rsidR="00271858" w:rsidRDefault="00271858">
      <w:pPr>
        <w:widowControl/>
        <w:jc w:val="left"/>
        <w:rPr>
          <w:sz w:val="24"/>
          <w:szCs w:val="24"/>
        </w:rPr>
      </w:pPr>
    </w:p>
    <w:p w:rsidR="00271858" w:rsidRDefault="00271858">
      <w:pPr>
        <w:widowControl/>
        <w:jc w:val="left"/>
        <w:rPr>
          <w:sz w:val="24"/>
          <w:szCs w:val="24"/>
        </w:rPr>
      </w:pPr>
    </w:p>
    <w:p w:rsidR="00F853C8" w:rsidRDefault="00F853C8">
      <w:pPr>
        <w:widowControl/>
        <w:jc w:val="left"/>
        <w:rPr>
          <w:sz w:val="24"/>
          <w:szCs w:val="24"/>
        </w:rPr>
      </w:pPr>
    </w:p>
    <w:p w:rsidR="00F853C8" w:rsidRDefault="00F853C8">
      <w:pPr>
        <w:widowControl/>
        <w:jc w:val="left"/>
        <w:rPr>
          <w:sz w:val="24"/>
          <w:szCs w:val="24"/>
        </w:rPr>
      </w:pPr>
    </w:p>
    <w:p w:rsidR="00F853C8" w:rsidRDefault="00F853C8">
      <w:pPr>
        <w:widowControl/>
        <w:jc w:val="left"/>
        <w:rPr>
          <w:sz w:val="24"/>
          <w:szCs w:val="24"/>
        </w:rPr>
      </w:pPr>
    </w:p>
    <w:p w:rsidR="00F853C8" w:rsidRDefault="00F853C8">
      <w:pPr>
        <w:widowControl/>
        <w:jc w:val="left"/>
        <w:rPr>
          <w:sz w:val="24"/>
          <w:szCs w:val="24"/>
        </w:rPr>
      </w:pPr>
    </w:p>
    <w:p w:rsidR="00F853C8" w:rsidRDefault="00F853C8">
      <w:pPr>
        <w:widowControl/>
        <w:jc w:val="left"/>
        <w:rPr>
          <w:sz w:val="24"/>
          <w:szCs w:val="24"/>
        </w:rPr>
      </w:pPr>
    </w:p>
    <w:p w:rsidR="00F853C8" w:rsidRDefault="00F853C8">
      <w:pPr>
        <w:widowControl/>
        <w:jc w:val="left"/>
        <w:rPr>
          <w:sz w:val="24"/>
          <w:szCs w:val="24"/>
        </w:rPr>
      </w:pPr>
    </w:p>
    <w:p w:rsidR="00271858" w:rsidRDefault="00A82F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1.3 프로젝트 추진 일정</w:t>
      </w:r>
    </w:p>
    <w:tbl>
      <w:tblPr>
        <w:tblStyle w:val="afc"/>
        <w:tblW w:w="91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701"/>
        <w:gridCol w:w="3544"/>
        <w:gridCol w:w="1984"/>
      </w:tblGrid>
      <w:tr w:rsidR="00271858">
        <w:tc>
          <w:tcPr>
            <w:tcW w:w="19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구분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기간</w:t>
            </w:r>
          </w:p>
        </w:tc>
        <w:tc>
          <w:tcPr>
            <w:tcW w:w="35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활동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비고</w:t>
            </w:r>
          </w:p>
        </w:tc>
      </w:tr>
      <w:tr w:rsidR="00271858" w:rsidTr="00F853C8">
        <w:trPr>
          <w:trHeight w:val="1041"/>
        </w:trPr>
        <w:tc>
          <w:tcPr>
            <w:tcW w:w="1950" w:type="dxa"/>
            <w:vMerge w:val="restart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사전</w:t>
            </w:r>
          </w:p>
          <w:p w:rsidR="00271858" w:rsidRDefault="00A82F1C">
            <w:pPr>
              <w:widowControl/>
              <w:jc w:val="center"/>
            </w:pPr>
            <w:r>
              <w:t>기획</w:t>
            </w:r>
          </w:p>
          <w:p w:rsidR="00271858" w:rsidRDefault="00271858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000000"/>
            </w:tcBorders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~12/4</w:t>
            </w:r>
          </w:p>
        </w:tc>
        <w:tc>
          <w:tcPr>
            <w:tcW w:w="3544" w:type="dxa"/>
            <w:tcBorders>
              <w:top w:val="single" w:sz="4" w:space="0" w:color="000000"/>
            </w:tcBorders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프로젝트 기획 및 팀 구성</w:t>
            </w:r>
          </w:p>
        </w:tc>
        <w:tc>
          <w:tcPr>
            <w:tcW w:w="1984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271858" w:rsidRDefault="00271858">
            <w:pPr>
              <w:jc w:val="center"/>
            </w:pPr>
          </w:p>
        </w:tc>
      </w:tr>
      <w:tr w:rsidR="00271858" w:rsidTr="00F853C8">
        <w:trPr>
          <w:trHeight w:val="985"/>
        </w:trPr>
        <w:tc>
          <w:tcPr>
            <w:tcW w:w="1950" w:type="dxa"/>
            <w:vMerge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271858" w:rsidRDefault="0027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701" w:type="dxa"/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~12/4</w:t>
            </w:r>
          </w:p>
        </w:tc>
        <w:tc>
          <w:tcPr>
            <w:tcW w:w="3544" w:type="dxa"/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PJT주제 선정, 팀(PM/팀원) 구성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4인/팀</w:t>
            </w:r>
          </w:p>
        </w:tc>
      </w:tr>
      <w:tr w:rsidR="00271858" w:rsidTr="00F853C8">
        <w:trPr>
          <w:trHeight w:val="984"/>
        </w:trPr>
        <w:tc>
          <w:tcPr>
            <w:tcW w:w="1950" w:type="dxa"/>
            <w:vMerge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271858" w:rsidRDefault="0027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11/23</w:t>
            </w:r>
          </w:p>
        </w:tc>
        <w:tc>
          <w:tcPr>
            <w:tcW w:w="3544" w:type="dxa"/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프로젝트 </w:t>
            </w:r>
            <w:proofErr w:type="spellStart"/>
            <w:r>
              <w:rPr>
                <w:color w:val="000000"/>
              </w:rPr>
              <w:t>멘토링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[프로젝트 방향 설정 및 현업프로젝트 소개]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현업 </w:t>
            </w:r>
            <w:proofErr w:type="spellStart"/>
            <w:r>
              <w:rPr>
                <w:sz w:val="18"/>
                <w:szCs w:val="18"/>
              </w:rPr>
              <w:t>멘토</w:t>
            </w:r>
            <w:proofErr w:type="spellEnd"/>
            <w:r>
              <w:rPr>
                <w:sz w:val="18"/>
                <w:szCs w:val="18"/>
              </w:rPr>
              <w:t xml:space="preserve"> 참여</w:t>
            </w:r>
          </w:p>
        </w:tc>
      </w:tr>
      <w:tr w:rsidR="00271858" w:rsidTr="00F853C8">
        <w:trPr>
          <w:trHeight w:val="914"/>
        </w:trPr>
        <w:tc>
          <w:tcPr>
            <w:tcW w:w="1950" w:type="dxa"/>
            <w:vMerge w:val="restart"/>
            <w:tcBorders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PJT</w:t>
            </w:r>
          </w:p>
          <w:p w:rsidR="00271858" w:rsidRDefault="00A82F1C">
            <w:pPr>
              <w:widowControl/>
              <w:jc w:val="center"/>
            </w:pPr>
            <w:r>
              <w:t>수행</w:t>
            </w:r>
          </w:p>
          <w:p w:rsidR="00271858" w:rsidRDefault="00A82F1C">
            <w:pPr>
              <w:widowControl/>
              <w:jc w:val="center"/>
            </w:pPr>
            <w:r>
              <w:t>/</w:t>
            </w:r>
          </w:p>
          <w:p w:rsidR="00271858" w:rsidRDefault="00A82F1C">
            <w:pPr>
              <w:widowControl/>
              <w:jc w:val="center"/>
            </w:pPr>
            <w:r>
              <w:t>완료</w:t>
            </w:r>
          </w:p>
          <w:p w:rsidR="00271858" w:rsidRDefault="00271858">
            <w:pPr>
              <w:widowControl/>
              <w:jc w:val="center"/>
            </w:pPr>
          </w:p>
        </w:tc>
        <w:tc>
          <w:tcPr>
            <w:tcW w:w="1701" w:type="dxa"/>
            <w:vAlign w:val="center"/>
          </w:tcPr>
          <w:p w:rsidR="00271858" w:rsidRDefault="002718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프로젝트 수행 </w:t>
            </w:r>
          </w:p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18"/>
                <w:szCs w:val="18"/>
              </w:rPr>
              <w:t>추출한 노선을 수치정보를 포함하여 지도에 시각화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데이터 전처리 및 </w:t>
            </w:r>
          </w:p>
          <w:p w:rsidR="00271858" w:rsidRDefault="00A82F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탐색적 분석</w:t>
            </w:r>
          </w:p>
        </w:tc>
      </w:tr>
      <w:tr w:rsidR="00271858" w:rsidTr="00F853C8">
        <w:trPr>
          <w:trHeight w:val="4330"/>
        </w:trPr>
        <w:tc>
          <w:tcPr>
            <w:tcW w:w="1950" w:type="dxa"/>
            <w:vMerge/>
            <w:tcBorders>
              <w:left w:val="single" w:sz="12" w:space="0" w:color="000000"/>
            </w:tcBorders>
            <w:vAlign w:val="center"/>
          </w:tcPr>
          <w:p w:rsidR="00271858" w:rsidRDefault="0027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71858" w:rsidRDefault="0027185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권용진</w:t>
            </w:r>
          </w:p>
          <w:p w:rsidR="00271858" w:rsidRDefault="00A82F1C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데이터에서 추가적으로 </w:t>
            </w:r>
            <w:r w:rsidR="00D069B0">
              <w:rPr>
                <w:rFonts w:hint="eastAsia"/>
                <w:sz w:val="16"/>
                <w:szCs w:val="16"/>
              </w:rPr>
              <w:t xml:space="preserve">위치 </w:t>
            </w:r>
            <w:bookmarkStart w:id="0" w:name="_GoBack"/>
            <w:bookmarkEnd w:id="0"/>
            <w:r>
              <w:rPr>
                <w:sz w:val="16"/>
                <w:szCs w:val="16"/>
              </w:rPr>
              <w:t>시각화를 도출해낼 방법 찾기</w:t>
            </w:r>
          </w:p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신현정</w:t>
            </w:r>
          </w:p>
          <w:p w:rsidR="00271858" w:rsidRDefault="00A82F1C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최종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프로젝트 발표 전까지 데이터에서 추가적으로 얻어낼 수 있는 데이터 시각화 방법 찾기</w:t>
            </w:r>
          </w:p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유지수</w:t>
            </w:r>
          </w:p>
          <w:p w:rsidR="00271858" w:rsidRDefault="00A82F1C">
            <w:pPr>
              <w:widowControl/>
              <w:numPr>
                <w:ilvl w:val="0"/>
                <w:numId w:val="8"/>
              </w:numPr>
            </w:pPr>
            <w:r>
              <w:rPr>
                <w:sz w:val="16"/>
                <w:szCs w:val="16"/>
              </w:rPr>
              <w:t>최종 프로젝트 발표 전까지 데이터 시각화, 예측모델 아이디어 구상 및 실현방법 찾기</w:t>
            </w:r>
          </w:p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정재원</w:t>
            </w:r>
          </w:p>
          <w:p w:rsidR="00271858" w:rsidRDefault="00A82F1C">
            <w:pPr>
              <w:widowControl/>
              <w:numPr>
                <w:ilvl w:val="0"/>
                <w:numId w:val="4"/>
              </w:numPr>
              <w:spacing w:before="240" w:after="240"/>
            </w:pPr>
            <w:r>
              <w:rPr>
                <w:sz w:val="16"/>
                <w:szCs w:val="16"/>
              </w:rPr>
              <w:t>데이터처리 효율화, 처리속도 개선, 변수 탐색 및 모델 도출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 w:rsidR="00271858" w:rsidRDefault="00271858">
            <w:pPr>
              <w:jc w:val="center"/>
              <w:rPr>
                <w:sz w:val="18"/>
                <w:szCs w:val="18"/>
              </w:rPr>
            </w:pPr>
          </w:p>
        </w:tc>
      </w:tr>
      <w:tr w:rsidR="00271858" w:rsidTr="00F853C8">
        <w:trPr>
          <w:trHeight w:val="1166"/>
        </w:trPr>
        <w:tc>
          <w:tcPr>
            <w:tcW w:w="1950" w:type="dxa"/>
            <w:vMerge/>
            <w:tcBorders>
              <w:left w:val="single" w:sz="12" w:space="0" w:color="000000"/>
            </w:tcBorders>
            <w:vAlign w:val="center"/>
          </w:tcPr>
          <w:p w:rsidR="00271858" w:rsidRDefault="0027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12/20</w:t>
            </w:r>
          </w:p>
        </w:tc>
        <w:tc>
          <w:tcPr>
            <w:tcW w:w="3544" w:type="dxa"/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세미 프로젝트 중간 발표</w:t>
            </w:r>
          </w:p>
        </w:tc>
        <w:tc>
          <w:tcPr>
            <w:tcW w:w="1984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현재 정제된 </w:t>
            </w:r>
            <w:proofErr w:type="spellStart"/>
            <w:r>
              <w:rPr>
                <w:sz w:val="18"/>
                <w:szCs w:val="18"/>
              </w:rPr>
              <w:t>따릉이</w:t>
            </w:r>
            <w:proofErr w:type="spellEnd"/>
            <w:r>
              <w:rPr>
                <w:sz w:val="18"/>
                <w:szCs w:val="18"/>
              </w:rPr>
              <w:t xml:space="preserve"> 데이터를 이용하여 그래프로 시각화 도출</w:t>
            </w:r>
          </w:p>
        </w:tc>
      </w:tr>
      <w:tr w:rsidR="00271858">
        <w:trPr>
          <w:trHeight w:val="1418"/>
        </w:trPr>
        <w:tc>
          <w:tcPr>
            <w:tcW w:w="1950" w:type="dxa"/>
            <w:vMerge/>
            <w:tcBorders>
              <w:left w:val="single" w:sz="12" w:space="0" w:color="000000"/>
            </w:tcBorders>
            <w:vAlign w:val="center"/>
          </w:tcPr>
          <w:p w:rsidR="00271858" w:rsidRDefault="0027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1/4</w:t>
            </w:r>
          </w:p>
        </w:tc>
        <w:tc>
          <w:tcPr>
            <w:tcW w:w="3544" w:type="dxa"/>
            <w:tcBorders>
              <w:bottom w:val="single" w:sz="12" w:space="0" w:color="000000"/>
            </w:tcBorders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팀별</w:t>
            </w:r>
            <w:proofErr w:type="spellEnd"/>
            <w:r>
              <w:rPr>
                <w:color w:val="000000"/>
              </w:rPr>
              <w:t xml:space="preserve"> 최종 발표 (구축 완료 보고)</w:t>
            </w:r>
          </w:p>
        </w:tc>
        <w:tc>
          <w:tcPr>
            <w:tcW w:w="198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최우수 한 팀 선발</w:t>
            </w:r>
          </w:p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멘토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평가</w:t>
            </w:r>
          </w:p>
        </w:tc>
      </w:tr>
    </w:tbl>
    <w:p w:rsidR="00271858" w:rsidRDefault="00271858" w:rsidP="009C71EB">
      <w:pPr>
        <w:widowControl/>
        <w:jc w:val="left"/>
      </w:pPr>
    </w:p>
    <w:p w:rsidR="009C71EB" w:rsidRDefault="009C71EB">
      <w:pPr>
        <w:widowControl/>
        <w:jc w:val="left"/>
        <w:rPr>
          <w:b/>
          <w:sz w:val="32"/>
          <w:szCs w:val="32"/>
        </w:rPr>
      </w:pPr>
    </w:p>
    <w:p w:rsidR="00271858" w:rsidRDefault="00A82F1C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프로젝트 개발 결과 [</w:t>
      </w:r>
      <w:proofErr w:type="spellStart"/>
      <w:r>
        <w:rPr>
          <w:b/>
          <w:sz w:val="32"/>
          <w:szCs w:val="32"/>
        </w:rPr>
        <w:t>따릉이</w:t>
      </w:r>
      <w:proofErr w:type="spellEnd"/>
      <w:r>
        <w:rPr>
          <w:b/>
          <w:sz w:val="32"/>
          <w:szCs w:val="32"/>
        </w:rPr>
        <w:t xml:space="preserve"> 데이터 전처리 및 시각화]</w:t>
      </w:r>
    </w:p>
    <w:p w:rsidR="00271858" w:rsidRDefault="00271858">
      <w:pPr>
        <w:widowControl/>
        <w:jc w:val="left"/>
      </w:pPr>
    </w:p>
    <w:p w:rsidR="00271858" w:rsidRDefault="00A82F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2.1 데이터 수집 [</w:t>
      </w:r>
      <w:proofErr w:type="spellStart"/>
      <w:r>
        <w:rPr>
          <w:sz w:val="24"/>
          <w:szCs w:val="24"/>
        </w:rPr>
        <w:t>따릉이</w:t>
      </w:r>
      <w:proofErr w:type="spellEnd"/>
      <w:r>
        <w:rPr>
          <w:sz w:val="24"/>
          <w:szCs w:val="24"/>
        </w:rPr>
        <w:t xml:space="preserve"> 데이터 수집]</w:t>
      </w:r>
    </w:p>
    <w:p w:rsidR="00271858" w:rsidRDefault="00271858">
      <w:pPr>
        <w:widowControl/>
        <w:spacing w:line="360" w:lineRule="auto"/>
        <w:jc w:val="left"/>
      </w:pPr>
    </w:p>
    <w:p w:rsidR="00271858" w:rsidRDefault="00A82F1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이용 데이터: 서울 열린 데이터 광장 -&gt; 서울 공공 자전거 대여 이력</w:t>
      </w:r>
    </w:p>
    <w:p w:rsidR="00271858" w:rsidRDefault="00A82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2015.09 ~ 2019.11 간의 데이터가 축적 되어 있음</w:t>
      </w:r>
    </w:p>
    <w:p w:rsidR="00271858" w:rsidRDefault="00A82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자전거 번호, 대여 시간, 대여정류장 번호, 대여정류장 명, 반납 시간, 반납 정류장 번호, 반납 정류장 명, </w:t>
      </w:r>
      <w:proofErr w:type="spellStart"/>
      <w:r>
        <w:rPr>
          <w:color w:val="000000"/>
        </w:rPr>
        <w:t>거치대</w:t>
      </w:r>
      <w:proofErr w:type="spellEnd"/>
      <w:r>
        <w:rPr>
          <w:color w:val="000000"/>
        </w:rPr>
        <w:t xml:space="preserve"> 번호, 이용시간, 이용거리 등으로 분류되어 있음</w:t>
      </w:r>
    </w:p>
    <w:p w:rsidR="00271858" w:rsidRDefault="00A82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 47여개 파일이 CSV, XLS 등으로 제공 중</w:t>
      </w:r>
    </w:p>
    <w:p w:rsidR="00271858" w:rsidRDefault="00A82F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파일 당 100만 ~ 200만 건 정도의 레코드가 기록되어 있음</w:t>
      </w:r>
    </w:p>
    <w:p w:rsidR="00271858" w:rsidRDefault="00271858">
      <w:pPr>
        <w:widowControl/>
        <w:spacing w:line="360" w:lineRule="auto"/>
        <w:jc w:val="left"/>
        <w:rPr>
          <w:sz w:val="24"/>
          <w:szCs w:val="24"/>
        </w:rPr>
      </w:pP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360" w:lineRule="auto"/>
        <w:ind w:hanging="2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2.2 데이터 분석 </w:t>
      </w:r>
    </w:p>
    <w:p w:rsidR="00271858" w:rsidRDefault="00A82F1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1차 전처리: 데이터 형태 통일 및 불필요한 요소 제거</w:t>
      </w:r>
    </w:p>
    <w:p w:rsidR="00271858" w:rsidRDefault="00A82F1C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Cs w:val="20"/>
        </w:rPr>
      </w:pPr>
      <w:bookmarkStart w:id="2" w:name="_heading=h.30j0zll" w:colFirst="0" w:colLast="0"/>
      <w:bookmarkEnd w:id="2"/>
      <w:r>
        <w:rPr>
          <w:color w:val="000000"/>
          <w:szCs w:val="20"/>
        </w:rPr>
        <w:t xml:space="preserve">대여, </w:t>
      </w:r>
      <w:proofErr w:type="spellStart"/>
      <w:r>
        <w:rPr>
          <w:color w:val="000000"/>
          <w:szCs w:val="20"/>
        </w:rPr>
        <w:t>반납소</w:t>
      </w:r>
      <w:proofErr w:type="spellEnd"/>
      <w:r>
        <w:rPr>
          <w:color w:val="000000"/>
          <w:szCs w:val="20"/>
        </w:rPr>
        <w:t xml:space="preserve"> 번호: 3,5,7,9996,9997,9998,9999,99999 와 같은 센터 또는 이동정비소로 이동되는 </w:t>
      </w:r>
      <w:proofErr w:type="spellStart"/>
      <w:r>
        <w:rPr>
          <w:color w:val="000000"/>
          <w:szCs w:val="20"/>
        </w:rPr>
        <w:t>따릉이는</w:t>
      </w:r>
      <w:proofErr w:type="spellEnd"/>
      <w:r>
        <w:rPr>
          <w:color w:val="000000"/>
          <w:szCs w:val="20"/>
        </w:rPr>
        <w:t xml:space="preserve"> 실제 이용하는 </w:t>
      </w:r>
      <w:proofErr w:type="spellStart"/>
      <w:r>
        <w:rPr>
          <w:color w:val="000000"/>
          <w:szCs w:val="20"/>
        </w:rPr>
        <w:t>따릉이가</w:t>
      </w:r>
      <w:proofErr w:type="spellEnd"/>
      <w:r>
        <w:rPr>
          <w:color w:val="000000"/>
          <w:szCs w:val="20"/>
        </w:rPr>
        <w:t xml:space="preserve"> 아닌 수리되어지는 </w:t>
      </w:r>
      <w:proofErr w:type="spellStart"/>
      <w:r>
        <w:rPr>
          <w:color w:val="000000"/>
          <w:szCs w:val="20"/>
        </w:rPr>
        <w:t>따릉이</w:t>
      </w:r>
      <w:proofErr w:type="spellEnd"/>
      <w:r>
        <w:rPr>
          <w:color w:val="000000"/>
          <w:szCs w:val="20"/>
        </w:rPr>
        <w:t xml:space="preserve"> 이므로 </w:t>
      </w:r>
      <w:proofErr w:type="spellStart"/>
      <w:r>
        <w:rPr>
          <w:color w:val="000000"/>
          <w:szCs w:val="20"/>
        </w:rPr>
        <w:t>전처리를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통헤</w:t>
      </w:r>
      <w:proofErr w:type="spellEnd"/>
      <w:r>
        <w:rPr>
          <w:color w:val="000000"/>
          <w:szCs w:val="20"/>
        </w:rPr>
        <w:t>,</w:t>
      </w:r>
      <w:r>
        <w:t xml:space="preserve"> </w:t>
      </w:r>
      <w:r>
        <w:rPr>
          <w:color w:val="000000"/>
          <w:szCs w:val="20"/>
        </w:rPr>
        <w:t>불필요 데이터 제거 작업 완료</w:t>
      </w:r>
    </w:p>
    <w:p w:rsidR="00271858" w:rsidRDefault="00AA1C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Cs w:val="20"/>
        </w:rPr>
      </w:pPr>
      <w:r>
        <w:rPr>
          <w:color w:val="000000"/>
          <w:szCs w:val="20"/>
        </w:rPr>
        <w:t>“XXXX-XX-XX”, “XX</w:t>
      </w:r>
      <w:r w:rsidR="00A82F1C">
        <w:rPr>
          <w:color w:val="000000"/>
          <w:szCs w:val="20"/>
        </w:rPr>
        <w:t xml:space="preserve">: </w:t>
      </w:r>
      <w:proofErr w:type="gramStart"/>
      <w:r w:rsidR="00A82F1C">
        <w:rPr>
          <w:color w:val="000000"/>
          <w:szCs w:val="20"/>
        </w:rPr>
        <w:t>XX :</w:t>
      </w:r>
      <w:proofErr w:type="gramEnd"/>
      <w:r w:rsidR="00A82F1C">
        <w:rPr>
          <w:color w:val="000000"/>
          <w:szCs w:val="20"/>
        </w:rPr>
        <w:t xml:space="preserve"> XX” 와 같은 형태로 </w:t>
      </w:r>
      <w:proofErr w:type="spellStart"/>
      <w:r w:rsidR="00A82F1C">
        <w:rPr>
          <w:color w:val="000000"/>
          <w:szCs w:val="20"/>
        </w:rPr>
        <w:t>년월일</w:t>
      </w:r>
      <w:proofErr w:type="spellEnd"/>
      <w:r w:rsidR="00A82F1C">
        <w:rPr>
          <w:color w:val="000000"/>
          <w:szCs w:val="20"/>
        </w:rPr>
        <w:t xml:space="preserve">, </w:t>
      </w:r>
      <w:proofErr w:type="spellStart"/>
      <w:r w:rsidR="00A82F1C">
        <w:rPr>
          <w:color w:val="000000"/>
          <w:szCs w:val="20"/>
        </w:rPr>
        <w:t>시분초가</w:t>
      </w:r>
      <w:proofErr w:type="spellEnd"/>
      <w:r w:rsidR="00A82F1C">
        <w:rPr>
          <w:color w:val="000000"/>
          <w:szCs w:val="20"/>
        </w:rPr>
        <w:t xml:space="preserve"> 하나의 형태로 기입되어 있었는데, 데이터 전처리 작업 시 편리하도록 각각 년,월,일,시,분,초 분리하여 열 별로 새로운 변수 생성 완료</w:t>
      </w:r>
    </w:p>
    <w:p w:rsidR="00271858" w:rsidRDefault="0027185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Cs w:val="20"/>
        </w:rPr>
      </w:pPr>
    </w:p>
    <w:p w:rsidR="00271858" w:rsidRDefault="0027185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800"/>
        <w:jc w:val="left"/>
        <w:rPr>
          <w:color w:val="000000"/>
          <w:szCs w:val="20"/>
        </w:rPr>
      </w:pPr>
    </w:p>
    <w:p w:rsidR="00271858" w:rsidRDefault="00A82F1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color w:val="000000"/>
        </w:rPr>
        <w:t>2차 전처리: 분석에 필요한 형태로 가공</w:t>
      </w:r>
    </w:p>
    <w:p w:rsidR="00271858" w:rsidRDefault="00AA1C00" w:rsidP="00AA1C0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900"/>
        <w:jc w:val="center"/>
        <w:rPr>
          <w:color w:val="000000"/>
        </w:rPr>
      </w:pPr>
      <w:r w:rsidRPr="00AA1C00">
        <w:rPr>
          <w:noProof/>
          <w:color w:val="000000"/>
        </w:rPr>
        <w:drawing>
          <wp:inline distT="0" distB="0" distL="0" distR="0" wp14:anchorId="4EEEA694" wp14:editId="30E9898C">
            <wp:extent cx="3794234" cy="1192003"/>
            <wp:effectExtent l="0" t="0" r="0" b="8255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r="52686" b="31546"/>
                    <a:stretch/>
                  </pic:blipFill>
                  <pic:spPr>
                    <a:xfrm>
                      <a:off x="0" y="0"/>
                      <a:ext cx="3845980" cy="12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58" w:rsidRDefault="00A82F1C">
      <w:pPr>
        <w:numPr>
          <w:ilvl w:val="0"/>
          <w:numId w:val="7"/>
        </w:numPr>
        <w:spacing w:line="360" w:lineRule="auto"/>
      </w:pPr>
      <w:r>
        <w:lastRenderedPageBreak/>
        <w:t>기존 데이터에서, 필요한 데이터만 추출하여 분석에 이용하기 편하도록 전처리 완료</w:t>
      </w:r>
    </w:p>
    <w:p w:rsidR="00271858" w:rsidRDefault="00A82F1C">
      <w:pPr>
        <w:numPr>
          <w:ilvl w:val="1"/>
          <w:numId w:val="7"/>
        </w:numPr>
        <w:spacing w:line="360" w:lineRule="auto"/>
      </w:pPr>
      <w:r>
        <w:t xml:space="preserve">정류소 일치 변수 생성: 대여 정류소와 반납 정류소 일치할 경우 1, 다를 경우 0 </w:t>
      </w:r>
    </w:p>
    <w:p w:rsidR="00271858" w:rsidRDefault="00A82F1C">
      <w:pPr>
        <w:numPr>
          <w:ilvl w:val="1"/>
          <w:numId w:val="7"/>
        </w:numPr>
        <w:spacing w:line="360" w:lineRule="auto"/>
      </w:pPr>
      <w:r>
        <w:t>기존에 기록 되어 있던 이용시간이 0 또는 수치 오류로 기입된 경우가 많아, 반납과 대여 시간 차이를 계산하여 이용시간 계산 변수를 생성</w:t>
      </w:r>
    </w:p>
    <w:p w:rsidR="000C189C" w:rsidRDefault="000C189C">
      <w:pPr>
        <w:numPr>
          <w:ilvl w:val="1"/>
          <w:numId w:val="7"/>
        </w:numPr>
        <w:spacing w:line="360" w:lineRule="auto"/>
      </w:pPr>
      <w:r>
        <w:rPr>
          <w:rFonts w:hint="eastAsia"/>
        </w:rPr>
        <w:t>요일 정보 추가하여 저장</w:t>
      </w:r>
    </w:p>
    <w:p w:rsidR="00271858" w:rsidRPr="005612DF" w:rsidRDefault="000C189C" w:rsidP="005612DF">
      <w:pPr>
        <w:numPr>
          <w:ilvl w:val="1"/>
          <w:numId w:val="7"/>
        </w:numPr>
        <w:spacing w:line="360" w:lineRule="auto"/>
      </w:pPr>
      <w:r>
        <w:rPr>
          <w:rFonts w:hint="eastAsia"/>
        </w:rPr>
        <w:t>처리속도 향상을 위해 사용하지 않을 정보,</w:t>
      </w:r>
      <w:r>
        <w:t xml:space="preserve"> </w:t>
      </w:r>
      <w:r>
        <w:rPr>
          <w:rFonts w:hint="eastAsia"/>
        </w:rPr>
        <w:t>한글 제거</w:t>
      </w:r>
    </w:p>
    <w:p w:rsidR="00271858" w:rsidRDefault="00271858">
      <w:pPr>
        <w:widowControl/>
        <w:jc w:val="left"/>
        <w:rPr>
          <w:sz w:val="24"/>
          <w:szCs w:val="24"/>
        </w:rPr>
      </w:pPr>
    </w:p>
    <w:p w:rsidR="00271858" w:rsidRDefault="00A82F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데이터 분석 결과 </w:t>
      </w:r>
    </w:p>
    <w:p w:rsidR="00271858" w:rsidRDefault="00271858">
      <w:pPr>
        <w:widowControl/>
        <w:ind w:firstLine="100"/>
        <w:jc w:val="left"/>
      </w:pPr>
    </w:p>
    <w:p w:rsidR="00271858" w:rsidRDefault="00224DDB" w:rsidP="00AA1C00">
      <w:pPr>
        <w:widowControl/>
        <w:ind w:firstLine="100"/>
        <w:jc w:val="center"/>
      </w:pPr>
      <w:r w:rsidRPr="00224DDB">
        <w:rPr>
          <w:noProof/>
        </w:rPr>
        <w:drawing>
          <wp:inline distT="0" distB="0" distL="0" distR="0" wp14:anchorId="377DDD36" wp14:editId="729C3429">
            <wp:extent cx="2638425" cy="3738704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33" cy="37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58" w:rsidRDefault="00224DDB">
      <w:pPr>
        <w:widowControl/>
        <w:numPr>
          <w:ilvl w:val="0"/>
          <w:numId w:val="5"/>
        </w:numPr>
        <w:spacing w:line="360" w:lineRule="auto"/>
        <w:jc w:val="left"/>
      </w:pPr>
      <w:r>
        <w:t>2016, 2017, 2018 4</w:t>
      </w:r>
      <w:r w:rsidR="00A82F1C">
        <w:t>개년 비교</w:t>
      </w:r>
    </w:p>
    <w:p w:rsidR="00271858" w:rsidRDefault="00224DDB">
      <w:pPr>
        <w:widowControl/>
        <w:numPr>
          <w:ilvl w:val="1"/>
          <w:numId w:val="5"/>
        </w:numPr>
        <w:spacing w:line="360" w:lineRule="auto"/>
        <w:jc w:val="left"/>
      </w:pPr>
      <w:r>
        <w:rPr>
          <w:rFonts w:hint="eastAsia"/>
        </w:rPr>
        <w:t>연도 별 볼륨 차이가 크므로 년도 별로 나누어서 분석해 볼 필요가 있음</w:t>
      </w:r>
    </w:p>
    <w:p w:rsidR="00271858" w:rsidRDefault="00224DDB" w:rsidP="00224DDB">
      <w:pPr>
        <w:widowControl/>
        <w:spacing w:line="360" w:lineRule="auto"/>
        <w:ind w:left="1080"/>
        <w:jc w:val="left"/>
      </w:pPr>
      <w:r>
        <w:rPr>
          <w:rFonts w:hint="eastAsia"/>
        </w:rPr>
        <w:t xml:space="preserve">- </w:t>
      </w:r>
      <w:r>
        <w:t xml:space="preserve">   </w:t>
      </w:r>
      <w:proofErr w:type="spellStart"/>
      <w:r w:rsidR="00A82F1C">
        <w:t>따릉이</w:t>
      </w:r>
      <w:proofErr w:type="spellEnd"/>
      <w:r w:rsidR="00A82F1C">
        <w:t xml:space="preserve"> 이용건수는 매년 증가하고 있음을 시각화를 통해 확인할 수 있다.</w:t>
      </w:r>
    </w:p>
    <w:p w:rsidR="00271858" w:rsidRPr="00305B9D" w:rsidRDefault="00A82F1C" w:rsidP="00305B9D">
      <w:pPr>
        <w:widowControl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3381973" cy="2409825"/>
            <wp:effectExtent l="0" t="0" r="9525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6848" cy="2420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858" w:rsidRDefault="00A82F1C">
      <w:pPr>
        <w:widowControl/>
        <w:numPr>
          <w:ilvl w:val="0"/>
          <w:numId w:val="9"/>
        </w:numPr>
        <w:spacing w:line="360" w:lineRule="auto"/>
        <w:jc w:val="left"/>
      </w:pPr>
      <w:r>
        <w:t>2016, 2017, 2018, 2019 4개년 비교</w:t>
      </w:r>
    </w:p>
    <w:p w:rsidR="00271858" w:rsidRPr="00305B9D" w:rsidRDefault="00A82F1C" w:rsidP="00305B9D">
      <w:pPr>
        <w:widowControl/>
        <w:numPr>
          <w:ilvl w:val="1"/>
          <w:numId w:val="9"/>
        </w:numPr>
        <w:spacing w:line="360" w:lineRule="auto"/>
        <w:jc w:val="left"/>
      </w:pPr>
      <w:proofErr w:type="spellStart"/>
      <w:r>
        <w:t>따릉이</w:t>
      </w:r>
      <w:proofErr w:type="spellEnd"/>
      <w:r>
        <w:t xml:space="preserve"> 이용 시간대는 출근 시간인 8시, 퇴근 시간대인 18-19시에 가장 이용률이 많은 것을 확인 할 수 있다.</w:t>
      </w:r>
    </w:p>
    <w:p w:rsidR="00271858" w:rsidRDefault="00A82F1C" w:rsidP="00305B9D">
      <w:pPr>
        <w:widowControl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56690" cy="2848303"/>
            <wp:effectExtent l="0" t="0" r="0" b="9525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060" cy="2863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1858" w:rsidRDefault="00A82F1C">
      <w:pPr>
        <w:widowControl/>
        <w:numPr>
          <w:ilvl w:val="0"/>
          <w:numId w:val="10"/>
        </w:numPr>
        <w:spacing w:line="360" w:lineRule="auto"/>
        <w:jc w:val="left"/>
      </w:pPr>
      <w:r>
        <w:t>2016, 2017, 2018, 2019 4개년 비교</w:t>
      </w:r>
    </w:p>
    <w:p w:rsidR="00271858" w:rsidRDefault="00A82F1C">
      <w:pPr>
        <w:widowControl/>
        <w:numPr>
          <w:ilvl w:val="1"/>
          <w:numId w:val="10"/>
        </w:numPr>
        <w:spacing w:line="360" w:lineRule="auto"/>
        <w:jc w:val="left"/>
      </w:pPr>
      <w:r>
        <w:t xml:space="preserve">마찬가지로, </w:t>
      </w:r>
      <w:proofErr w:type="spellStart"/>
      <w:r>
        <w:t>따릉이</w:t>
      </w:r>
      <w:proofErr w:type="spellEnd"/>
      <w:r>
        <w:t xml:space="preserve"> 이용건수는 매년 대폭적으로 증가하고 있음을 시각화를 통해 </w:t>
      </w:r>
    </w:p>
    <w:p w:rsidR="00271858" w:rsidRDefault="00A82F1C">
      <w:pPr>
        <w:widowControl/>
        <w:spacing w:line="360" w:lineRule="auto"/>
        <w:ind w:left="1440"/>
        <w:jc w:val="left"/>
      </w:pPr>
      <w:r>
        <w:t>확인할 수 있다.</w:t>
      </w:r>
    </w:p>
    <w:p w:rsidR="00305B9D" w:rsidRDefault="00305B9D" w:rsidP="00305B9D">
      <w:pPr>
        <w:pStyle w:val="a9"/>
        <w:widowControl/>
        <w:numPr>
          <w:ilvl w:val="1"/>
          <w:numId w:val="10"/>
        </w:numPr>
        <w:spacing w:line="360" w:lineRule="auto"/>
        <w:ind w:leftChars="0"/>
        <w:jc w:val="left"/>
      </w:pPr>
      <w:r>
        <w:rPr>
          <w:rFonts w:hint="eastAsia"/>
        </w:rPr>
        <w:t>또한 월별로 이용 형태가 다를 수 있음을 예측 할 수 있다.</w:t>
      </w:r>
    </w:p>
    <w:p w:rsidR="00271858" w:rsidRDefault="00271858">
      <w:pPr>
        <w:widowControl/>
        <w:spacing w:line="360" w:lineRule="auto"/>
        <w:jc w:val="left"/>
      </w:pPr>
    </w:p>
    <w:p w:rsidR="00F853C8" w:rsidRDefault="00F853C8">
      <w:pPr>
        <w:widowControl/>
        <w:spacing w:line="360" w:lineRule="auto"/>
        <w:jc w:val="left"/>
      </w:pPr>
    </w:p>
    <w:p w:rsidR="00F853C8" w:rsidRDefault="00F853C8">
      <w:pPr>
        <w:widowControl/>
        <w:spacing w:line="360" w:lineRule="auto"/>
        <w:jc w:val="left"/>
      </w:pPr>
    </w:p>
    <w:p w:rsidR="006543C4" w:rsidRPr="00C874C1" w:rsidRDefault="006543C4" w:rsidP="006543C4">
      <w:pPr>
        <w:pStyle w:val="a9"/>
        <w:widowControl/>
        <w:numPr>
          <w:ilvl w:val="0"/>
          <w:numId w:val="10"/>
        </w:numPr>
        <w:spacing w:line="360" w:lineRule="auto"/>
        <w:ind w:leftChars="0"/>
        <w:jc w:val="left"/>
        <w:rPr>
          <w:b/>
          <w:sz w:val="24"/>
        </w:rPr>
      </w:pPr>
      <w:r w:rsidRPr="00C874C1">
        <w:rPr>
          <w:rFonts w:hint="eastAsia"/>
          <w:b/>
          <w:sz w:val="24"/>
        </w:rPr>
        <w:lastRenderedPageBreak/>
        <w:t>탐색적 분석 시작</w:t>
      </w:r>
    </w:p>
    <w:p w:rsidR="006543C4" w:rsidRPr="006543C4" w:rsidRDefault="006543C4" w:rsidP="006543C4">
      <w:pPr>
        <w:pStyle w:val="a9"/>
        <w:widowControl/>
        <w:spacing w:line="360" w:lineRule="auto"/>
        <w:ind w:leftChars="0" w:left="720"/>
        <w:jc w:val="left"/>
        <w:rPr>
          <w:sz w:val="24"/>
        </w:rPr>
      </w:pPr>
      <w:r w:rsidRPr="006543C4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46930FEA" wp14:editId="12D65442">
            <wp:simplePos x="0" y="0"/>
            <wp:positionH relativeFrom="column">
              <wp:posOffset>2816006</wp:posOffset>
            </wp:positionH>
            <wp:positionV relativeFrom="paragraph">
              <wp:posOffset>31115</wp:posOffset>
            </wp:positionV>
            <wp:extent cx="1681593" cy="1456754"/>
            <wp:effectExtent l="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1593" cy="1456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43C4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6467E395" wp14:editId="0092CA96">
            <wp:simplePos x="0" y="0"/>
            <wp:positionH relativeFrom="column">
              <wp:posOffset>873782</wp:posOffset>
            </wp:positionH>
            <wp:positionV relativeFrom="paragraph">
              <wp:posOffset>9743</wp:posOffset>
            </wp:positionV>
            <wp:extent cx="1729740" cy="1492250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6543C4" w:rsidRDefault="006543C4">
      <w:pPr>
        <w:widowControl/>
        <w:jc w:val="left"/>
        <w:rPr>
          <w:b/>
          <w:sz w:val="32"/>
          <w:szCs w:val="32"/>
        </w:rPr>
      </w:pPr>
    </w:p>
    <w:p w:rsidR="000F5A97" w:rsidRDefault="000F5A97">
      <w:pPr>
        <w:widowControl/>
        <w:jc w:val="left"/>
        <w:rPr>
          <w:b/>
          <w:sz w:val="32"/>
          <w:szCs w:val="32"/>
        </w:rPr>
      </w:pPr>
    </w:p>
    <w:p w:rsidR="006543C4" w:rsidRDefault="006543C4" w:rsidP="006543C4">
      <w:pPr>
        <w:pStyle w:val="a9"/>
        <w:widowControl/>
        <w:numPr>
          <w:ilvl w:val="1"/>
          <w:numId w:val="10"/>
        </w:numPr>
        <w:ind w:leftChars="0"/>
        <w:jc w:val="left"/>
        <w:rPr>
          <w:szCs w:val="32"/>
        </w:rPr>
      </w:pPr>
      <w:r>
        <w:rPr>
          <w:rFonts w:hint="eastAsia"/>
          <w:szCs w:val="32"/>
        </w:rPr>
        <w:t>편도 이용자와 왕복 이용자를 구분하여 이용시간 평균을 살펴본 결과,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편도 이용자와 왕복 이용자의 평균 차이가 있을 것으로 예상됨</w:t>
      </w:r>
    </w:p>
    <w:p w:rsidR="000F5A97" w:rsidRDefault="000F5A97" w:rsidP="000F5A97">
      <w:pPr>
        <w:pStyle w:val="a9"/>
        <w:widowControl/>
        <w:ind w:leftChars="0" w:left="1440"/>
        <w:jc w:val="left"/>
        <w:rPr>
          <w:szCs w:val="32"/>
        </w:rPr>
      </w:pPr>
    </w:p>
    <w:p w:rsidR="000F5A97" w:rsidRPr="006543C4" w:rsidRDefault="000F5A97" w:rsidP="000F5A97">
      <w:pPr>
        <w:pStyle w:val="a9"/>
        <w:widowControl/>
        <w:ind w:leftChars="0" w:left="1440"/>
        <w:jc w:val="left"/>
        <w:rPr>
          <w:szCs w:val="32"/>
        </w:rPr>
      </w:pPr>
    </w:p>
    <w:p w:rsidR="006543C4" w:rsidRDefault="000F5A97" w:rsidP="000F5A97">
      <w:pPr>
        <w:pStyle w:val="a9"/>
        <w:widowControl/>
        <w:numPr>
          <w:ilvl w:val="0"/>
          <w:numId w:val="10"/>
        </w:numPr>
        <w:ind w:leftChars="0"/>
        <w:jc w:val="left"/>
        <w:rPr>
          <w:b/>
          <w:sz w:val="24"/>
          <w:szCs w:val="24"/>
        </w:rPr>
      </w:pPr>
      <w:r w:rsidRPr="00C874C1">
        <w:rPr>
          <w:rFonts w:hint="eastAsia"/>
          <w:b/>
          <w:sz w:val="24"/>
          <w:szCs w:val="24"/>
        </w:rPr>
        <w:t>왕복과 편도의 동질성 검정</w:t>
      </w:r>
    </w:p>
    <w:p w:rsidR="00C874C1" w:rsidRPr="00C874C1" w:rsidRDefault="00C874C1" w:rsidP="00C874C1">
      <w:pPr>
        <w:pStyle w:val="a9"/>
        <w:widowControl/>
        <w:ind w:leftChars="0" w:left="720"/>
        <w:jc w:val="left"/>
        <w:rPr>
          <w:b/>
          <w:sz w:val="24"/>
          <w:szCs w:val="24"/>
        </w:rPr>
      </w:pPr>
    </w:p>
    <w:p w:rsidR="000F5A97" w:rsidRPr="000F5A97" w:rsidRDefault="000F5A97" w:rsidP="000F5A97">
      <w:pPr>
        <w:pStyle w:val="a9"/>
        <w:widowControl/>
        <w:ind w:leftChars="0" w:left="1440"/>
        <w:jc w:val="left"/>
        <w:rPr>
          <w:szCs w:val="20"/>
        </w:rPr>
      </w:pPr>
      <w:r w:rsidRPr="000F5A97">
        <w:rPr>
          <w:rFonts w:hint="eastAsia"/>
          <w:szCs w:val="20"/>
        </w:rPr>
        <w:t>-편도와 왕복</w:t>
      </w:r>
      <w:r>
        <w:rPr>
          <w:rFonts w:hint="eastAsia"/>
          <w:szCs w:val="20"/>
        </w:rPr>
        <w:t xml:space="preserve">, 두 집단의 동일집단 여부를 통계적 검증 한 결과 동일집단으로 </w:t>
      </w:r>
      <w:r w:rsidRPr="000F5A97">
        <w:rPr>
          <w:rFonts w:hint="eastAsia"/>
          <w:b/>
          <w:szCs w:val="20"/>
        </w:rPr>
        <w:t>볼 수 없다</w:t>
      </w:r>
      <w:r>
        <w:rPr>
          <w:rFonts w:hint="eastAsia"/>
          <w:szCs w:val="20"/>
        </w:rPr>
        <w:t>는 결론</w:t>
      </w:r>
    </w:p>
    <w:p w:rsidR="000F5A97" w:rsidRDefault="000F5A97" w:rsidP="000F5A97">
      <w:pPr>
        <w:pStyle w:val="a9"/>
        <w:widowControl/>
        <w:ind w:leftChars="0" w:left="720"/>
        <w:jc w:val="left"/>
        <w:rPr>
          <w:sz w:val="24"/>
          <w:szCs w:val="24"/>
        </w:rPr>
      </w:pPr>
      <w:r w:rsidRPr="000F5A9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9C72B" wp14:editId="4C3AB6D4">
                <wp:simplePos x="0" y="0"/>
                <wp:positionH relativeFrom="column">
                  <wp:posOffset>4624376</wp:posOffset>
                </wp:positionH>
                <wp:positionV relativeFrom="paragraph">
                  <wp:posOffset>75565</wp:posOffset>
                </wp:positionV>
                <wp:extent cx="1639614" cy="189186"/>
                <wp:effectExtent l="19050" t="19050" r="17780" b="20955"/>
                <wp:wrapNone/>
                <wp:docPr id="27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1891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50D5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EABB" id="직사각형 19" o:spid="_x0000_s1026" style="position:absolute;left:0;text-align:left;margin-left:364.1pt;margin-top:5.95pt;width:129.1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" filled="f" strokecolor="#50d5b7" strokeweight="3pt"/>
            </w:pict>
          </mc:Fallback>
        </mc:AlternateContent>
      </w:r>
      <w:r w:rsidRPr="000F5A97">
        <w:rPr>
          <w:noProof/>
          <w:sz w:val="24"/>
          <w:szCs w:val="24"/>
        </w:rPr>
        <w:drawing>
          <wp:inline distT="0" distB="0" distL="0" distR="0" wp14:anchorId="5EECBD85" wp14:editId="6935F7A7">
            <wp:extent cx="5731510" cy="175895"/>
            <wp:effectExtent l="0" t="0" r="2540" b="0"/>
            <wp:docPr id="1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97" w:rsidRPr="000F5A97" w:rsidRDefault="000F5A97" w:rsidP="000F5A97">
      <w:pPr>
        <w:pStyle w:val="a9"/>
        <w:widowControl/>
        <w:ind w:leftChars="0" w:left="720"/>
        <w:jc w:val="left"/>
        <w:rPr>
          <w:sz w:val="24"/>
          <w:szCs w:val="24"/>
        </w:rPr>
      </w:pPr>
      <w:r w:rsidRPr="000F5A9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4EB7F" wp14:editId="086B1D2A">
                <wp:simplePos x="0" y="0"/>
                <wp:positionH relativeFrom="column">
                  <wp:posOffset>2732470</wp:posOffset>
                </wp:positionH>
                <wp:positionV relativeFrom="paragraph">
                  <wp:posOffset>45698</wp:posOffset>
                </wp:positionV>
                <wp:extent cx="1639614" cy="189186"/>
                <wp:effectExtent l="19050" t="19050" r="17780" b="20955"/>
                <wp:wrapNone/>
                <wp:docPr id="20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1891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50D5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90780" id="직사각형 19" o:spid="_x0000_s1026" style="position:absolute;left:0;text-align:left;margin-left:215.15pt;margin-top:3.6pt;width:129.1pt;height:1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" filled="f" strokecolor="#50d5b7" strokeweight="3pt"/>
            </w:pict>
          </mc:Fallback>
        </mc:AlternateContent>
      </w:r>
      <w:r w:rsidRPr="000F5A97">
        <w:rPr>
          <w:noProof/>
          <w:szCs w:val="24"/>
        </w:rPr>
        <w:drawing>
          <wp:inline distT="0" distB="0" distL="0" distR="0" wp14:anchorId="4D8403CA" wp14:editId="5C924249">
            <wp:extent cx="3878317" cy="200379"/>
            <wp:effectExtent l="0" t="0" r="0" b="9525"/>
            <wp:docPr id="1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2785" cy="21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97" w:rsidRDefault="000F5A97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0F5A97" w:rsidRDefault="000F5A97" w:rsidP="000F5A97">
      <w:pPr>
        <w:pStyle w:val="a9"/>
        <w:widowControl/>
        <w:numPr>
          <w:ilvl w:val="0"/>
          <w:numId w:val="14"/>
        </w:numPr>
        <w:ind w:leftChars="0"/>
        <w:jc w:val="left"/>
        <w:rPr>
          <w:sz w:val="22"/>
          <w:szCs w:val="32"/>
        </w:rPr>
      </w:pPr>
      <w:r w:rsidRPr="000F5A97">
        <w:rPr>
          <w:rFonts w:hint="eastAsia"/>
          <w:sz w:val="22"/>
          <w:szCs w:val="32"/>
        </w:rPr>
        <w:t>주에 따른 왕복집단과 편도 집단의 동질성 검정</w:t>
      </w:r>
    </w:p>
    <w:p w:rsidR="00F853C8" w:rsidRDefault="00F853C8" w:rsidP="000F5A97">
      <w:pPr>
        <w:pStyle w:val="a9"/>
        <w:widowControl/>
        <w:ind w:leftChars="0" w:left="1528"/>
        <w:jc w:val="left"/>
        <w:rPr>
          <w:sz w:val="22"/>
          <w:szCs w:val="32"/>
        </w:rPr>
      </w:pPr>
    </w:p>
    <w:p w:rsidR="000F5A97" w:rsidRDefault="000F5A97" w:rsidP="000F5A97">
      <w:pPr>
        <w:pStyle w:val="a9"/>
        <w:widowControl/>
        <w:ind w:leftChars="0" w:left="1528"/>
        <w:jc w:val="left"/>
        <w:rPr>
          <w:sz w:val="22"/>
          <w:szCs w:val="32"/>
        </w:rPr>
      </w:pPr>
      <w:r w:rsidRPr="000F5A97">
        <w:rPr>
          <w:noProof/>
          <w:sz w:val="22"/>
          <w:szCs w:val="32"/>
        </w:rPr>
        <w:drawing>
          <wp:inline distT="0" distB="0" distL="0" distR="0" wp14:anchorId="01F4F9AC" wp14:editId="578DE4BA">
            <wp:extent cx="3174550" cy="3174550"/>
            <wp:effectExtent l="0" t="0" r="6985" b="6985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50" cy="31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1" w:rsidRDefault="00F43DA1" w:rsidP="00F43DA1">
      <w:pPr>
        <w:pStyle w:val="a9"/>
        <w:widowControl/>
        <w:numPr>
          <w:ilvl w:val="1"/>
          <w:numId w:val="14"/>
        </w:numPr>
        <w:ind w:leftChars="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lastRenderedPageBreak/>
        <w:t>ANOVA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분산분석 수행 결과</w:t>
      </w:r>
    </w:p>
    <w:p w:rsidR="000F5A97" w:rsidRDefault="000F5A97" w:rsidP="000F5A97">
      <w:pPr>
        <w:pStyle w:val="a9"/>
        <w:widowControl/>
        <w:ind w:leftChars="0" w:left="1528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가설: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평일 집단(</w:t>
      </w:r>
      <w:r>
        <w:rPr>
          <w:sz w:val="22"/>
          <w:szCs w:val="32"/>
        </w:rPr>
        <w:t xml:space="preserve">1~5) </w:t>
      </w:r>
      <w:r>
        <w:rPr>
          <w:rFonts w:hint="eastAsia"/>
          <w:sz w:val="22"/>
          <w:szCs w:val="32"/>
        </w:rPr>
        <w:t>&amp; 주말 집단(</w:t>
      </w:r>
      <w:r>
        <w:rPr>
          <w:sz w:val="22"/>
          <w:szCs w:val="32"/>
        </w:rPr>
        <w:t xml:space="preserve">6,7) </w:t>
      </w:r>
      <w:r>
        <w:rPr>
          <w:rFonts w:hint="eastAsia"/>
          <w:sz w:val="22"/>
          <w:szCs w:val="32"/>
        </w:rPr>
        <w:t>각각의 개체 집단은 서로 연관이 있을 것이다.</w:t>
      </w:r>
    </w:p>
    <w:p w:rsidR="00F43DA1" w:rsidRDefault="00F43DA1" w:rsidP="000F5A97">
      <w:pPr>
        <w:pStyle w:val="a9"/>
        <w:widowControl/>
        <w:ind w:leftChars="0" w:left="1528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결과:</w:t>
      </w:r>
      <w:r>
        <w:rPr>
          <w:sz w:val="22"/>
          <w:szCs w:val="32"/>
        </w:rPr>
        <w:t xml:space="preserve"> P</w:t>
      </w:r>
      <w:r>
        <w:rPr>
          <w:rFonts w:hint="eastAsia"/>
          <w:sz w:val="22"/>
          <w:szCs w:val="32"/>
        </w:rPr>
        <w:t xml:space="preserve">값이 </w:t>
      </w:r>
      <w:r>
        <w:rPr>
          <w:sz w:val="22"/>
          <w:szCs w:val="32"/>
        </w:rPr>
        <w:t>0.05</w:t>
      </w:r>
      <w:r>
        <w:rPr>
          <w:rFonts w:hint="eastAsia"/>
          <w:sz w:val="22"/>
          <w:szCs w:val="32"/>
        </w:rPr>
        <w:t xml:space="preserve">보다 작으므로 </w:t>
      </w:r>
      <w:proofErr w:type="spellStart"/>
      <w:r>
        <w:rPr>
          <w:rFonts w:hint="eastAsia"/>
          <w:sz w:val="22"/>
          <w:szCs w:val="32"/>
        </w:rPr>
        <w:t>귀무가설</w:t>
      </w:r>
      <w:proofErr w:type="spellEnd"/>
      <w:r>
        <w:rPr>
          <w:rFonts w:hint="eastAsia"/>
          <w:sz w:val="22"/>
          <w:szCs w:val="32"/>
        </w:rPr>
        <w:t xml:space="preserve"> 기각.</w:t>
      </w:r>
    </w:p>
    <w:p w:rsidR="00F43DA1" w:rsidRDefault="00F43DA1" w:rsidP="00F43DA1">
      <w:pPr>
        <w:pStyle w:val="a9"/>
        <w:widowControl/>
        <w:numPr>
          <w:ilvl w:val="0"/>
          <w:numId w:val="15"/>
        </w:numPr>
        <w:ind w:leftChars="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즉, 각각 평일,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주말 그룹 내의 값이 서로 연관이 없음을 도출해내었다.</w:t>
      </w:r>
    </w:p>
    <w:p w:rsidR="00F43DA1" w:rsidRDefault="00F43DA1" w:rsidP="00F43DA1">
      <w:pPr>
        <w:pStyle w:val="a9"/>
        <w:widowControl/>
        <w:ind w:leftChars="0" w:left="1888"/>
        <w:jc w:val="left"/>
        <w:rPr>
          <w:sz w:val="22"/>
          <w:szCs w:val="32"/>
        </w:rPr>
      </w:pPr>
    </w:p>
    <w:p w:rsidR="00F43DA1" w:rsidRPr="00F43DA1" w:rsidRDefault="00F43DA1" w:rsidP="00F43DA1">
      <w:pPr>
        <w:widowControl/>
        <w:jc w:val="center"/>
        <w:rPr>
          <w:sz w:val="22"/>
          <w:szCs w:val="32"/>
        </w:rPr>
      </w:pPr>
      <w:r w:rsidRPr="00F43DA1">
        <w:rPr>
          <w:noProof/>
          <w:sz w:val="22"/>
          <w:szCs w:val="32"/>
        </w:rPr>
        <w:drawing>
          <wp:inline distT="0" distB="0" distL="0" distR="0" wp14:anchorId="0DA52902" wp14:editId="1422DD7D">
            <wp:extent cx="4796990" cy="581453"/>
            <wp:effectExtent l="0" t="0" r="3810" b="9525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8512" cy="59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1" w:rsidRDefault="00F43DA1" w:rsidP="00F853C8">
      <w:pPr>
        <w:pStyle w:val="a9"/>
        <w:widowControl/>
        <w:numPr>
          <w:ilvl w:val="0"/>
          <w:numId w:val="17"/>
        </w:numPr>
        <w:ind w:leftChars="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분산 분석 결과</w:t>
      </w:r>
    </w:p>
    <w:p w:rsidR="00F853C8" w:rsidRPr="00F853C8" w:rsidRDefault="00F853C8" w:rsidP="00F853C8">
      <w:pPr>
        <w:pStyle w:val="a9"/>
        <w:widowControl/>
        <w:ind w:leftChars="0" w:left="1440"/>
        <w:jc w:val="left"/>
        <w:rPr>
          <w:sz w:val="22"/>
          <w:szCs w:val="32"/>
        </w:rPr>
      </w:pPr>
    </w:p>
    <w:p w:rsidR="00F43DA1" w:rsidRDefault="00F43DA1" w:rsidP="00F43DA1">
      <w:pPr>
        <w:widowControl/>
        <w:jc w:val="center"/>
        <w:rPr>
          <w:sz w:val="22"/>
          <w:szCs w:val="32"/>
        </w:rPr>
      </w:pPr>
      <w:r w:rsidRPr="00F43DA1">
        <w:rPr>
          <w:noProof/>
          <w:sz w:val="22"/>
          <w:szCs w:val="32"/>
        </w:rPr>
        <w:drawing>
          <wp:inline distT="0" distB="0" distL="0" distR="0" wp14:anchorId="01166C6A" wp14:editId="5449CB64">
            <wp:extent cx="2459421" cy="2629912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276" cy="26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DA1">
        <w:rPr>
          <w:noProof/>
          <w:sz w:val="22"/>
          <w:szCs w:val="32"/>
        </w:rPr>
        <w:drawing>
          <wp:inline distT="0" distB="0" distL="0" distR="0" wp14:anchorId="32A11CD2" wp14:editId="69DB6FE4">
            <wp:extent cx="2480442" cy="2652391"/>
            <wp:effectExtent l="0" t="0" r="0" b="0"/>
            <wp:docPr id="3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85" cy="27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1" w:rsidRDefault="00F43DA1" w:rsidP="00F43DA1">
      <w:pPr>
        <w:widowControl/>
        <w:jc w:val="center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편도와 왕복에 따른 </w:t>
      </w:r>
      <w:r w:rsidR="00FE7736">
        <w:rPr>
          <w:rFonts w:hint="eastAsia"/>
          <w:sz w:val="22"/>
          <w:szCs w:val="32"/>
        </w:rPr>
        <w:t>이원</w:t>
      </w:r>
      <w:r>
        <w:rPr>
          <w:rFonts w:hint="eastAsia"/>
          <w:sz w:val="22"/>
          <w:szCs w:val="32"/>
        </w:rPr>
        <w:t>분산분석</w:t>
      </w:r>
    </w:p>
    <w:p w:rsidR="00F43DA1" w:rsidRDefault="00F43DA1" w:rsidP="00F43DA1">
      <w:pPr>
        <w:widowControl/>
        <w:jc w:val="center"/>
        <w:rPr>
          <w:sz w:val="22"/>
          <w:szCs w:val="32"/>
        </w:rPr>
      </w:pPr>
    </w:p>
    <w:p w:rsidR="006543C4" w:rsidRDefault="00F43DA1" w:rsidP="00F43DA1">
      <w:pPr>
        <w:widowControl/>
        <w:jc w:val="center"/>
        <w:rPr>
          <w:sz w:val="22"/>
          <w:szCs w:val="32"/>
        </w:rPr>
      </w:pPr>
      <w:r w:rsidRPr="00F43DA1">
        <w:rPr>
          <w:noProof/>
          <w:sz w:val="22"/>
          <w:szCs w:val="32"/>
        </w:rPr>
        <w:drawing>
          <wp:inline distT="0" distB="0" distL="0" distR="0" wp14:anchorId="393A2DA0" wp14:editId="07F53762">
            <wp:extent cx="4733124" cy="938345"/>
            <wp:effectExtent l="0" t="0" r="0" b="0"/>
            <wp:docPr id="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0683" cy="9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A4" w:rsidRDefault="00F43DA1" w:rsidP="00AC75A4">
      <w:pPr>
        <w:pStyle w:val="a9"/>
        <w:widowControl/>
        <w:numPr>
          <w:ilvl w:val="0"/>
          <w:numId w:val="17"/>
        </w:numPr>
        <w:ind w:leftChars="0"/>
        <w:rPr>
          <w:sz w:val="22"/>
          <w:szCs w:val="32"/>
        </w:rPr>
      </w:pPr>
      <w:r w:rsidRPr="00F853C8">
        <w:rPr>
          <w:sz w:val="22"/>
          <w:szCs w:val="32"/>
        </w:rPr>
        <w:t xml:space="preserve"> </w:t>
      </w:r>
      <w:r w:rsidR="00FE7736" w:rsidRPr="00F853C8">
        <w:rPr>
          <w:rFonts w:hint="eastAsia"/>
          <w:sz w:val="22"/>
          <w:szCs w:val="32"/>
        </w:rPr>
        <w:t xml:space="preserve">이원 </w:t>
      </w:r>
      <w:r w:rsidRPr="00F853C8">
        <w:rPr>
          <w:rFonts w:hint="eastAsia"/>
          <w:sz w:val="22"/>
          <w:szCs w:val="32"/>
        </w:rPr>
        <w:t>분산 분석</w:t>
      </w:r>
      <w:r w:rsidR="00F853C8" w:rsidRPr="00F853C8">
        <w:rPr>
          <w:rFonts w:hint="eastAsia"/>
          <w:sz w:val="22"/>
          <w:szCs w:val="32"/>
        </w:rPr>
        <w:t xml:space="preserve"> 결과</w:t>
      </w:r>
    </w:p>
    <w:p w:rsidR="00AC75A4" w:rsidRDefault="00AC75A4" w:rsidP="00AC75A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AC75A4" w:rsidRDefault="00AC75A4" w:rsidP="00AC75A4">
      <w:pPr>
        <w:pStyle w:val="a9"/>
        <w:widowControl/>
        <w:numPr>
          <w:ilvl w:val="0"/>
          <w:numId w:val="14"/>
        </w:numPr>
        <w:ind w:leftChars="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>년,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월,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시간</w:t>
      </w:r>
      <w:r w:rsidRPr="000F5A97">
        <w:rPr>
          <w:rFonts w:hint="eastAsia"/>
          <w:sz w:val="22"/>
          <w:szCs w:val="32"/>
        </w:rPr>
        <w:t>에 따른 왕복</w:t>
      </w:r>
      <w:r>
        <w:rPr>
          <w:rFonts w:hint="eastAsia"/>
          <w:sz w:val="22"/>
          <w:szCs w:val="32"/>
        </w:rPr>
        <w:t xml:space="preserve"> 집단</w:t>
      </w:r>
      <w:r w:rsidRPr="000F5A97">
        <w:rPr>
          <w:rFonts w:hint="eastAsia"/>
          <w:sz w:val="22"/>
          <w:szCs w:val="32"/>
        </w:rPr>
        <w:t>과 편도</w:t>
      </w:r>
      <w:r>
        <w:rPr>
          <w:rFonts w:hint="eastAsia"/>
          <w:sz w:val="22"/>
          <w:szCs w:val="32"/>
        </w:rPr>
        <w:t xml:space="preserve"> 집단</w:t>
      </w:r>
      <w:r w:rsidRPr="000F5A97">
        <w:rPr>
          <w:rFonts w:hint="eastAsia"/>
          <w:sz w:val="22"/>
          <w:szCs w:val="32"/>
        </w:rPr>
        <w:t>의 동질성 검정</w:t>
      </w:r>
      <w:r>
        <w:rPr>
          <w:rFonts w:hint="eastAsia"/>
          <w:sz w:val="22"/>
          <w:szCs w:val="32"/>
        </w:rPr>
        <w:t xml:space="preserve">도, 주에 따른 동질성 검정과 마찬가지로 </w:t>
      </w:r>
      <w:r>
        <w:rPr>
          <w:sz w:val="22"/>
          <w:szCs w:val="32"/>
        </w:rPr>
        <w:t>P</w:t>
      </w:r>
      <w:r>
        <w:rPr>
          <w:rFonts w:hint="eastAsia"/>
          <w:sz w:val="22"/>
          <w:szCs w:val="32"/>
        </w:rPr>
        <w:t xml:space="preserve">값이 </w:t>
      </w:r>
      <w:r>
        <w:rPr>
          <w:sz w:val="22"/>
          <w:szCs w:val="32"/>
        </w:rPr>
        <w:t>0.05</w:t>
      </w:r>
      <w:r>
        <w:rPr>
          <w:rFonts w:hint="eastAsia"/>
          <w:sz w:val="22"/>
          <w:szCs w:val="32"/>
        </w:rPr>
        <w:t xml:space="preserve">보다 작아 </w:t>
      </w:r>
      <w:proofErr w:type="spellStart"/>
      <w:r>
        <w:rPr>
          <w:rFonts w:hint="eastAsia"/>
          <w:sz w:val="22"/>
          <w:szCs w:val="32"/>
        </w:rPr>
        <w:t>귀무가설</w:t>
      </w:r>
      <w:proofErr w:type="spellEnd"/>
      <w:r>
        <w:rPr>
          <w:rFonts w:hint="eastAsia"/>
          <w:sz w:val="22"/>
          <w:szCs w:val="32"/>
        </w:rPr>
        <w:t xml:space="preserve"> 기각.</w:t>
      </w:r>
    </w:p>
    <w:p w:rsidR="00AC75A4" w:rsidRDefault="004D699B" w:rsidP="00AC75A4">
      <w:pPr>
        <w:pStyle w:val="a9"/>
        <w:widowControl/>
        <w:numPr>
          <w:ilvl w:val="0"/>
          <w:numId w:val="14"/>
        </w:numPr>
        <w:ind w:leftChars="0"/>
        <w:jc w:val="left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따라서, 평균 </w:t>
      </w:r>
      <w:proofErr w:type="spellStart"/>
      <w:r>
        <w:rPr>
          <w:rFonts w:hint="eastAsia"/>
          <w:sz w:val="22"/>
          <w:szCs w:val="32"/>
        </w:rPr>
        <w:t>이용량에</w:t>
      </w:r>
      <w:proofErr w:type="spellEnd"/>
      <w:r>
        <w:rPr>
          <w:rFonts w:hint="eastAsia"/>
          <w:sz w:val="22"/>
          <w:szCs w:val="32"/>
        </w:rPr>
        <w:t xml:space="preserve"> 영향을 미치는 변수들을 도출해 낼 수 있었다.</w:t>
      </w:r>
    </w:p>
    <w:p w:rsidR="00C874C1" w:rsidRDefault="00C874C1" w:rsidP="00C874C1">
      <w:pPr>
        <w:pStyle w:val="a9"/>
        <w:widowControl/>
        <w:ind w:leftChars="0" w:left="1840"/>
        <w:jc w:val="left"/>
        <w:rPr>
          <w:sz w:val="22"/>
          <w:szCs w:val="32"/>
        </w:rPr>
      </w:pPr>
    </w:p>
    <w:p w:rsidR="00C874C1" w:rsidRDefault="00C874C1" w:rsidP="00C874C1">
      <w:pPr>
        <w:pStyle w:val="a9"/>
        <w:widowControl/>
        <w:ind w:leftChars="0" w:left="1840"/>
        <w:jc w:val="left"/>
        <w:rPr>
          <w:sz w:val="22"/>
          <w:szCs w:val="32"/>
        </w:rPr>
      </w:pPr>
    </w:p>
    <w:p w:rsidR="00AC75A4" w:rsidRPr="004D699B" w:rsidRDefault="00AC75A4" w:rsidP="00AC75A4">
      <w:pPr>
        <w:pStyle w:val="a9"/>
        <w:widowControl/>
        <w:ind w:leftChars="0" w:left="1840"/>
        <w:jc w:val="left"/>
        <w:rPr>
          <w:sz w:val="22"/>
          <w:szCs w:val="32"/>
        </w:rPr>
      </w:pPr>
    </w:p>
    <w:p w:rsidR="001E7D10" w:rsidRPr="009C71EB" w:rsidRDefault="009C71EB" w:rsidP="001E7D10">
      <w:pPr>
        <w:pStyle w:val="a9"/>
        <w:widowControl/>
        <w:numPr>
          <w:ilvl w:val="0"/>
          <w:numId w:val="10"/>
        </w:numPr>
        <w:ind w:leftChars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6ED074" wp14:editId="793FADB5">
            <wp:simplePos x="0" y="0"/>
            <wp:positionH relativeFrom="margin">
              <wp:posOffset>-1252789</wp:posOffset>
            </wp:positionH>
            <wp:positionV relativeFrom="margin">
              <wp:posOffset>684026</wp:posOffset>
            </wp:positionV>
            <wp:extent cx="7941310" cy="4171950"/>
            <wp:effectExtent l="0" t="0" r="2540" b="0"/>
            <wp:wrapSquare wrapText="bothSides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4" t="23381" r="8305" b="22063"/>
                    <a:stretch/>
                  </pic:blipFill>
                  <pic:spPr bwMode="auto">
                    <a:xfrm>
                      <a:off x="0" y="0"/>
                      <a:ext cx="794131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874C1" w:rsidRPr="00C874C1">
        <w:rPr>
          <w:rFonts w:hint="eastAsia"/>
          <w:b/>
          <w:sz w:val="24"/>
        </w:rPr>
        <w:t>클러스터링</w:t>
      </w:r>
      <w:proofErr w:type="spellEnd"/>
      <w:r w:rsidR="00C874C1" w:rsidRPr="00C874C1">
        <w:rPr>
          <w:rFonts w:hint="eastAsia"/>
          <w:b/>
          <w:sz w:val="24"/>
        </w:rPr>
        <w:t xml:space="preserve"> </w:t>
      </w:r>
      <w:r w:rsidR="00C874C1">
        <w:rPr>
          <w:b/>
          <w:sz w:val="24"/>
        </w:rPr>
        <w:t>(</w:t>
      </w:r>
      <w:proofErr w:type="spellStart"/>
      <w:r w:rsidR="00C874C1" w:rsidRPr="00C874C1">
        <w:rPr>
          <w:b/>
          <w:sz w:val="24"/>
        </w:rPr>
        <w:t>k</w:t>
      </w:r>
      <w:r w:rsidR="00C874C1" w:rsidRPr="00C874C1">
        <w:rPr>
          <w:rFonts w:hint="eastAsia"/>
          <w:b/>
          <w:sz w:val="24"/>
        </w:rPr>
        <w:t>means</w:t>
      </w:r>
      <w:proofErr w:type="spellEnd"/>
      <w:r w:rsidR="00C874C1">
        <w:rPr>
          <w:b/>
          <w:sz w:val="24"/>
        </w:rPr>
        <w:t>)</w:t>
      </w:r>
    </w:p>
    <w:p w:rsidR="001E7D10" w:rsidRDefault="00144BBA" w:rsidP="009C71EB">
      <w:pPr>
        <w:widowControl/>
        <w:jc w:val="center"/>
        <w:rPr>
          <w:b/>
          <w:sz w:val="24"/>
        </w:rPr>
      </w:pPr>
      <w:r w:rsidRPr="00144BBA">
        <w:rPr>
          <w:b/>
          <w:noProof/>
          <w:sz w:val="24"/>
        </w:rPr>
        <w:drawing>
          <wp:inline distT="0" distB="0" distL="0" distR="0" wp14:anchorId="35C32E24" wp14:editId="4AC1BEF9">
            <wp:extent cx="4645572" cy="3536420"/>
            <wp:effectExtent l="0" t="0" r="3175" b="698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978" cy="35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10" w:rsidRPr="00144BBA" w:rsidRDefault="00144BBA" w:rsidP="00144BBA">
      <w:pPr>
        <w:pStyle w:val="a9"/>
        <w:widowControl/>
        <w:numPr>
          <w:ilvl w:val="1"/>
          <w:numId w:val="10"/>
        </w:numPr>
        <w:ind w:leftChars="0"/>
        <w:rPr>
          <w:b/>
          <w:sz w:val="24"/>
        </w:rPr>
      </w:pPr>
      <w:r>
        <w:rPr>
          <w:rFonts w:hint="eastAsia"/>
        </w:rPr>
        <w:lastRenderedPageBreak/>
        <w:t>그룹별로 대여 건수에서 차이를 보이고 있음</w:t>
      </w:r>
    </w:p>
    <w:p w:rsidR="00144BBA" w:rsidRPr="00144BBA" w:rsidRDefault="00144BBA" w:rsidP="00144BBA">
      <w:pPr>
        <w:pStyle w:val="a9"/>
        <w:widowControl/>
        <w:numPr>
          <w:ilvl w:val="1"/>
          <w:numId w:val="10"/>
        </w:numPr>
        <w:ind w:leftChars="0"/>
        <w:rPr>
          <w:b/>
          <w:sz w:val="24"/>
        </w:rPr>
      </w:pPr>
      <w:r>
        <w:rPr>
          <w:rFonts w:hint="eastAsia"/>
        </w:rPr>
        <w:t>3번 그룹의 경우,</w:t>
      </w:r>
      <w:r>
        <w:t xml:space="preserve"> </w:t>
      </w:r>
      <w:r>
        <w:rPr>
          <w:rFonts w:hint="eastAsia"/>
        </w:rPr>
        <w:t xml:space="preserve">계절과 요일에 영향을 많이 받음 </w:t>
      </w:r>
    </w:p>
    <w:p w:rsidR="001E7D10" w:rsidRPr="009C71EB" w:rsidRDefault="00144BBA" w:rsidP="00144BBA">
      <w:pPr>
        <w:pStyle w:val="a9"/>
        <w:widowControl/>
        <w:numPr>
          <w:ilvl w:val="1"/>
          <w:numId w:val="10"/>
        </w:numPr>
        <w:ind w:leftChars="0"/>
        <w:rPr>
          <w:b/>
          <w:sz w:val="24"/>
        </w:rPr>
      </w:pPr>
      <w:r>
        <w:t>3</w:t>
      </w:r>
      <w:r>
        <w:rPr>
          <w:rFonts w:hint="eastAsia"/>
        </w:rPr>
        <w:t xml:space="preserve">번 그룹은 </w:t>
      </w:r>
      <w:proofErr w:type="spellStart"/>
      <w:r>
        <w:rPr>
          <w:rFonts w:hint="eastAsia"/>
        </w:rPr>
        <w:t>대여량이</w:t>
      </w:r>
      <w:proofErr w:type="spellEnd"/>
      <w:r>
        <w:rPr>
          <w:rFonts w:hint="eastAsia"/>
        </w:rPr>
        <w:t xml:space="preserve"> 가장 많은 그룹이며,</w:t>
      </w:r>
      <w:r>
        <w:t xml:space="preserve"> </w:t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대여량의</w:t>
      </w:r>
      <w:proofErr w:type="spellEnd"/>
      <w:r>
        <w:rPr>
          <w:rFonts w:hint="eastAsia"/>
        </w:rPr>
        <w:t xml:space="preserve"> 약 </w:t>
      </w:r>
      <w:r>
        <w:t>2%</w:t>
      </w:r>
      <w:r>
        <w:rPr>
          <w:rFonts w:hint="eastAsia"/>
        </w:rPr>
        <w:t>를 차지함</w:t>
      </w:r>
    </w:p>
    <w:p w:rsidR="00144BBA" w:rsidRPr="009C71EB" w:rsidRDefault="00144BBA" w:rsidP="009C71EB">
      <w:pPr>
        <w:widowControl/>
        <w:rPr>
          <w:b/>
          <w:sz w:val="24"/>
        </w:rPr>
      </w:pPr>
    </w:p>
    <w:p w:rsidR="001E7D10" w:rsidRPr="001E7D10" w:rsidRDefault="001E7D10" w:rsidP="001E7D10">
      <w:pPr>
        <w:pStyle w:val="a9"/>
        <w:widowControl/>
        <w:numPr>
          <w:ilvl w:val="0"/>
          <w:numId w:val="10"/>
        </w:numPr>
        <w:spacing w:line="360" w:lineRule="auto"/>
        <w:ind w:left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로지스틱</w:t>
      </w:r>
      <w:proofErr w:type="spellEnd"/>
      <w:r>
        <w:rPr>
          <w:rFonts w:hint="eastAsia"/>
          <w:b/>
          <w:sz w:val="24"/>
        </w:rPr>
        <w:t xml:space="preserve"> 회귀분석</w:t>
      </w:r>
    </w:p>
    <w:p w:rsidR="00D8456C" w:rsidRPr="001E7D10" w:rsidRDefault="00D8456C" w:rsidP="001E7D10">
      <w:pPr>
        <w:pStyle w:val="a9"/>
        <w:numPr>
          <w:ilvl w:val="0"/>
          <w:numId w:val="18"/>
        </w:numPr>
        <w:spacing w:line="360" w:lineRule="auto"/>
        <w:ind w:left="1200"/>
      </w:pPr>
      <w:proofErr w:type="spellStart"/>
      <w:r w:rsidRPr="001E7D10">
        <w:rPr>
          <w:rFonts w:hint="eastAsia"/>
        </w:rPr>
        <w:t>따릉이</w:t>
      </w:r>
      <w:proofErr w:type="spellEnd"/>
      <w:r w:rsidRPr="001E7D10">
        <w:rPr>
          <w:rFonts w:hint="eastAsia"/>
        </w:rPr>
        <w:t xml:space="preserve"> 이용 패턴에 영향을 줄 것으로 예상되는 요인으로 정류장 위치, 대여 시간대, 월, 요일 등이 있음</w:t>
      </w:r>
    </w:p>
    <w:p w:rsidR="00D8456C" w:rsidRPr="001E7D10" w:rsidRDefault="00D8456C" w:rsidP="001E7D10">
      <w:pPr>
        <w:pStyle w:val="a9"/>
        <w:numPr>
          <w:ilvl w:val="0"/>
          <w:numId w:val="18"/>
        </w:numPr>
        <w:spacing w:line="360" w:lineRule="auto"/>
        <w:ind w:left="1200"/>
      </w:pPr>
      <w:r w:rsidRPr="001E7D10">
        <w:rPr>
          <w:rFonts w:hint="eastAsia"/>
        </w:rPr>
        <w:t>정류장의 경우 많은 수가 존재하고 정류장 자체를 변수로 사용하기에는 곤란한 점이 존재하므로 주요 정류장을 선정하여</w:t>
      </w:r>
      <w:r w:rsidR="001E7D10">
        <w:rPr>
          <w:rFonts w:hint="eastAsia"/>
        </w:rPr>
        <w:t xml:space="preserve"> </w:t>
      </w:r>
      <w:r w:rsidRPr="001E7D10">
        <w:rPr>
          <w:rFonts w:hint="eastAsia"/>
        </w:rPr>
        <w:t>해당 정류장에서 발생하는 사례를 분석</w:t>
      </w:r>
    </w:p>
    <w:p w:rsidR="00D8456C" w:rsidRPr="001E7D10" w:rsidRDefault="00D8456C" w:rsidP="001E7D10">
      <w:pPr>
        <w:pStyle w:val="a9"/>
        <w:numPr>
          <w:ilvl w:val="0"/>
          <w:numId w:val="18"/>
        </w:numPr>
        <w:spacing w:line="360" w:lineRule="auto"/>
        <w:ind w:left="1200"/>
      </w:pPr>
      <w:r w:rsidRPr="001E7D10">
        <w:rPr>
          <w:rFonts w:hint="eastAsia"/>
        </w:rPr>
        <w:t>연도의 측면에서 보면 대여 건수의 볼륨이 점점 커지는 추세이므로 특정 년도 별로 분리해서 볼 필요가 있음</w:t>
      </w:r>
    </w:p>
    <w:p w:rsidR="00D8456C" w:rsidRDefault="00D8456C" w:rsidP="001E7D10">
      <w:pPr>
        <w:pStyle w:val="a9"/>
        <w:numPr>
          <w:ilvl w:val="0"/>
          <w:numId w:val="18"/>
        </w:numPr>
        <w:spacing w:line="360" w:lineRule="auto"/>
        <w:ind w:left="1200"/>
      </w:pPr>
      <w:r w:rsidRPr="001E7D10">
        <w:rPr>
          <w:rFonts w:hint="eastAsia"/>
        </w:rPr>
        <w:t xml:space="preserve">이를 고려하여 대여 건수가 가장 많은 207대여소의 2016년 데이터를 </w:t>
      </w:r>
      <w:proofErr w:type="spellStart"/>
      <w:r w:rsidRPr="001E7D10">
        <w:rPr>
          <w:rFonts w:hint="eastAsia"/>
        </w:rPr>
        <w:t>로지스틱</w:t>
      </w:r>
      <w:proofErr w:type="spellEnd"/>
      <w:r w:rsidRPr="001E7D10">
        <w:rPr>
          <w:rFonts w:hint="eastAsia"/>
        </w:rPr>
        <w:t xml:space="preserve"> 회귀분석에 투입 함</w:t>
      </w:r>
    </w:p>
    <w:p w:rsidR="001E7D10" w:rsidRDefault="001E7D10" w:rsidP="001E7D10">
      <w:pPr>
        <w:pStyle w:val="a9"/>
        <w:spacing w:line="360" w:lineRule="auto"/>
        <w:ind w:leftChars="0" w:left="1200"/>
      </w:pPr>
      <w:r w:rsidRPr="001E7D10">
        <w:rPr>
          <w:noProof/>
        </w:rPr>
        <w:drawing>
          <wp:inline distT="0" distB="0" distL="0" distR="0" wp14:anchorId="3B1EEC42" wp14:editId="0A9A4C5B">
            <wp:extent cx="4967605" cy="1618593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1036" cy="16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10" w:rsidRDefault="001E7D10" w:rsidP="001E7D10">
      <w:pPr>
        <w:spacing w:line="360" w:lineRule="auto"/>
      </w:pPr>
    </w:p>
    <w:p w:rsidR="005F4B55" w:rsidRDefault="005F4B55" w:rsidP="005F4B55">
      <w:pPr>
        <w:spacing w:line="360" w:lineRule="auto"/>
        <w:jc w:val="center"/>
      </w:pPr>
      <w:r w:rsidRPr="005F4B55">
        <w:rPr>
          <w:noProof/>
        </w:rPr>
        <w:drawing>
          <wp:inline distT="0" distB="0" distL="0" distR="0" wp14:anchorId="4DD3A16E" wp14:editId="5C9BF593">
            <wp:extent cx="2934109" cy="2048161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55" w:rsidRPr="005F4B55" w:rsidRDefault="005F4B55" w:rsidP="009C71EB">
      <w:pPr>
        <w:spacing w:line="360" w:lineRule="auto"/>
        <w:jc w:val="center"/>
      </w:pPr>
      <w:r>
        <w:rPr>
          <w:rFonts w:hint="eastAsia"/>
        </w:rPr>
        <w:t xml:space="preserve">- </w:t>
      </w:r>
      <w:r w:rsidRPr="005F4B55">
        <w:t xml:space="preserve">207 ' </w:t>
      </w:r>
      <w:proofErr w:type="spellStart"/>
      <w:r w:rsidRPr="005F4B55">
        <w:rPr>
          <w:rFonts w:hint="eastAsia"/>
        </w:rPr>
        <w:t>여의나루역</w:t>
      </w:r>
      <w:proofErr w:type="spellEnd"/>
      <w:r w:rsidRPr="005F4B55">
        <w:t xml:space="preserve"> 1</w:t>
      </w:r>
      <w:r w:rsidRPr="005F4B55">
        <w:rPr>
          <w:rFonts w:hint="eastAsia"/>
        </w:rPr>
        <w:t>번출구</w:t>
      </w:r>
      <w:r w:rsidRPr="005F4B55">
        <w:t xml:space="preserve"> </w:t>
      </w:r>
      <w:r w:rsidRPr="005F4B55">
        <w:rPr>
          <w:rFonts w:hint="eastAsia"/>
        </w:rPr>
        <w:t>앞</w:t>
      </w:r>
      <w:r w:rsidRPr="005F4B55">
        <w:t>‘</w:t>
      </w:r>
      <w:r>
        <w:rPr>
          <w:rFonts w:hint="eastAsia"/>
        </w:rPr>
        <w:t xml:space="preserve"> </w:t>
      </w:r>
      <w:proofErr w:type="spellStart"/>
      <w:r w:rsidRPr="005F4B55">
        <w:rPr>
          <w:rFonts w:hint="eastAsia"/>
        </w:rPr>
        <w:t>로지스틱</w:t>
      </w:r>
      <w:proofErr w:type="spellEnd"/>
      <w:r w:rsidRPr="005F4B55">
        <w:t xml:space="preserve"> 분석 예측 </w:t>
      </w:r>
      <w:proofErr w:type="spellStart"/>
      <w:r w:rsidRPr="005F4B55">
        <w:rPr>
          <w:rFonts w:hint="eastAsia"/>
        </w:rPr>
        <w:t>정리표</w:t>
      </w:r>
      <w:proofErr w:type="spellEnd"/>
    </w:p>
    <w:p w:rsidR="00E5444C" w:rsidRPr="005F4B55" w:rsidRDefault="00AA0426" w:rsidP="005F4B55">
      <w:pPr>
        <w:pStyle w:val="a9"/>
        <w:numPr>
          <w:ilvl w:val="0"/>
          <w:numId w:val="21"/>
        </w:numPr>
        <w:spacing w:line="360" w:lineRule="auto"/>
        <w:ind w:leftChars="0"/>
      </w:pPr>
      <w:r w:rsidRPr="005F4B55">
        <w:rPr>
          <w:rFonts w:hint="eastAsia"/>
        </w:rPr>
        <w:lastRenderedPageBreak/>
        <w:t xml:space="preserve">2015년의 266건으로 2016년의 28946, 2017년의 40371, 2018년의 47333, 2019년의 65143 건 에 대하여 </w:t>
      </w:r>
      <w:proofErr w:type="spellStart"/>
      <w:r w:rsidRPr="005F4B55">
        <w:rPr>
          <w:rFonts w:hint="eastAsia"/>
        </w:rPr>
        <w:t>로지스틱</w:t>
      </w:r>
      <w:proofErr w:type="spellEnd"/>
      <w:r w:rsidRPr="005F4B55">
        <w:rPr>
          <w:rFonts w:hint="eastAsia"/>
        </w:rPr>
        <w:t xml:space="preserve"> 분석을 실시해 본 결과 </w:t>
      </w:r>
    </w:p>
    <w:p w:rsidR="00E5444C" w:rsidRPr="005F4B55" w:rsidRDefault="00AA0426" w:rsidP="005F4B55">
      <w:pPr>
        <w:pStyle w:val="a9"/>
        <w:numPr>
          <w:ilvl w:val="0"/>
          <w:numId w:val="21"/>
        </w:numPr>
        <w:spacing w:line="360" w:lineRule="auto"/>
        <w:ind w:leftChars="0"/>
      </w:pPr>
      <w:r w:rsidRPr="005F4B55">
        <w:rPr>
          <w:rFonts w:hint="eastAsia"/>
        </w:rPr>
        <w:t>207번 정류장에 대해서는 적절한 적중률을 보였으나 다른 정류장에 예측모델을 사용할 경우 거의 예측에 성공하지 못함</w:t>
      </w:r>
    </w:p>
    <w:p w:rsidR="00E5444C" w:rsidRPr="005F4B55" w:rsidRDefault="00AA0426" w:rsidP="005F4B55">
      <w:pPr>
        <w:pStyle w:val="a9"/>
        <w:numPr>
          <w:ilvl w:val="0"/>
          <w:numId w:val="21"/>
        </w:numPr>
        <w:spacing w:line="360" w:lineRule="auto"/>
        <w:ind w:leftChars="0"/>
      </w:pPr>
      <w:proofErr w:type="spellStart"/>
      <w:r w:rsidRPr="005F4B55">
        <w:rPr>
          <w:rFonts w:hint="eastAsia"/>
        </w:rPr>
        <w:t>클러스터별</w:t>
      </w:r>
      <w:proofErr w:type="spellEnd"/>
      <w:r w:rsidRPr="005F4B55">
        <w:rPr>
          <w:rFonts w:hint="eastAsia"/>
        </w:rPr>
        <w:t xml:space="preserve"> </w:t>
      </w:r>
      <w:proofErr w:type="spellStart"/>
      <w:r w:rsidRPr="005F4B55">
        <w:rPr>
          <w:rFonts w:hint="eastAsia"/>
        </w:rPr>
        <w:t>로지스틱</w:t>
      </w:r>
      <w:proofErr w:type="spellEnd"/>
      <w:r w:rsidRPr="005F4B55">
        <w:rPr>
          <w:rFonts w:hint="eastAsia"/>
        </w:rPr>
        <w:t xml:space="preserve"> 분석의 경우도 동일 </w:t>
      </w:r>
      <w:proofErr w:type="spellStart"/>
      <w:r w:rsidRPr="005F4B55">
        <w:rPr>
          <w:rFonts w:hint="eastAsia"/>
        </w:rPr>
        <w:t>클러스트</w:t>
      </w:r>
      <w:proofErr w:type="spellEnd"/>
      <w:r w:rsidRPr="005F4B55">
        <w:rPr>
          <w:rFonts w:hint="eastAsia"/>
        </w:rPr>
        <w:t xml:space="preserve"> 내의 정류장을 이용한 예측에서 50% 이상의 예측을 보여주지 못함</w:t>
      </w:r>
    </w:p>
    <w:p w:rsidR="00AC75A4" w:rsidRDefault="00607200" w:rsidP="00607200">
      <w:pPr>
        <w:pStyle w:val="a9"/>
        <w:widowControl/>
        <w:numPr>
          <w:ilvl w:val="0"/>
          <w:numId w:val="21"/>
        </w:numPr>
        <w:ind w:leftChars="0"/>
      </w:pPr>
      <w:r w:rsidRPr="00607200">
        <w:rPr>
          <w:rFonts w:hint="eastAsia"/>
        </w:rPr>
        <w:t>결과적으로 기존에 주어진 주</w:t>
      </w:r>
      <w:proofErr w:type="gramStart"/>
      <w:r w:rsidRPr="00607200">
        <w:rPr>
          <w:rFonts w:hint="eastAsia"/>
        </w:rPr>
        <w:t>,월,요일,시간</w:t>
      </w:r>
      <w:proofErr w:type="gramEnd"/>
      <w:r w:rsidRPr="00607200">
        <w:rPr>
          <w:rFonts w:hint="eastAsia"/>
        </w:rPr>
        <w:t xml:space="preserve"> 정보만으로는 예측이 어렵다는 결론</w:t>
      </w:r>
    </w:p>
    <w:p w:rsidR="00607200" w:rsidRDefault="00607200" w:rsidP="00607200">
      <w:pPr>
        <w:widowControl/>
      </w:pPr>
    </w:p>
    <w:p w:rsidR="00607200" w:rsidRDefault="00607200" w:rsidP="00607200">
      <w:pPr>
        <w:widowControl/>
      </w:pPr>
    </w:p>
    <w:p w:rsidR="00607200" w:rsidRPr="00607200" w:rsidRDefault="00607200" w:rsidP="00607200">
      <w:pPr>
        <w:widowControl/>
      </w:pPr>
    </w:p>
    <w:p w:rsidR="00271858" w:rsidRDefault="00A82F1C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3. 기대 효과 [</w:t>
      </w:r>
      <w:proofErr w:type="spellStart"/>
      <w:r>
        <w:rPr>
          <w:b/>
          <w:sz w:val="32"/>
          <w:szCs w:val="32"/>
        </w:rPr>
        <w:t>따릉이를</w:t>
      </w:r>
      <w:proofErr w:type="spellEnd"/>
      <w:r>
        <w:rPr>
          <w:b/>
          <w:sz w:val="32"/>
          <w:szCs w:val="32"/>
        </w:rPr>
        <w:t xml:space="preserve"> 통한 혼잡한 교통 활성화]</w:t>
      </w:r>
    </w:p>
    <w:p w:rsidR="00271858" w:rsidRPr="00607200" w:rsidRDefault="00271858">
      <w:pPr>
        <w:widowControl/>
        <w:jc w:val="left"/>
      </w:pPr>
    </w:p>
    <w:p w:rsidR="00271858" w:rsidRDefault="00A82F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향후 개선 사항 </w:t>
      </w:r>
    </w:p>
    <w:p w:rsidR="00271858" w:rsidRDefault="00A82F1C">
      <w:pPr>
        <w:widowControl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[ </w:t>
      </w:r>
      <w:proofErr w:type="spellStart"/>
      <w:r>
        <w:rPr>
          <w:sz w:val="24"/>
          <w:szCs w:val="24"/>
        </w:rPr>
        <w:t>따릉이</w:t>
      </w:r>
      <w:proofErr w:type="spellEnd"/>
      <w:proofErr w:type="gramEnd"/>
      <w:r>
        <w:rPr>
          <w:sz w:val="24"/>
          <w:szCs w:val="24"/>
        </w:rPr>
        <w:t xml:space="preserve"> 편도이용 패턴을 분석하여, 서울시 교통정책 건의 근거 획득 및</w:t>
      </w:r>
    </w:p>
    <w:p w:rsidR="00271858" w:rsidRDefault="00A82F1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따릉이</w:t>
      </w:r>
      <w:proofErr w:type="spellEnd"/>
      <w:r>
        <w:rPr>
          <w:sz w:val="24"/>
          <w:szCs w:val="24"/>
        </w:rPr>
        <w:t xml:space="preserve"> 이용성 개선 목표]</w:t>
      </w:r>
    </w:p>
    <w:p w:rsidR="00271858" w:rsidRDefault="00271858">
      <w:pPr>
        <w:widowControl/>
        <w:jc w:val="left"/>
        <w:rPr>
          <w:sz w:val="24"/>
          <w:szCs w:val="24"/>
        </w:rPr>
      </w:pPr>
    </w:p>
    <w:p w:rsidR="00271858" w:rsidRDefault="009F61C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모든 대여소를 검토하지 못한 결과로 향후 다양한 대여소를 대상으로 검토해볼 필요가 있음</w:t>
      </w:r>
    </w:p>
    <w:p w:rsidR="009F61C1" w:rsidRDefault="009F61C1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proofErr w:type="spellStart"/>
      <w:r>
        <w:rPr>
          <w:rFonts w:hint="eastAsia"/>
          <w:color w:val="000000"/>
        </w:rPr>
        <w:t>따릉이</w:t>
      </w:r>
      <w:proofErr w:type="spellEnd"/>
      <w:r>
        <w:rPr>
          <w:rFonts w:hint="eastAsia"/>
          <w:color w:val="000000"/>
        </w:rPr>
        <w:t xml:space="preserve"> 자체 데이터 외에 </w:t>
      </w:r>
      <w:proofErr w:type="spellStart"/>
      <w:r>
        <w:rPr>
          <w:rFonts w:hint="eastAsia"/>
          <w:color w:val="000000"/>
        </w:rPr>
        <w:t>공개적으고</w:t>
      </w:r>
      <w:proofErr w:type="spellEnd"/>
      <w:r>
        <w:rPr>
          <w:rFonts w:hint="eastAsia"/>
          <w:color w:val="000000"/>
        </w:rPr>
        <w:t xml:space="preserve"> 사전적으로 얻을 수 있는 정보를 추가하여 예측력을 향상시켜야 함</w:t>
      </w:r>
    </w:p>
    <w:p w:rsidR="009F61C1" w:rsidRDefault="0049454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</w:rPr>
      </w:pPr>
      <w:r>
        <w:rPr>
          <w:rFonts w:hint="eastAsia"/>
          <w:color w:val="000000"/>
        </w:rPr>
        <w:t>클러스터 별 특성을 반영한 분석 필요</w:t>
      </w:r>
    </w:p>
    <w:p w:rsidR="00271858" w:rsidRDefault="00271858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271858" w:rsidRDefault="00A82F1C">
      <w:pPr>
        <w:widowControl/>
        <w:jc w:val="left"/>
      </w:pPr>
      <w:r>
        <w:rPr>
          <w:sz w:val="24"/>
          <w:szCs w:val="24"/>
        </w:rPr>
        <w:t>3.2 기대 효과</w:t>
      </w:r>
    </w:p>
    <w:p w:rsidR="00271858" w:rsidRDefault="00271858">
      <w:pPr>
        <w:widowControl/>
        <w:spacing w:line="276" w:lineRule="auto"/>
        <w:jc w:val="left"/>
      </w:pPr>
    </w:p>
    <w:p w:rsidR="00271858" w:rsidRDefault="00A82F1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</w:rPr>
      </w:pPr>
      <w:proofErr w:type="spellStart"/>
      <w:r>
        <w:rPr>
          <w:color w:val="000000"/>
        </w:rPr>
        <w:t>따릉이</w:t>
      </w:r>
      <w:proofErr w:type="spellEnd"/>
      <w:r>
        <w:rPr>
          <w:color w:val="000000"/>
        </w:rPr>
        <w:t xml:space="preserve"> </w:t>
      </w:r>
      <w:r w:rsidR="00C874C1">
        <w:rPr>
          <w:rFonts w:hint="eastAsia"/>
          <w:color w:val="000000"/>
        </w:rPr>
        <w:t>대여시점의 정보만으로 이후에 대여소로 돌아올 것인지 판별</w:t>
      </w:r>
    </w:p>
    <w:p w:rsidR="00271858" w:rsidRDefault="00A82F1C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440" w:firstLine="720"/>
        <w:jc w:val="left"/>
        <w:rPr>
          <w:color w:val="000000"/>
        </w:rPr>
      </w:pPr>
      <w:r>
        <w:rPr>
          <w:color w:val="000000"/>
        </w:rPr>
        <w:t xml:space="preserve">&gt;&gt; </w:t>
      </w:r>
      <w:r w:rsidR="00700982">
        <w:rPr>
          <w:color w:val="000000"/>
        </w:rPr>
        <w:t>재</w:t>
      </w:r>
      <w:r w:rsidR="00700982">
        <w:rPr>
          <w:rFonts w:hint="eastAsia"/>
          <w:color w:val="000000"/>
        </w:rPr>
        <w:t>배치 소요량을 적은 정보량으로 판단</w:t>
      </w:r>
    </w:p>
    <w:p w:rsidR="00271858" w:rsidRDefault="00271858">
      <w:pPr>
        <w:widowControl/>
        <w:spacing w:line="276" w:lineRule="auto"/>
        <w:ind w:left="800"/>
        <w:jc w:val="left"/>
      </w:pPr>
    </w:p>
    <w:p w:rsidR="00271858" w:rsidRPr="009F61C1" w:rsidRDefault="009F61C1" w:rsidP="009F61C1">
      <w:pPr>
        <w:pStyle w:val="a9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/>
        <w:jc w:val="left"/>
        <w:rPr>
          <w:color w:val="000000"/>
        </w:rPr>
      </w:pPr>
      <w:r>
        <w:rPr>
          <w:rFonts w:hint="eastAsia"/>
          <w:color w:val="000000"/>
        </w:rPr>
        <w:t>대여소 별 특성에 따른 관리로 관리효율을 증대시킬 수 있다.</w:t>
      </w:r>
    </w:p>
    <w:p w:rsidR="00271858" w:rsidRDefault="00271858">
      <w:pPr>
        <w:widowControl/>
        <w:jc w:val="left"/>
        <w:rPr>
          <w:sz w:val="24"/>
          <w:szCs w:val="24"/>
        </w:rPr>
      </w:pPr>
    </w:p>
    <w:p w:rsidR="009C71EB" w:rsidRDefault="009C71EB">
      <w:pPr>
        <w:widowControl/>
        <w:jc w:val="left"/>
        <w:rPr>
          <w:sz w:val="24"/>
          <w:szCs w:val="24"/>
        </w:rPr>
      </w:pPr>
    </w:p>
    <w:p w:rsidR="00271858" w:rsidRDefault="00271858">
      <w:pPr>
        <w:widowControl/>
        <w:jc w:val="left"/>
        <w:rPr>
          <w:sz w:val="24"/>
          <w:szCs w:val="24"/>
        </w:rPr>
      </w:pPr>
    </w:p>
    <w:p w:rsidR="00271858" w:rsidRDefault="00A82F1C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개발 후기</w:t>
      </w:r>
    </w:p>
    <w:tbl>
      <w:tblPr>
        <w:tblStyle w:val="af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71858">
        <w:tc>
          <w:tcPr>
            <w:tcW w:w="9016" w:type="dxa"/>
            <w:shd w:val="clear" w:color="auto" w:fill="auto"/>
          </w:tcPr>
          <w:p w:rsidR="00271858" w:rsidRDefault="005612DF">
            <w:pPr>
              <w:widowControl/>
              <w:jc w:val="left"/>
            </w:pPr>
            <w:r w:rsidRPr="005612DF">
              <w:rPr>
                <w:noProof/>
              </w:rPr>
              <w:drawing>
                <wp:inline distT="0" distB="0" distL="0" distR="0">
                  <wp:extent cx="3545489" cy="2659117"/>
                  <wp:effectExtent l="0" t="0" r="0" b="8255"/>
                  <wp:docPr id="3" name="그림 3" descr="C:\Users\student\Downloads\IMG_74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udent\Downloads\IMG_74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425" cy="2664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1858" w:rsidRDefault="00271858">
            <w:pPr>
              <w:widowControl/>
              <w:jc w:val="left"/>
            </w:pPr>
          </w:p>
        </w:tc>
      </w:tr>
    </w:tbl>
    <w:p w:rsidR="00271858" w:rsidRDefault="00271858">
      <w:pPr>
        <w:widowControl/>
        <w:jc w:val="left"/>
      </w:pPr>
    </w:p>
    <w:tbl>
      <w:tblPr>
        <w:tblStyle w:val="afe"/>
        <w:tblW w:w="92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846"/>
      </w:tblGrid>
      <w:tr w:rsidR="00271858">
        <w:trPr>
          <w:trHeight w:val="343"/>
        </w:trPr>
        <w:tc>
          <w:tcPr>
            <w:tcW w:w="138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성명</w:t>
            </w:r>
          </w:p>
        </w:tc>
        <w:tc>
          <w:tcPr>
            <w:tcW w:w="7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후기</w:t>
            </w:r>
          </w:p>
        </w:tc>
      </w:tr>
      <w:tr w:rsidR="00271858">
        <w:trPr>
          <w:trHeight w:val="3060"/>
        </w:trPr>
        <w:tc>
          <w:tcPr>
            <w:tcW w:w="1384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권용진</w:t>
            </w:r>
          </w:p>
        </w:tc>
        <w:tc>
          <w:tcPr>
            <w:tcW w:w="7846" w:type="dxa"/>
            <w:tcBorders>
              <w:top w:val="single" w:sz="4" w:space="0" w:color="000000"/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left"/>
            </w:pPr>
            <w:r>
              <w:t xml:space="preserve">이번 프로젝트 작업을 통해 </w:t>
            </w:r>
            <w:proofErr w:type="spellStart"/>
            <w:r>
              <w:t>몇천만건의</w:t>
            </w:r>
            <w:proofErr w:type="spellEnd"/>
            <w:r>
              <w:t xml:space="preserve"> 데이터를 실제로 </w:t>
            </w:r>
            <w:proofErr w:type="spellStart"/>
            <w:r>
              <w:t>다뤄볼수</w:t>
            </w:r>
            <w:proofErr w:type="spellEnd"/>
            <w:r>
              <w:t xml:space="preserve"> 있었습니다. </w:t>
            </w:r>
            <w:proofErr w:type="spellStart"/>
            <w:r>
              <w:t>몇천만건의</w:t>
            </w:r>
            <w:proofErr w:type="spellEnd"/>
            <w:r>
              <w:t xml:space="preserve"> 데이터를 R로 작업할 때, </w:t>
            </w:r>
            <w:proofErr w:type="spellStart"/>
            <w:r>
              <w:t>데이터량이</w:t>
            </w:r>
            <w:proofErr w:type="spellEnd"/>
            <w:r>
              <w:t xml:space="preserve"> 많아서 기다림의 시간도 필요했었습니다. 원하는 시각화를 얻기 위해 진행한 </w:t>
            </w:r>
            <w:proofErr w:type="spellStart"/>
            <w:r>
              <w:t>구글링</w:t>
            </w:r>
            <w:proofErr w:type="spellEnd"/>
            <w:r>
              <w:t xml:space="preserve"> 작업에서는 필요한 정보를 찾는 것도 어려웠지만, 가지고 있는 데이터를 얻은 정보에 적용하는 것도 쉽지 않았습니다. 하지만, 데이터 정제과정을 거쳐 시행착오를 거듭한 끝에 원하는 시각화 결과를 냈을 때 </w:t>
            </w:r>
            <w:proofErr w:type="gramStart"/>
            <w:r>
              <w:t>보람찼습니다  추가적으로</w:t>
            </w:r>
            <w:proofErr w:type="gramEnd"/>
            <w:r>
              <w:t xml:space="preserve"> 더 도출해 낼 수 있는 시각화 작업을 해 볼 예정입니다.</w:t>
            </w:r>
          </w:p>
        </w:tc>
      </w:tr>
      <w:tr w:rsidR="00271858">
        <w:trPr>
          <w:trHeight w:val="3060"/>
        </w:trPr>
        <w:tc>
          <w:tcPr>
            <w:tcW w:w="1384" w:type="dxa"/>
            <w:tcBorders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신현정</w:t>
            </w:r>
          </w:p>
        </w:tc>
        <w:tc>
          <w:tcPr>
            <w:tcW w:w="7846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항상 버스를 타고 대로변을 지나갈 때, 곳곳에 </w:t>
            </w:r>
            <w:proofErr w:type="spellStart"/>
            <w:r>
              <w:rPr>
                <w:color w:val="000000"/>
              </w:rPr>
              <w:t>따릉이가</w:t>
            </w:r>
            <w:proofErr w:type="spellEnd"/>
            <w:r>
              <w:rPr>
                <w:color w:val="000000"/>
              </w:rPr>
              <w:t xml:space="preserve"> 구비되어 있는 것을 많이 봤었습니다. 실제로 회원가입을 통해 한번 밖에 </w:t>
            </w:r>
            <w:proofErr w:type="spellStart"/>
            <w:r>
              <w:rPr>
                <w:color w:val="000000"/>
              </w:rPr>
              <w:t>따릉이를</w:t>
            </w:r>
            <w:proofErr w:type="spellEnd"/>
            <w:r>
              <w:rPr>
                <w:color w:val="000000"/>
              </w:rPr>
              <w:t xml:space="preserve"> 이용해보진 못했지만 </w:t>
            </w:r>
            <w:proofErr w:type="gramStart"/>
            <w:r>
              <w:rPr>
                <w:color w:val="000000"/>
              </w:rPr>
              <w:t>운동 뿐만</w:t>
            </w:r>
            <w:proofErr w:type="gramEnd"/>
            <w:r>
              <w:rPr>
                <w:color w:val="000000"/>
              </w:rPr>
              <w:t xml:space="preserve"> 아니라 교통수단으로 매우 편리하다는 생각을 했었습니다. 아침과 저녁, 멀티캠퍼스에 오기 위해 혼잡한 지하철을 이용 할 때, </w:t>
            </w:r>
            <w:proofErr w:type="spellStart"/>
            <w:r>
              <w:rPr>
                <w:color w:val="000000"/>
              </w:rPr>
              <w:t>따릉이의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환승</w:t>
            </w:r>
            <w:proofErr w:type="spellEnd"/>
            <w:r>
              <w:rPr>
                <w:color w:val="000000"/>
              </w:rPr>
              <w:t xml:space="preserve"> 서비스가 도입되어 인구 밀집의 분산을 통해 교통체증이 조금 해소 되기를 바랬습니다. 이번 프로젝트를 통해 직접 </w:t>
            </w:r>
            <w:proofErr w:type="spellStart"/>
            <w:r>
              <w:rPr>
                <w:color w:val="000000"/>
              </w:rPr>
              <w:t>수십만개의</w:t>
            </w:r>
            <w:proofErr w:type="spellEnd"/>
            <w:r>
              <w:rPr>
                <w:color w:val="000000"/>
              </w:rPr>
              <w:t xml:space="preserve"> 데이터 전처리 과정을 통해 기다림과 배움을 얻었고 최종 프로젝트까지 더욱 더 좋은 기반이 될 수 있었던 프로젝트이었던 것 같습니다.</w:t>
            </w:r>
          </w:p>
        </w:tc>
      </w:tr>
      <w:tr w:rsidR="00271858">
        <w:trPr>
          <w:trHeight w:val="3060"/>
        </w:trPr>
        <w:tc>
          <w:tcPr>
            <w:tcW w:w="1384" w:type="dxa"/>
            <w:tcBorders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lastRenderedPageBreak/>
              <w:t>유지수</w:t>
            </w:r>
          </w:p>
        </w:tc>
        <w:tc>
          <w:tcPr>
            <w:tcW w:w="7846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left"/>
            </w:pPr>
            <w:r>
              <w:t xml:space="preserve">이번 프로젝트를 통해 처음으로 </w:t>
            </w:r>
            <w:proofErr w:type="spellStart"/>
            <w:r>
              <w:t>몇천만건의</w:t>
            </w:r>
            <w:proofErr w:type="spellEnd"/>
            <w:r>
              <w:t xml:space="preserve"> 대량 데이터를 가공하는 경험을 할 수 있었습니다. 정제되지 않은 대량의 데이터를 전처리 하면서 예상치 못했던 문제점들이 발견되었고 그러한 문제를 하나하나 해결하는 과정에서 많은 배움을 얻을 수 있었습니다. 여러 분석과 시각화를 진행하면서, 시각화의 종류와 그에 따른 데이터형태는 무엇인지에 대해서 알 수 있게 되었습니다. 이론적으로만 알고 있던 검정방법들도 직접 적용해보면서 어떤 때에 검정이 필요할지를 느낄 수 있었습니다. 앞으로 프로젝트를 진행하게 될 때, 이번 프로젝트에서 얻은 배움을 통해 더 폭넓은 시야를 가지고 문제에 대해 고민할 수 있을 것 같습니다.</w:t>
            </w:r>
          </w:p>
        </w:tc>
      </w:tr>
      <w:tr w:rsidR="00271858">
        <w:trPr>
          <w:trHeight w:val="3060"/>
        </w:trPr>
        <w:tc>
          <w:tcPr>
            <w:tcW w:w="1384" w:type="dxa"/>
            <w:tcBorders>
              <w:lef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center"/>
            </w:pPr>
            <w:r>
              <w:t>정재원</w:t>
            </w:r>
          </w:p>
        </w:tc>
        <w:tc>
          <w:tcPr>
            <w:tcW w:w="7846" w:type="dxa"/>
            <w:tcBorders>
              <w:right w:val="single" w:sz="12" w:space="0" w:color="000000"/>
            </w:tcBorders>
            <w:vAlign w:val="center"/>
          </w:tcPr>
          <w:p w:rsidR="00271858" w:rsidRDefault="00A82F1C">
            <w:pPr>
              <w:widowControl/>
              <w:jc w:val="left"/>
            </w:pPr>
            <w:r>
              <w:t>학습할 때와는 다르게 정제되지 않은 대용량의 데이터를 다루다 보니 문제가 많이 생기는 것을 확인할 수 있었습니다. 이 과정에서 데이터의 처리속도를 높이는 요령이 필요함을 느끼고 여러 가지로 궁리해 보았습니다. 특히 처리량이 많아지면서 컴퓨터가 다운되는 경우가 자주 발생하여 이 부분에 많이 고심하게 되었습니다. 프로젝트 진행 과정에서 저음 의도한 데로 잘 풀리지 않는 점도 많았으나 팀원들과 상의하며 다시 방향을 잡아갈 수 있었습니다. 협력을 하면서 혼자서는 찾아낼 수 없던 오류를 서로 잡아 줄 수 있었던 점도 좋았습니다.</w:t>
            </w:r>
          </w:p>
        </w:tc>
      </w:tr>
    </w:tbl>
    <w:p w:rsidR="00271858" w:rsidRDefault="00271858">
      <w:pPr>
        <w:widowControl/>
        <w:jc w:val="left"/>
        <w:rPr>
          <w:sz w:val="24"/>
          <w:szCs w:val="24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p w:rsidR="00271858" w:rsidRDefault="00271858">
      <w:pPr>
        <w:widowControl/>
        <w:jc w:val="left"/>
        <w:rPr>
          <w:b/>
          <w:sz w:val="32"/>
          <w:szCs w:val="32"/>
        </w:rPr>
      </w:pPr>
    </w:p>
    <w:sectPr w:rsidR="00271858" w:rsidSect="00E2564D">
      <w:footerReference w:type="default" r:id="rId28"/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25C" w:rsidRDefault="00B5725C">
      <w:r>
        <w:separator/>
      </w:r>
    </w:p>
  </w:endnote>
  <w:endnote w:type="continuationSeparator" w:id="0">
    <w:p w:rsidR="00B5725C" w:rsidRDefault="00B5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56C" w:rsidRDefault="00D845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564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1 -</w:t>
    </w:r>
  </w:p>
  <w:p w:rsidR="00D8456C" w:rsidRDefault="00D845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017950"/>
      <w:docPartObj>
        <w:docPartGallery w:val="Page Numbers (Bottom of Page)"/>
        <w:docPartUnique/>
      </w:docPartObj>
    </w:sdtPr>
    <w:sdtEndPr/>
    <w:sdtContent>
      <w:sdt>
        <w:sdtPr>
          <w:id w:val="-311951568"/>
          <w:docPartObj>
            <w:docPartGallery w:val="Page Numbers (Top of Page)"/>
            <w:docPartUnique/>
          </w:docPartObj>
        </w:sdtPr>
        <w:sdtEndPr/>
        <w:sdtContent>
          <w:p w:rsidR="0078425D" w:rsidRDefault="0078425D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69B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69B0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425D" w:rsidRDefault="007842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25C" w:rsidRDefault="00B5725C">
      <w:r>
        <w:separator/>
      </w:r>
    </w:p>
  </w:footnote>
  <w:footnote w:type="continuationSeparator" w:id="0">
    <w:p w:rsidR="00B5725C" w:rsidRDefault="00B57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30B3"/>
    <w:multiLevelType w:val="multilevel"/>
    <w:tmpl w:val="0310D1D4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4C31EF0"/>
    <w:multiLevelType w:val="hybridMultilevel"/>
    <w:tmpl w:val="39F4AAB2"/>
    <w:lvl w:ilvl="0" w:tplc="2F3ECB48">
      <w:start w:val="3"/>
      <w:numFmt w:val="bullet"/>
      <w:lvlText w:val=""/>
      <w:lvlJc w:val="left"/>
      <w:pPr>
        <w:ind w:left="1888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23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8" w:hanging="400"/>
      </w:pPr>
      <w:rPr>
        <w:rFonts w:ascii="Wingdings" w:hAnsi="Wingdings" w:hint="default"/>
      </w:rPr>
    </w:lvl>
  </w:abstractNum>
  <w:abstractNum w:abstractNumId="2">
    <w:nsid w:val="16EC0B26"/>
    <w:multiLevelType w:val="multilevel"/>
    <w:tmpl w:val="A004244A"/>
    <w:lvl w:ilvl="0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21F035A3"/>
    <w:multiLevelType w:val="hybridMultilevel"/>
    <w:tmpl w:val="AE5479CC"/>
    <w:lvl w:ilvl="0" w:tplc="0409000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">
    <w:nsid w:val="226066A4"/>
    <w:multiLevelType w:val="hybridMultilevel"/>
    <w:tmpl w:val="AC3E79C4"/>
    <w:lvl w:ilvl="0" w:tplc="DB6EA4FA">
      <w:start w:val="3"/>
      <w:numFmt w:val="bullet"/>
      <w:lvlText w:val="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5">
    <w:nsid w:val="235C4417"/>
    <w:multiLevelType w:val="hybridMultilevel"/>
    <w:tmpl w:val="B1242546"/>
    <w:lvl w:ilvl="0" w:tplc="3E5482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58C46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7B610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5282B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C926D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76CF8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49438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2B27B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A2C6F8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4230F3D"/>
    <w:multiLevelType w:val="hybridMultilevel"/>
    <w:tmpl w:val="B7E44024"/>
    <w:lvl w:ilvl="0" w:tplc="0742D7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4F688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75E8F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7ACE1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034A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504E2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DDAAF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8FC7C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CA276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364F2CD4"/>
    <w:multiLevelType w:val="hybridMultilevel"/>
    <w:tmpl w:val="DBF0FF46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40BC20B6"/>
    <w:multiLevelType w:val="hybridMultilevel"/>
    <w:tmpl w:val="1EAAB960"/>
    <w:lvl w:ilvl="0" w:tplc="0F8E34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1EE58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DD8E1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77E90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AAEC5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D0469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6CA68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356DB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6FA2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B1708BC"/>
    <w:multiLevelType w:val="multilevel"/>
    <w:tmpl w:val="7946F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C965E55"/>
    <w:multiLevelType w:val="hybridMultilevel"/>
    <w:tmpl w:val="653AE56C"/>
    <w:lvl w:ilvl="0" w:tplc="D4DC7552">
      <w:start w:val="3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>
    <w:nsid w:val="4D3D5D0C"/>
    <w:multiLevelType w:val="multilevel"/>
    <w:tmpl w:val="E5442774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>
    <w:nsid w:val="5AB0588C"/>
    <w:multiLevelType w:val="multilevel"/>
    <w:tmpl w:val="6BB2177A"/>
    <w:lvl w:ilvl="0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/>
      </w:rPr>
    </w:lvl>
    <w:lvl w:ilvl="1">
      <w:start w:val="114"/>
      <w:numFmt w:val="bullet"/>
      <w:lvlText w:val="-"/>
      <w:lvlJc w:val="left"/>
      <w:pPr>
        <w:ind w:left="1440" w:hanging="360"/>
      </w:pPr>
      <w:rPr>
        <w:rFonts w:ascii="굴림" w:eastAsia="굴림" w:hAnsi="굴림" w:cs="굴림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굴림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굴림" w:eastAsia="굴림" w:hAnsi="굴림" w:cs="굴림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굴림" w:eastAsia="굴림" w:hAnsi="굴림" w:cs="굴림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굴림" w:eastAsia="굴림" w:hAnsi="굴림" w:cs="굴림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굴림" w:eastAsia="굴림" w:hAnsi="굴림" w:cs="굴림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굴림" w:eastAsia="굴림" w:hAnsi="굴림" w:cs="굴림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굴림" w:eastAsia="굴림" w:hAnsi="굴림" w:cs="굴림"/>
      </w:rPr>
    </w:lvl>
  </w:abstractNum>
  <w:abstractNum w:abstractNumId="13">
    <w:nsid w:val="65483B14"/>
    <w:multiLevelType w:val="multilevel"/>
    <w:tmpl w:val="6A301774"/>
    <w:lvl w:ilvl="0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/>
      </w:rPr>
    </w:lvl>
    <w:lvl w:ilvl="1">
      <w:start w:val="114"/>
      <w:numFmt w:val="bullet"/>
      <w:lvlText w:val="-"/>
      <w:lvlJc w:val="left"/>
      <w:pPr>
        <w:ind w:left="1440" w:hanging="360"/>
      </w:pPr>
      <w:rPr>
        <w:rFonts w:ascii="굴림" w:eastAsia="굴림" w:hAnsi="굴림" w:cs="굴림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굴림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굴림" w:eastAsia="굴림" w:hAnsi="굴림" w:cs="굴림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굴림" w:eastAsia="굴림" w:hAnsi="굴림" w:cs="굴림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굴림" w:eastAsia="굴림" w:hAnsi="굴림" w:cs="굴림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굴림" w:eastAsia="굴림" w:hAnsi="굴림" w:cs="굴림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굴림" w:eastAsia="굴림" w:hAnsi="굴림" w:cs="굴림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굴림" w:eastAsia="굴림" w:hAnsi="굴림" w:cs="굴림"/>
      </w:rPr>
    </w:lvl>
  </w:abstractNum>
  <w:abstractNum w:abstractNumId="14">
    <w:nsid w:val="698A1986"/>
    <w:multiLevelType w:val="hybridMultilevel"/>
    <w:tmpl w:val="302C4F7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E58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DD8E1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77E90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AAEC5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ED0469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6CA68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356DB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6FA2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>
    <w:nsid w:val="6DFA595B"/>
    <w:multiLevelType w:val="multilevel"/>
    <w:tmpl w:val="A4469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0400812"/>
    <w:multiLevelType w:val="multilevel"/>
    <w:tmpl w:val="8BB06074"/>
    <w:lvl w:ilvl="0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/>
      </w:rPr>
    </w:lvl>
    <w:lvl w:ilvl="1">
      <w:start w:val="114"/>
      <w:numFmt w:val="bullet"/>
      <w:lvlText w:val="-"/>
      <w:lvlJc w:val="left"/>
      <w:pPr>
        <w:ind w:left="1440" w:hanging="360"/>
      </w:pPr>
      <w:rPr>
        <w:rFonts w:ascii="굴림" w:eastAsia="굴림" w:hAnsi="굴림" w:cs="굴림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굴림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굴림" w:eastAsia="굴림" w:hAnsi="굴림" w:cs="굴림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굴림" w:eastAsia="굴림" w:hAnsi="굴림" w:cs="굴림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굴림" w:eastAsia="굴림" w:hAnsi="굴림" w:cs="굴림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굴림" w:eastAsia="굴림" w:hAnsi="굴림" w:cs="굴림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굴림" w:eastAsia="굴림" w:hAnsi="굴림" w:cs="굴림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굴림" w:eastAsia="굴림" w:hAnsi="굴림" w:cs="굴림"/>
      </w:rPr>
    </w:lvl>
  </w:abstractNum>
  <w:abstractNum w:abstractNumId="17">
    <w:nsid w:val="70E008C3"/>
    <w:multiLevelType w:val="multilevel"/>
    <w:tmpl w:val="9AD8D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78610331"/>
    <w:multiLevelType w:val="multilevel"/>
    <w:tmpl w:val="1C06828E"/>
    <w:lvl w:ilvl="0">
      <w:start w:val="2"/>
      <w:numFmt w:val="bullet"/>
      <w:lvlText w:val="🡺"/>
      <w:lvlJc w:val="left"/>
      <w:pPr>
        <w:ind w:left="1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19">
    <w:nsid w:val="7D7951BC"/>
    <w:multiLevelType w:val="multilevel"/>
    <w:tmpl w:val="CD805E6A"/>
    <w:lvl w:ilvl="0">
      <w:start w:val="1"/>
      <w:numFmt w:val="bullet"/>
      <w:lvlText w:val="●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00" w:hanging="400"/>
      </w:pPr>
      <w:rPr>
        <w:rFonts w:ascii="Noto Sans Symbols" w:eastAsia="Noto Sans Symbols" w:hAnsi="Noto Sans Symbols" w:cs="Noto Sans Symbols"/>
      </w:rPr>
    </w:lvl>
  </w:abstractNum>
  <w:abstractNum w:abstractNumId="20">
    <w:nsid w:val="7D9F0B7D"/>
    <w:multiLevelType w:val="multilevel"/>
    <w:tmpl w:val="C85881D8"/>
    <w:lvl w:ilvl="0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/>
      </w:rPr>
    </w:lvl>
    <w:lvl w:ilvl="1">
      <w:start w:val="114"/>
      <w:numFmt w:val="bullet"/>
      <w:lvlText w:val="-"/>
      <w:lvlJc w:val="left"/>
      <w:pPr>
        <w:ind w:left="1440" w:hanging="360"/>
      </w:pPr>
      <w:rPr>
        <w:rFonts w:ascii="굴림" w:eastAsia="굴림" w:hAnsi="굴림" w:cs="굴림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굴림" w:eastAsia="굴림" w:hAnsi="굴림" w:cs="굴림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굴림" w:eastAsia="굴림" w:hAnsi="굴림" w:cs="굴림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굴림" w:eastAsia="굴림" w:hAnsi="굴림" w:cs="굴림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굴림" w:eastAsia="굴림" w:hAnsi="굴림" w:cs="굴림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굴림" w:eastAsia="굴림" w:hAnsi="굴림" w:cs="굴림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굴림" w:eastAsia="굴림" w:hAnsi="굴림" w:cs="굴림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굴림" w:eastAsia="굴림" w:hAnsi="굴림" w:cs="굴림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9"/>
  </w:num>
  <w:num w:numId="5">
    <w:abstractNumId w:val="16"/>
  </w:num>
  <w:num w:numId="6">
    <w:abstractNumId w:val="15"/>
  </w:num>
  <w:num w:numId="7">
    <w:abstractNumId w:val="12"/>
  </w:num>
  <w:num w:numId="8">
    <w:abstractNumId w:val="17"/>
  </w:num>
  <w:num w:numId="9">
    <w:abstractNumId w:val="20"/>
  </w:num>
  <w:num w:numId="10">
    <w:abstractNumId w:val="13"/>
  </w:num>
  <w:num w:numId="11">
    <w:abstractNumId w:val="19"/>
  </w:num>
  <w:num w:numId="12">
    <w:abstractNumId w:val="11"/>
  </w:num>
  <w:num w:numId="13">
    <w:abstractNumId w:val="6"/>
  </w:num>
  <w:num w:numId="14">
    <w:abstractNumId w:val="3"/>
  </w:num>
  <w:num w:numId="15">
    <w:abstractNumId w:val="1"/>
  </w:num>
  <w:num w:numId="16">
    <w:abstractNumId w:val="10"/>
  </w:num>
  <w:num w:numId="17">
    <w:abstractNumId w:val="4"/>
  </w:num>
  <w:num w:numId="18">
    <w:abstractNumId w:val="7"/>
  </w:num>
  <w:num w:numId="19">
    <w:abstractNumId w:val="5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58"/>
    <w:rsid w:val="000C189C"/>
    <w:rsid w:val="000F5A97"/>
    <w:rsid w:val="00144BBA"/>
    <w:rsid w:val="001E7D10"/>
    <w:rsid w:val="00224DDB"/>
    <w:rsid w:val="00271858"/>
    <w:rsid w:val="00305B9D"/>
    <w:rsid w:val="00494546"/>
    <w:rsid w:val="004D699B"/>
    <w:rsid w:val="005612DF"/>
    <w:rsid w:val="005C3576"/>
    <w:rsid w:val="005C45B4"/>
    <w:rsid w:val="005F4B55"/>
    <w:rsid w:val="00607200"/>
    <w:rsid w:val="006543C4"/>
    <w:rsid w:val="00700982"/>
    <w:rsid w:val="00741F14"/>
    <w:rsid w:val="0078425D"/>
    <w:rsid w:val="009A15E0"/>
    <w:rsid w:val="009C71EB"/>
    <w:rsid w:val="009F61C1"/>
    <w:rsid w:val="00A82F1C"/>
    <w:rsid w:val="00AA0426"/>
    <w:rsid w:val="00AA1C00"/>
    <w:rsid w:val="00AC75A4"/>
    <w:rsid w:val="00B5725C"/>
    <w:rsid w:val="00C01ACA"/>
    <w:rsid w:val="00C874C1"/>
    <w:rsid w:val="00D069B0"/>
    <w:rsid w:val="00D8456C"/>
    <w:rsid w:val="00DF6A02"/>
    <w:rsid w:val="00E2564D"/>
    <w:rsid w:val="00E5444C"/>
    <w:rsid w:val="00F43DA1"/>
    <w:rsid w:val="00F853C8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6E0743-B7B5-430B-8C29-DBFFA43E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unhideWhenUsed/>
    <w:rsid w:val="002A673E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F81"/>
  </w:style>
  <w:style w:type="paragraph" w:styleId="a6">
    <w:name w:val="footer"/>
    <w:basedOn w:val="a"/>
    <w:link w:val="Char1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F81"/>
  </w:style>
  <w:style w:type="character" w:customStyle="1" w:styleId="Char">
    <w:name w:val="제목 Char"/>
    <w:link w:val="a3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  <w:style w:type="paragraph" w:styleId="a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5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0DuBcnhHX8mCpWntTzibA1ULJQ==">AMUW2mXDfVuqZ4hiHNZv4CdsEwMnEwg7Sgt6EDdnOMCFtlFAwe87Nx5gVNfgcKbv6XhivDc8QjNa4D+bzU2kyduFqZ75oad/N2czywSihiJ78u/N2Qc+OwFrclmu3i9ZXIuVGHhsINHD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0FA763-9F6C-4465-833F-FD97BF1B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student</cp:lastModifiedBy>
  <cp:revision>27</cp:revision>
  <dcterms:created xsi:type="dcterms:W3CDTF">2020-01-02T08:08:00Z</dcterms:created>
  <dcterms:modified xsi:type="dcterms:W3CDTF">2020-01-02T09:29:00Z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