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B4C7" w14:textId="4EE51D28" w:rsidR="006A5583" w:rsidRPr="00AB7595" w:rsidRDefault="00AB7595" w:rsidP="006A5583">
      <w:pPr>
        <w:jc w:val="center"/>
        <w:rPr>
          <w:rFonts w:ascii="Futura LT" w:hAnsi="Futura LT"/>
          <w:b/>
          <w:sz w:val="28"/>
        </w:rPr>
      </w:pPr>
      <w:r w:rsidRPr="00AB7595">
        <w:rPr>
          <w:rFonts w:ascii="Futura LT" w:hAnsi="Futura LT"/>
          <w:b/>
          <w:sz w:val="36"/>
        </w:rPr>
        <w:t>Session 2 – Motivation</w:t>
      </w:r>
      <w:r w:rsidRPr="00AB7595">
        <w:rPr>
          <w:rFonts w:ascii="Futura LT" w:hAnsi="Futura LT"/>
          <w:b/>
          <w:sz w:val="36"/>
        </w:rPr>
        <w:br/>
      </w:r>
      <w:r w:rsidRPr="00AB7595">
        <w:rPr>
          <w:rFonts w:ascii="Futura LT" w:hAnsi="Futura LT"/>
          <w:b/>
          <w:sz w:val="28"/>
        </w:rPr>
        <w:t>Additional Readings</w:t>
      </w:r>
    </w:p>
    <w:p w14:paraId="629323F9" w14:textId="62BB7D59" w:rsidR="00AB7595" w:rsidRDefault="00AB7595" w:rsidP="00AB7595"/>
    <w:p w14:paraId="4DC4BB0A" w14:textId="77777777" w:rsidR="00AB7595" w:rsidRDefault="00AB7595" w:rsidP="00AB7595"/>
    <w:p w14:paraId="41D7FBF9" w14:textId="77777777" w:rsidR="00AB7595" w:rsidRPr="00AB7595" w:rsidRDefault="00AB7595" w:rsidP="00AB759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24"/>
          <w:szCs w:val="24"/>
        </w:rPr>
      </w:pPr>
      <w:r w:rsidRPr="00AB7595">
        <w:rPr>
          <w:rFonts w:ascii="Calibri" w:hAnsi="Calibri" w:cs="Calibri"/>
          <w:noProof/>
          <w:sz w:val="24"/>
          <w:szCs w:val="24"/>
        </w:rPr>
        <w:t>Kerr, S. (1975). On the folly of rewarding A, while hoping for B. Academy of Management Journal, 18(4), 769–783. https://search.proquest.com/docview/229491878?accountid=12492</w:t>
      </w:r>
    </w:p>
    <w:p w14:paraId="31A8B12D" w14:textId="77777777" w:rsidR="00AB7595" w:rsidRPr="00AB7595" w:rsidRDefault="00AB7595" w:rsidP="00AB7595">
      <w:pPr>
        <w:rPr>
          <w:sz w:val="24"/>
          <w:szCs w:val="24"/>
        </w:rPr>
      </w:pPr>
    </w:p>
    <w:p w14:paraId="3D17C236" w14:textId="538263AA" w:rsidR="00AB7595" w:rsidRPr="00AB7595" w:rsidRDefault="00AB7595" w:rsidP="00AB7595">
      <w:pPr>
        <w:rPr>
          <w:sz w:val="24"/>
          <w:szCs w:val="24"/>
        </w:rPr>
      </w:pPr>
    </w:p>
    <w:p w14:paraId="4C3646A0" w14:textId="5940481B" w:rsidR="00AB7595" w:rsidRPr="00AB7595" w:rsidRDefault="00AB7595" w:rsidP="00AB7595">
      <w:pPr>
        <w:rPr>
          <w:sz w:val="24"/>
          <w:szCs w:val="24"/>
        </w:rPr>
      </w:pPr>
    </w:p>
    <w:p w14:paraId="121B27CD" w14:textId="084139F7" w:rsidR="00AB7595" w:rsidRDefault="00AB7595" w:rsidP="00AB7595">
      <w:pPr>
        <w:rPr>
          <w:sz w:val="24"/>
          <w:szCs w:val="24"/>
        </w:rPr>
      </w:pPr>
    </w:p>
    <w:p w14:paraId="49596670" w14:textId="05BBA8E3" w:rsidR="00AB7595" w:rsidRDefault="00AB7595" w:rsidP="00AB7595">
      <w:pPr>
        <w:rPr>
          <w:sz w:val="24"/>
          <w:szCs w:val="24"/>
        </w:rPr>
      </w:pPr>
    </w:p>
    <w:p w14:paraId="179E318F" w14:textId="77777777" w:rsidR="00AB7595" w:rsidRPr="00AB7595" w:rsidRDefault="00AB7595" w:rsidP="00AB7595">
      <w:pPr>
        <w:rPr>
          <w:sz w:val="24"/>
          <w:szCs w:val="24"/>
        </w:rPr>
      </w:pPr>
    </w:p>
    <w:p w14:paraId="3D20F330" w14:textId="401C834D" w:rsidR="00AB7595" w:rsidRPr="00AB7595" w:rsidRDefault="00AB7595" w:rsidP="00AB759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24"/>
          <w:szCs w:val="24"/>
        </w:rPr>
      </w:pPr>
      <w:r w:rsidRPr="00AB7595">
        <w:rPr>
          <w:rFonts w:ascii="Calibri" w:hAnsi="Calibri" w:cs="Calibri"/>
          <w:noProof/>
          <w:sz w:val="24"/>
          <w:szCs w:val="24"/>
        </w:rPr>
        <w:t>Crowe, E., &amp; Higgins, E. T. (1997). Regulatory Focus and Strategic Inclinations: Promotion and Prevention in Decision-Making. Organizational Behavior and Human Decision Processes, 69(2), 117–132. https://doi.org/10.1006/obhd.1996.2675</w:t>
      </w:r>
    </w:p>
    <w:p w14:paraId="2D7517E3" w14:textId="77777777" w:rsidR="00AB7595" w:rsidRPr="00AB7595" w:rsidRDefault="00AB7595" w:rsidP="00AB7595">
      <w:pPr>
        <w:rPr>
          <w:sz w:val="24"/>
          <w:szCs w:val="24"/>
        </w:rPr>
      </w:pPr>
    </w:p>
    <w:p w14:paraId="00223723" w14:textId="77777777" w:rsidR="00AB7595" w:rsidRPr="00AB7595" w:rsidRDefault="00AB7595" w:rsidP="00AB7595">
      <w:pPr>
        <w:rPr>
          <w:sz w:val="24"/>
          <w:szCs w:val="24"/>
        </w:rPr>
      </w:pPr>
    </w:p>
    <w:p w14:paraId="3BA9DAC2" w14:textId="77777777" w:rsidR="00AB7595" w:rsidRPr="00AB7595" w:rsidRDefault="00AB7595" w:rsidP="00AB7595">
      <w:pPr>
        <w:rPr>
          <w:sz w:val="24"/>
          <w:szCs w:val="24"/>
        </w:rPr>
      </w:pPr>
    </w:p>
    <w:p w14:paraId="7E3A2249" w14:textId="77777777" w:rsidR="00AB7595" w:rsidRDefault="00AB7595" w:rsidP="00AB7595">
      <w:pPr>
        <w:rPr>
          <w:sz w:val="24"/>
          <w:szCs w:val="24"/>
        </w:rPr>
      </w:pPr>
    </w:p>
    <w:p w14:paraId="174242A2" w14:textId="77777777" w:rsidR="00AB7595" w:rsidRDefault="00AB7595" w:rsidP="00AB7595">
      <w:pPr>
        <w:rPr>
          <w:sz w:val="24"/>
          <w:szCs w:val="24"/>
        </w:rPr>
      </w:pPr>
    </w:p>
    <w:p w14:paraId="6402FAEB" w14:textId="77777777" w:rsidR="00AB7595" w:rsidRPr="00AB7595" w:rsidRDefault="00AB7595" w:rsidP="00AB7595">
      <w:pPr>
        <w:rPr>
          <w:sz w:val="24"/>
          <w:szCs w:val="24"/>
        </w:rPr>
      </w:pPr>
    </w:p>
    <w:p w14:paraId="2797DE8B" w14:textId="77777777" w:rsidR="00AB7595" w:rsidRPr="00AB7595" w:rsidRDefault="00AB7595" w:rsidP="00AB759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24"/>
          <w:szCs w:val="24"/>
        </w:rPr>
      </w:pPr>
      <w:r w:rsidRPr="00AB7595">
        <w:rPr>
          <w:rFonts w:ascii="Calibri" w:hAnsi="Calibri" w:cs="Calibri"/>
          <w:noProof/>
          <w:sz w:val="24"/>
          <w:szCs w:val="24"/>
        </w:rPr>
        <w:t>Croson, R., &amp; Donohue, K. (2006). Behavioral causes of the bullwhip effect and the observed value of inventory information. Management Science, 52(3), 323–336. https://doi.org/10.1287/mnsc.1050.0436</w:t>
      </w:r>
    </w:p>
    <w:p w14:paraId="616100CE" w14:textId="77777777" w:rsidR="00AB7595" w:rsidRPr="00AB7595" w:rsidRDefault="00AB7595" w:rsidP="00AB7595">
      <w:pPr>
        <w:rPr>
          <w:sz w:val="24"/>
          <w:szCs w:val="24"/>
        </w:rPr>
      </w:pPr>
    </w:p>
    <w:p w14:paraId="6168CD34" w14:textId="77777777" w:rsidR="00AB7595" w:rsidRPr="00AB7595" w:rsidRDefault="00AB7595" w:rsidP="00AB7595">
      <w:pPr>
        <w:rPr>
          <w:sz w:val="24"/>
          <w:szCs w:val="24"/>
        </w:rPr>
      </w:pPr>
    </w:p>
    <w:p w14:paraId="0C953316" w14:textId="77777777" w:rsidR="00AB7595" w:rsidRPr="00AB7595" w:rsidRDefault="00AB7595" w:rsidP="00AB7595">
      <w:pPr>
        <w:rPr>
          <w:sz w:val="24"/>
          <w:szCs w:val="24"/>
        </w:rPr>
      </w:pPr>
    </w:p>
    <w:p w14:paraId="7EA397DB" w14:textId="0E35219C" w:rsidR="00AB7595" w:rsidRDefault="00AB7595"/>
    <w:p w14:paraId="7941C051" w14:textId="110A3BFD" w:rsidR="006A5583" w:rsidRDefault="006A5583" w:rsidP="006A5583">
      <w:pPr>
        <w:jc w:val="center"/>
        <w:rPr>
          <w:rFonts w:ascii="Futura LT" w:hAnsi="Futura LT"/>
          <w:b/>
          <w:sz w:val="28"/>
        </w:rPr>
      </w:pPr>
      <w:r>
        <w:rPr>
          <w:rFonts w:ascii="Futura LT" w:hAnsi="Futura LT"/>
          <w:b/>
          <w:sz w:val="36"/>
        </w:rPr>
        <w:lastRenderedPageBreak/>
        <w:t>Research Proposal:</w:t>
      </w:r>
      <w:r w:rsidRPr="00AB7595">
        <w:rPr>
          <w:rFonts w:ascii="Futura LT" w:hAnsi="Futura LT"/>
          <w:b/>
          <w:sz w:val="36"/>
        </w:rPr>
        <w:br/>
      </w:r>
      <w:r>
        <w:rPr>
          <w:rFonts w:ascii="Futura LT" w:hAnsi="Futura LT"/>
          <w:b/>
          <w:sz w:val="28"/>
        </w:rPr>
        <w:t>Influence of Regulatory Focus on Decision Making in Multi-Echelon Supply Chains</w:t>
      </w:r>
    </w:p>
    <w:p w14:paraId="50AC17B3" w14:textId="17B634F2" w:rsidR="006A5583" w:rsidRPr="006A5583" w:rsidRDefault="006A5583" w:rsidP="006A5583">
      <w:pPr>
        <w:jc w:val="center"/>
        <w:rPr>
          <w:rFonts w:ascii="Futura LT" w:hAnsi="Futura LT"/>
          <w:i/>
          <w:sz w:val="28"/>
        </w:rPr>
      </w:pPr>
      <w:r w:rsidRPr="006A5583">
        <w:rPr>
          <w:rFonts w:ascii="Futura LT" w:hAnsi="Futura LT"/>
          <w:i/>
          <w:sz w:val="28"/>
        </w:rPr>
        <w:t>Prepared by James Paine</w:t>
      </w:r>
    </w:p>
    <w:p w14:paraId="275726BB" w14:textId="77777777" w:rsidR="006A5583" w:rsidRDefault="006A5583">
      <w:bookmarkStart w:id="0" w:name="_GoBack"/>
      <w:bookmarkEnd w:id="0"/>
    </w:p>
    <w:sectPr w:rsidR="006A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C1"/>
    <w:rsid w:val="005533C1"/>
    <w:rsid w:val="006221F1"/>
    <w:rsid w:val="006A5583"/>
    <w:rsid w:val="00A51791"/>
    <w:rsid w:val="00AB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35CB"/>
  <w15:chartTrackingRefBased/>
  <w15:docId w15:val="{6EBC91BF-6529-496F-9FA5-7E5849E3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5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5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E9E7E-3107-410B-8C3D-5E701233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 Paine</dc:creator>
  <cp:keywords/>
  <dc:description/>
  <cp:lastModifiedBy>James Edward Paine</cp:lastModifiedBy>
  <cp:revision>3</cp:revision>
  <dcterms:created xsi:type="dcterms:W3CDTF">2020-02-06T17:13:00Z</dcterms:created>
  <dcterms:modified xsi:type="dcterms:W3CDTF">2020-02-11T13:37:00Z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09a8c78a-1ed8-3df1-afd6-562cb2798c5b</vt:lpwstr>
  </property>
  <property fmtid="{D5CDD505-2E9C-101B-9397-08002B2CF9AE}" pid="24" name="Mendeley Citation Style_1">
    <vt:lpwstr>http://www.zotero.org/styles/apa</vt:lpwstr>
  </property>
</Properties>
</file>