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도메인 특화 접근법: 검색 강화 생성(RAG)</w:t>
      </w:r>
    </w:p>
    <w:p>
      <w:r>
        <w:t xml:space="preserve">검색 강화 생성(RAG)은 대규모 언어 모델과 외부 지식 검색을 결합합니다. 최근 연구는 의료, 법적, 금융, 과학, 산업 등 전문 분야에서는 RAG의 </w:t>
      </w:r>
      <w:r>
        <w:rPr>
          <w:b/>
        </w:rPr>
        <w:t>도메인 특화 적응</w:t>
      </w:r>
      <w:r>
        <w:t>이 종종 필요함을 강조합니다. 아래에서는 다양한 분야에서 이러한 맞춤형 RAG 접근법을 주장하고 구현한 여러 논문을 요약합니다. 각 논문은 대상 분야, 일반적인 RAG/LLM 방법이 부족하는 이유, 그리고 제안하는 전문 기술 등을 포함합니다. (가능한 경우 참고를 위해 출판물 또는 arXiv 링크도 제공합니다.)</w:t>
      </w:r>
    </w:p>
    <w:p>
      <w:pPr>
        <w:pStyle w:val="Heading2"/>
      </w:pPr>
      <w:r>
        <w:t>MKRAG: 의료 지식 RAG를 활용한 임상 질문 답변 (의료 분야)</w:t>
      </w:r>
    </w:p>
    <w:p>
      <w:pPr>
        <w:pStyle w:val="ListBullet"/>
      </w:pPr>
      <w:r>
        <w:t>분야: 의료 – 특히 의료 질문 답변(MedQA). 이 연구는 의료 검사에서 나온 질문(MedQA-SMILE 데이터셋)을 대상으로 하며, 사실적인 의료 지식이 필요한 질문을 다룹니다.</w:t>
      </w:r>
    </w:p>
    <w:p>
      <w:pPr>
        <w:pStyle w:val="ListBullet"/>
      </w:pPr>
      <w:r>
        <w:t>분야별 RAG의 필요성: 저자들은 일반적인 LLM이 전문 의료 QA에서 성능이 저조하다고 지적합니다. 사전 훈련된 모델은 종종 의료 지식의 공백을 가지고 있으며 의료 사실을 잘못 인코딩할 수 있습니다. 의료 텍스트에는 단순한 검색이 어려움을 겪는 분야별 별칭과 용어가 많습니다. 예를 들어, 단순한 임베딩 기반 검색은 의료 질문에 풍부한 맥락과 동의어가 포함되어 지식 기반 항목과 일치하지 않아 관련 사실을 놓칠 수 있습니다. 또한 정확성은 필수적입니다 – 일반 모델의 “블랙박스” 오류나 환각 현상</w:t>
      </w:r>
    </w:p>
    <w:p>
      <w:r>
        <w:t>Translated with DeepL.com (free version)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algun Gothic" w:hAnsi="Malgun Gothic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