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동원예비군 수송대안 비교 시뮬레이션 보고서 — 송파→고성 동원 코리더</w:t>
      </w:r>
    </w:p>
    <w:p>
      <w:pPr>
        <w:ind w:left="567"/>
      </w:pPr>
      <w:r>
        <w:rPr>
          <w:rFonts w:ascii="Malgun Gothic" w:hAnsi="Malgun Gothic" w:eastAsia="Malgun Gothic"/>
          <w:b w:val="0"/>
          <w:sz w:val="22"/>
        </w:rPr>
        <w:t>본 문서 상태 (2026-07-06): `final_study_ready=false`. 의사결정지원·준실험·민감도 분석 목적이며, 형식적 승인, 보정된 실측 결과, 운영 경로지침을 생성하지 않는다. 고성 전시 동원 코리더 준실험 결과(엔지니어링 전용 범위, 12,420행)로 갱신했다. 주요 가정: BPR α=0.36·β=4.0, 수요 1,000명(편성 45명), 차량 23/23/23대(버스/셔틀/라스트마일), 제한시간 1,440분, 철도=전세 무정차 직행(청량리→강릉 114분, 배차간격 30분, 열차당 600명), 23 정책 × 18 시나리오 × 30 시드. 결정론적 장애 시나리오(`force_deterministic=True`), CRN 공통난수 페어링.</w:t>
      </w:r>
    </w:p>
    <w:p>
      <w:pPr>
        <w:jc w:val="center"/>
      </w:pPr>
      <w:r>
        <w:drawing>
          <wp:inline xmlns:a="http://schemas.openxmlformats.org/drawingml/2006/main" xmlns:pic="http://schemas.openxmlformats.org/drawingml/2006/picture">
            <wp:extent cx="6035040" cy="3055131"/>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055131"/>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위기·전시 상황에서 약 1,000명의 동원예비군을 집결지(송파)에서 목적지 권역(강원 고성, 수도방위 및 동해안 축)으로 정해진 시간 안에 이동시키는 문제를 다룬다. 특정 현장 운영 경로를 제시하려는 문서가 아니라, 두 수송 대안이 어떤 위협 조건에서 강하고 취약한지 비교하기 위한 의사결정지원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sz w:val="22"/>
        </w:rPr>
        <w:t>버스 단독 수송</w:t>
      </w:r>
      <w:r>
        <w:rPr>
          <w:rFonts w:ascii="Malgun Gothic" w:hAnsi="Malgun Gothic" w:eastAsia="Malgun Gothic"/>
          <w:b w:val="0"/>
          <w:sz w:val="22"/>
        </w:rPr>
        <w:t>: 집결지에서 도로망을 통해 목적지 권역까지 직접 이동.</w:t>
      </w:r>
    </w:p>
    <w:p>
      <w:pPr>
        <w:pStyle w:val="ListBullet"/>
      </w:pPr>
      <w:r>
        <w:rPr>
          <w:rFonts w:ascii="Malgun Gothic" w:hAnsi="Malgun Gothic" w:eastAsia="Malgun Gothic"/>
          <w:b/>
          <w:sz w:val="22"/>
        </w:rPr>
        <w:t>철도-버스 복합 수송</w:t>
      </w:r>
      <w:r>
        <w:rPr>
          <w:rFonts w:ascii="Malgun Gothic" w:hAnsi="Malgun Gothic" w:eastAsia="Malgun Gothic"/>
          <w:b w:val="0"/>
          <w:sz w:val="22"/>
        </w:rPr>
        <w:t>: 집결지에서 철도 접근 거점(청량리역)까지 셔틀 버스로 이동 → 전세 열차가 강릉역까지 무정차 직행 → 강릉역에서 목적지까지 라스트마일 버스.</w:t>
      </w:r>
    </w:p>
    <w:p>
      <w:r>
        <w:rPr>
          <w:rFonts w:ascii="Malgun Gothic" w:hAnsi="Malgun Gothic" w:eastAsia="Malgun Gothic"/>
          <w:b w:val="0"/>
          <w:sz w:val="22"/>
        </w:rPr>
        <w:t xml:space="preserve">12,420행의 준실험(23 정책 × 18 시나리오 × 30 시드, 공통난수 페어링)에서 관찰된 핵심 발견은 수송 방식의 우위가 </w:t>
      </w:r>
      <w:r>
        <w:rPr>
          <w:rFonts w:ascii="Malgun Gothic" w:hAnsi="Malgun Gothic" w:eastAsia="Malgun Gothic"/>
          <w:b/>
          <w:sz w:val="22"/>
        </w:rPr>
        <w:t>위협의 종류와 위치에 의존적</w:t>
      </w:r>
      <w:r>
        <w:rPr>
          <w:rFonts w:ascii="Malgun Gothic" w:hAnsi="Malgun Gothic" w:eastAsia="Malgun Gothic"/>
          <w:b w:val="0"/>
          <w:sz w:val="22"/>
        </w:rPr>
        <w:t xml:space="preserve">이라는 것이다. 첫째, 정상 조건에서는 복합모드가 버스 단독보다 평균 약 30분 빠르다(평균 완료시간 339.5분 vs 369.4분), 양쪽 모두 완료율 0.99 이상. 둘째, </w:t>
      </w:r>
      <w:r>
        <w:rPr>
          <w:rFonts w:ascii="Malgun Gothic" w:hAnsi="Malgun Gothic" w:eastAsia="Malgun Gothic"/>
          <w:b/>
          <w:sz w:val="22"/>
        </w:rPr>
        <w:t>접근·라스트마일·역 접근도로의 경량 장애는 양쪽 모두에 거의 영향을 주지 않는다</w:t>
      </w:r>
      <w:r>
        <w:rPr>
          <w:rFonts w:ascii="Malgun Gothic" w:hAnsi="Malgun Gothic" w:eastAsia="Malgun Gothic"/>
          <w:b w:val="0"/>
          <w:sz w:val="22"/>
        </w:rPr>
        <w:t xml:space="preserve"> — 축약 코리어 도로망이 이 정도 장애에는 우회 여유를 가진다. 셋째, </w:t>
      </w:r>
      <w:r>
        <w:rPr>
          <w:rFonts w:ascii="Malgun Gothic" w:hAnsi="Malgun Gothic" w:eastAsia="Malgun Gothic"/>
          <w:b/>
          <w:sz w:val="22"/>
        </w:rPr>
        <w:t>두 방식이 공유하는 핵심 도로 연결이 차단되면 양쪽 모두 완전 붕괴한다(완료율 0)</w:t>
      </w:r>
      <w:r>
        <w:rPr>
          <w:rFonts w:ascii="Malgun Gothic" w:hAnsi="Malgun Gothic" w:eastAsia="Malgun Gothic"/>
          <w:b w:val="0"/>
          <w:sz w:val="22"/>
        </w:rPr>
        <w:t xml:space="preserve">. `goseong_critical_link_blockage`와 `goseong_random_blockage` 시나리오에서 버스·복합모드 모두 완료율 0으로 떨어진다. 즉 단일 실패점이 수송 방식 선택 무관하게 전체 이동을 마비시킨다. 넷째, </w:t>
      </w:r>
      <w:r>
        <w:rPr>
          <w:rFonts w:ascii="Malgun Gothic" w:hAnsi="Malgun Gothic" w:eastAsia="Malgun Gothic"/>
          <w:b/>
          <w:sz w:val="22"/>
        </w:rPr>
        <w:t>철도 사용불가(`goseong_rail_unavailable`)에서는 복합모드만 붕괴(완료율 0)하고 버스 단독은 정상(완료율 0.995)을 유지</w:t>
      </w:r>
      <w:r>
        <w:rPr>
          <w:rFonts w:ascii="Malgun Gothic" w:hAnsi="Malgun Gothic" w:eastAsia="Malgun Gothic"/>
          <w:b w:val="0"/>
          <w:sz w:val="22"/>
        </w:rPr>
        <w:t>한다. 복합모드의 속도 이점은 철도 가용성에 대한 조건부 베팅이다. 다섯째, 철도 스트레스(지연·복합)는 복합모드 완료시간을 비례적으로 늘리지만(경증 지연 334.8분 → 중증 지연 451.2분), 제한시간 1,440분 덕분에 완료율은 0.996 이상으로 유지된다. 여섯째, 혼잡은 양쪽을 함께 느리게 하며, 중증·첨두 혼잡에서 양쪽 완료시간이 수렴한다(버스 460.9분, 복합모드 457.6분). 일곱째, 배차 유연화(`staggered_or_adaptive_dispatch`, 315.5분)와 라스트마일 중복(`multimodal_lastmile_redundancy`, 300.4분) 정책 대안이 복합모드 완료시간을 기준 대비 유의미하게 단축한다.</w:t>
      </w:r>
    </w:p>
    <w:p>
      <w:r>
        <w:rPr>
          <w:rFonts w:ascii="Malgun Gothic" w:hAnsi="Malgun Gothic" w:eastAsia="Malgun Gothic"/>
          <w:b w:val="0"/>
          <w:sz w:val="22"/>
        </w:rPr>
        <w:t>기계학습(XGBoost 4급 위험분류) 보조 분석에서도 같은 구조가 확인된다. 12,420 라벨(정상 7,819 / 주의 976 / 위험 823 / 실패위험 2,802), 시험 macro-F1=0.685. 위험을 가장 크게 설명하는 특성은 `scenario_type=blocked`(완전 차단)이며, 이어서 중증·첨두 혼잡 정책과 차량 부족 정책이 뒤따른다. KMeans 상황군집 4종 중 1개 군집(1,380행)은 평균 완료율 0(붕괴 상황)으로 분리된다.</w:t>
      </w:r>
    </w:p>
    <w:p>
      <w:r>
        <w:rPr>
          <w:rFonts w:ascii="Malgun Gothic" w:hAnsi="Malgun Gothic" w:eastAsia="Malgun Gothic"/>
          <w:b w:val="0"/>
          <w:sz w:val="22"/>
        </w:rPr>
        <w:t xml:space="preserve">현재 최종 연구 준비 상태는 `false`다. 철도 값(114/30/600)은 </w:t>
      </w:r>
      <w:r>
        <w:rPr>
          <w:rFonts w:ascii="Malgun Gothic" w:hAnsi="Malgun Gothic" w:eastAsia="Malgun Gothic"/>
          <w:b/>
          <w:sz w:val="22"/>
        </w:rPr>
        <w:t>전세 무정차 직행이라는 전시 계획 가정</w:t>
      </w:r>
      <w:r>
        <w:rPr>
          <w:rFonts w:ascii="Malgun Gothic" w:hAnsi="Malgun Gothic" w:eastAsia="Malgun Gothic"/>
          <w:b w:val="0"/>
          <w:sz w:val="22"/>
        </w:rPr>
        <w:t xml:space="preserve">이며 보정된 실측이 아니고, 전체 실험은 </w:t>
      </w:r>
      <w:r>
        <w:rPr>
          <w:rFonts w:ascii="Malgun Gothic" w:hAnsi="Malgun Gothic" w:eastAsia="Malgun Gothic"/>
          <w:b/>
          <w:sz w:val="22"/>
        </w:rPr>
        <w:t>엔지니어링 전용(비출판·비승인·비운영)</w:t>
      </w:r>
      <w:r>
        <w:rPr>
          <w:rFonts w:ascii="Malgun Gothic" w:hAnsi="Malgun Gothic" w:eastAsia="Malgun Gothic"/>
          <w:b w:val="0"/>
          <w:sz w:val="22"/>
        </w:rPr>
        <w:t xml:space="preserve"> 범위에서 수행됐다. 따라서 본 결과를 운영 지침이나 실측 예측으로 제시하면 안 된다.</w:t>
      </w:r>
    </w:p>
    <w:p>
      <w:r>
        <w:rPr>
          <w:rFonts w:ascii="Malgun Gothic" w:hAnsi="Malgun Gothic" w:eastAsia="Malgun Gothic"/>
          <w:b/>
          <w:sz w:val="28"/>
        </w:rPr>
        <w:t>연구 배경</w:t>
      </w:r>
    </w:p>
    <w:p>
      <w:r>
        <w:rPr>
          <w:rFonts w:ascii="Malgun Gothic" w:hAnsi="Malgun Gothic" w:eastAsia="Malgun Gothic"/>
          <w:b w:val="0"/>
          <w:sz w:val="22"/>
        </w:rPr>
        <w:t>전시 동원, 재난 대응, 대규모 공공안전 위기처럼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위협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 xml:space="preserve">특히 철도-버스 복합 수송은 장거리 구간의 도로 부담을 줄일 수 있지만, 그 장점은 조건부다. 철도 접근 도로, 역 주변 처리 능력, 열차 가용성, 환승 처리, 마지막 도로 구간, 차량 가용성이 함께 맞아야 한다. 이 보고서의 핵심 관점은 복합 수송을 절대적으로 좋거나 나쁘게 판단하는 것이 아니라, </w:t>
      </w:r>
      <w:r>
        <w:rPr>
          <w:rFonts w:ascii="Malgun Gothic" w:hAnsi="Malgun Gothic" w:eastAsia="Malgun Gothic"/>
          <w:b/>
          <w:sz w:val="22"/>
        </w:rPr>
        <w:t>어떤 위협에서 강하고 어떤 위협에서 취약한지</w:t>
      </w:r>
      <w:r>
        <w:rPr>
          <w:rFonts w:ascii="Malgun Gothic" w:hAnsi="Malgun Gothic" w:eastAsia="Malgun Gothic"/>
          <w:b w:val="0"/>
          <w:sz w:val="22"/>
        </w:rPr>
        <w:t xml:space="preserve"> 확인하는 것이다.</w:t>
      </w:r>
    </w:p>
    <w:p>
      <w:r>
        <w:rPr>
          <w:rFonts w:ascii="Malgun Gothic" w:hAnsi="Malgun Gothic" w:eastAsia="Malgun Gothic"/>
          <w:b w:val="0"/>
          <w:sz w:val="22"/>
        </w:rPr>
        <w:t>본 사례 코리어는 송파 집결(올림픽공원 인근, 공개 행정 중심점)에서 출발해 청량리역까지 버스(약 30분), KTX-Eum 철도로 강릉역까지(114분), 다시 버스로 고성 토천면 학야리 인근 목적지(약 40분)까지 이어지는 약 185km의 다중수단 동원축이다. 좌표는 공개 행정 중심점만 사용했으며 실제 부대 시설 좌표는 포함하지 않는다.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가장 직관적인 방식이다. 모든 인원이 집결지에서 버스를 타고 도로망을 통해 목적지 권역까지 이동한다. 환승이 없고 절차가 단순하며, 집결지에서 바로 목적지로 이동하므로 중간 단계의 대기·환승 손실이 작다. 다만 주요 도로가 막히거나 용량이 떨어지면 우회가 필요하고, 우회 경로마저 부족하면 일부 인원이 제한 시간 안에 도착하지 못할 수 있다. 차량 대수와 회차 시간이 부족하면 배차 지연도 빠르게 커진다.</w:t>
      </w:r>
    </w:p>
    <w:p>
      <w:r>
        <w:rPr>
          <w:rFonts w:ascii="Malgun Gothic" w:hAnsi="Malgun Gothic" w:eastAsia="Malgun Gothic"/>
          <w:b/>
          <w:sz w:val="24"/>
        </w:rPr>
        <w:t>철도-버스 복합 수송 (전세 무정차 직행)</w:t>
      </w:r>
    </w:p>
    <w:p>
      <w:r>
        <w:rPr>
          <w:rFonts w:ascii="Malgun Gothic" w:hAnsi="Malgun Gothic" w:eastAsia="Malgun Gothic"/>
          <w:b w:val="0"/>
          <w:sz w:val="22"/>
        </w:rPr>
        <w:t xml:space="preserve">집결지에서 철도 거점(청량리역)까지 셔틀 버스로 이동한 뒤, 전세 열차가 강릉역까지 중간 정차 없이 직행하고, 마지막으로 목적지 권역까지 라스트마일 버스로 이동하는 방식이다. 전시 모형에서 철도는 </w:t>
      </w:r>
      <w:r>
        <w:rPr>
          <w:rFonts w:ascii="Malgun Gothic" w:hAnsi="Malgun Gothic" w:eastAsia="Malgun Gothic"/>
          <w:b/>
          <w:sz w:val="22"/>
        </w:rPr>
        <w:t>대여(전세)되어 출발지에서 도착역까지 멈추지 않고 운행</w:t>
      </w:r>
      <w:r>
        <w:rPr>
          <w:rFonts w:ascii="Malgun Gothic" w:hAnsi="Malgun Gothic" w:eastAsia="Malgun Gothic"/>
          <w:b w:val="0"/>
          <w:sz w:val="22"/>
        </w:rPr>
        <w:t xml:space="preserve">한다고 가정한다. 따라서 공공 시간표의 배차간격 개념은 적용되지 않으며, 본 보고서의 `headway`(30분)는 </w:t>
      </w:r>
      <w:r>
        <w:rPr>
          <w:rFonts w:ascii="Malgun Gothic" w:hAnsi="Malgun Gothic" w:eastAsia="Malgun Gothic"/>
          <w:b/>
          <w:sz w:val="22"/>
        </w:rPr>
        <w:t>전세 열차 배차간격이라는 계획 가정</w:t>
      </w:r>
      <w:r>
        <w:rPr>
          <w:rFonts w:ascii="Malgun Gothic" w:hAnsi="Malgun Gothic" w:eastAsia="Malgun Gothic"/>
          <w:b w:val="0"/>
          <w:sz w:val="22"/>
        </w:rPr>
        <w:t>이다(철도 스트레스 사다리로 민감도 검토). 이 방식의 기대 장점은 철도 구간의 대량 수송 능력과 도로 혼잡으로부터의 분리다. 그러나 단계가 많아 셔틀 접근, 환승, 열차 대기, 라스트마일이 모두 맞물려야 하며, 철도 자체가 사용 불가능해지면 복합모드는 대안 없이 붕괴한다.</w:t>
      </w:r>
    </w:p>
    <w:p>
      <w:r>
        <w:rPr>
          <w:rFonts w:ascii="Malgun Gothic" w:hAnsi="Malgun Gothic" w:eastAsia="Malgun Gothic"/>
          <w:b/>
          <w:sz w:val="28"/>
        </w:rPr>
        <w:t>모형에 반영한 현실적 요소</w:t>
      </w:r>
    </w:p>
    <w:p>
      <w:r>
        <w:rPr>
          <w:rFonts w:ascii="Malgun Gothic" w:hAnsi="Malgun Gothic" w:eastAsia="Malgun Gothic"/>
          <w:b w:val="0"/>
          <w:sz w:val="22"/>
        </w:rPr>
        <w:t>이번 고성 코리어 실험은 OSM 유래 실제 도로망 스냅샷에서 축약한 통로 그래프(2,772 노드 / 2,899 간선)를 사용한다. 주요 가정은 수요 1,000명(편성 45명), BPR α=0.36·β=4.0, 차량 버스 23·셔틀 23·라스트마일 23대(총 69대), 제한시간 1,440분이다. α=0.36은 한국 도시부 BPR 보정문헌 방향(Yeon 2020, Jeong 2021, Oh 2008; 국제 도시축 보정 Abdelaal 2025)에서 채택한 값이지 보정 완료값이 아니다.</w:t>
      </w:r>
    </w:p>
    <w:p>
      <w:r>
        <w:rPr>
          <w:rFonts w:ascii="Malgun Gothic" w:hAnsi="Malgun Gothic" w:eastAsia="Malgun Gothic"/>
          <w:b w:val="0"/>
          <w:sz w:val="22"/>
        </w:rPr>
        <w:t>반영한 주요 요소:</w:t>
      </w:r>
    </w:p>
    <w:p>
      <w:pPr>
        <w:pStyle w:val="ListBullet"/>
      </w:pPr>
      <w:r>
        <w:rPr>
          <w:rFonts w:ascii="Malgun Gothic" w:hAnsi="Malgun Gothic" w:eastAsia="Malgun Gothic"/>
          <w:b w:val="0"/>
          <w:sz w:val="22"/>
        </w:rPr>
        <w:t>집결 인원의 도착 지연(로그정규, σ 민감도 수준 0.3/0.5/0.7/1.0)</w:t>
      </w:r>
    </w:p>
    <w:p>
      <w:pPr>
        <w:pStyle w:val="ListBullet"/>
      </w:pPr>
      <w:r>
        <w:rPr>
          <w:rFonts w:ascii="Malgun Gothic" w:hAnsi="Malgun Gothic" w:eastAsia="Malgun Gothic"/>
          <w:b w:val="0"/>
          <w:sz w:val="22"/>
        </w:rPr>
        <w:t>정시 출발(STRICT) vs 일정 조건까지 대기(GRACE) 정책</w:t>
      </w:r>
    </w:p>
    <w:p>
      <w:pPr>
        <w:pStyle w:val="ListBullet"/>
      </w:pPr>
      <w:r>
        <w:rPr>
          <w:rFonts w:ascii="Malgun Gothic" w:hAnsi="Malgun Gothic" w:eastAsia="Malgun Gothic"/>
          <w:b w:val="0"/>
          <w:sz w:val="22"/>
        </w:rPr>
        <w:t>차량 대수·회차 시간에 따른 배차 지연</w:t>
      </w:r>
    </w:p>
    <w:p>
      <w:pPr>
        <w:pStyle w:val="ListBullet"/>
      </w:pPr>
      <w:r>
        <w:rPr>
          <w:rFonts w:ascii="Malgun Gothic" w:hAnsi="Malgun Gothic" w:eastAsia="Malgun Gothic"/>
          <w:b w:val="0"/>
          <w:sz w:val="22"/>
        </w:rPr>
        <w:t>도로 교통량 증가에 따른 BPR 통행시간 증가</w:t>
      </w:r>
    </w:p>
    <w:p>
      <w:pPr>
        <w:pStyle w:val="ListBullet"/>
      </w:pPr>
      <w:r>
        <w:rPr>
          <w:rFonts w:ascii="Malgun Gothic" w:hAnsi="Malgun Gothic" w:eastAsia="Malgun Gothic"/>
          <w:b w:val="0"/>
          <w:sz w:val="22"/>
        </w:rPr>
        <w:t>도로 완전 차단 또는 용량 저하</w:t>
      </w:r>
    </w:p>
    <w:p>
      <w:pPr>
        <w:pStyle w:val="ListBullet"/>
      </w:pPr>
      <w:r>
        <w:rPr>
          <w:rFonts w:ascii="Malgun Gothic" w:hAnsi="Malgun Gothic" w:eastAsia="Malgun Gothic"/>
          <w:b w:val="0"/>
          <w:sz w:val="22"/>
        </w:rPr>
        <w:t>전세 열차의 배차간격·수송능력(결정론적 운행)</w:t>
      </w:r>
    </w:p>
    <w:p>
      <w:pPr>
        <w:pStyle w:val="ListBullet"/>
      </w:pPr>
      <w:r>
        <w:rPr>
          <w:rFonts w:ascii="Malgun Gothic" w:hAnsi="Malgun Gothic" w:eastAsia="Malgun Gothic"/>
          <w:b w:val="0"/>
          <w:sz w:val="22"/>
        </w:rPr>
        <w:t>환승 기본시간 + 인원 비례 추가지연</w:t>
      </w:r>
    </w:p>
    <w:p>
      <w:pPr>
        <w:pStyle w:val="ListBullet"/>
      </w:pPr>
      <w:r>
        <w:rPr>
          <w:rFonts w:ascii="Malgun Gothic" w:hAnsi="Malgun Gothic" w:eastAsia="Malgun Gothic"/>
          <w:b w:val="0"/>
          <w:sz w:val="22"/>
        </w:rPr>
        <w:t>제한 시간 안에 도착하지 못한 인원(미도착)</w:t>
      </w:r>
    </w:p>
    <w:p>
      <w:pPr>
        <w:pStyle w:val="ListBullet"/>
      </w:pPr>
      <w:r>
        <w:rPr>
          <w:rFonts w:ascii="Malgun Gothic" w:hAnsi="Malgun Gothic" w:eastAsia="Malgun Gothic"/>
          <w:b w:val="0"/>
          <w:sz w:val="22"/>
        </w:rPr>
        <w:t>차량·열차 운행시간 대비 수송 인원 자원 효율</w:t>
      </w:r>
    </w:p>
    <w:p>
      <w:r>
        <w:rPr>
          <w:rFonts w:ascii="Malgun Gothic" w:hAnsi="Malgun Gothic" w:eastAsia="Malgun Gothic"/>
          <w:b/>
          <w:sz w:val="28"/>
        </w:rPr>
        <w:t>구현 기술 스택 및 시뮬레이션 설계</w:t>
      </w:r>
    </w:p>
    <w:p>
      <w:r>
        <w:rPr>
          <w:rFonts w:ascii="Malgun Gothic" w:hAnsi="Malgun Gothic" w:eastAsia="Malgun Gothic"/>
          <w:b/>
          <w:sz w:val="24"/>
        </w:rPr>
        <w:t>외부 자료와 라이브러리</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계층</w:t>
            </w:r>
          </w:p>
        </w:tc>
        <w:tc>
          <w:tcPr>
            <w:tcW w:type="dxa" w:w="3009"/>
            <w:shd w:val="clear" w:color="auto" w:fill="1F3864"/>
          </w:tcPr>
          <w:p>
            <w:pPr>
              <w:jc w:val="center"/>
            </w:pPr>
            <w:r/>
            <w:r>
              <w:rPr>
                <w:rFonts w:ascii="Malgun Gothic" w:hAnsi="Malgun Gothic" w:eastAsia="Malgun Gothic"/>
                <w:b/>
                <w:color w:val="FFFFFF"/>
                <w:sz w:val="20"/>
              </w:rPr>
              <w:t>사용한 공개 자료/프로젝트</w:t>
            </w:r>
          </w:p>
        </w:tc>
        <w:tc>
          <w:tcPr>
            <w:tcW w:type="dxa" w:w="3009"/>
            <w:shd w:val="clear" w:color="auto" w:fill="1F3864"/>
          </w:tcPr>
          <w:p>
            <w:pPr>
              <w:jc w:val="center"/>
            </w:pPr>
            <w:r/>
            <w:r>
              <w:rPr>
                <w:rFonts w:ascii="Malgun Gothic" w:hAnsi="Malgun Gothic" w:eastAsia="Malgun Gothic"/>
                <w:b/>
                <w:color w:val="FFFFFF"/>
                <w:sz w:val="20"/>
              </w:rPr>
              <w:t>이 연구에서 활용</w:t>
            </w:r>
          </w:p>
        </w:tc>
      </w:tr>
      <w:tr>
        <w:tc>
          <w:tcPr>
            <w:tcW w:type="dxa" w:w="3009"/>
          </w:tcPr>
          <w:p>
            <w:r/>
            <w:r>
              <w:rPr>
                <w:rFonts w:ascii="Malgun Gothic" w:hAnsi="Malgun Gothic" w:eastAsia="Malgun Gothic"/>
                <w:b w:val="0"/>
                <w:sz w:val="20"/>
              </w:rPr>
              <w:t>지도 자료</w:t>
            </w:r>
          </w:p>
        </w:tc>
        <w:tc>
          <w:tcPr>
            <w:tcW w:type="dxa" w:w="3009"/>
          </w:tcPr>
          <w:p>
            <w:r/>
            <w:r>
              <w:rPr>
                <w:rFonts w:ascii="Malgun Gothic" w:hAnsi="Malgun Gothic" w:eastAsia="Malgun Gothic"/>
                <w:b w:val="0"/>
                <w:sz w:val="20"/>
              </w:rPr>
              <w:t>OpenStreetMap (OSM)</w:t>
            </w:r>
          </w:p>
        </w:tc>
        <w:tc>
          <w:tcPr>
            <w:tcW w:type="dxa" w:w="3009"/>
          </w:tcPr>
          <w:p>
            <w:r/>
            <w:r>
              <w:rPr>
                <w:rFonts w:ascii="Malgun Gothic" w:hAnsi="Malgun Gothic" w:eastAsia="Malgun Gothic"/>
                <w:b w:val="0"/>
                <w:sz w:val="20"/>
              </w:rPr>
              <w:t>송파→고성 동원 코리어 도로 기하 및 `highway`, `maxspeed`, `lanes`, `oneway` 태그</w:t>
            </w:r>
          </w:p>
        </w:tc>
      </w:tr>
      <w:tr>
        <w:tc>
          <w:tcPr>
            <w:tcW w:type="dxa" w:w="3009"/>
          </w:tcPr>
          <w:p>
            <w:r/>
            <w:r>
              <w:rPr>
                <w:rFonts w:ascii="Malgun Gothic" w:hAnsi="Malgun Gothic" w:eastAsia="Malgun Gothic"/>
                <w:b w:val="0"/>
                <w:sz w:val="20"/>
              </w:rPr>
              <w:t>그래프 자료구조</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OSM way를 `MultiDiGraph`로 정규화, GraphML 캐시 저장·재사용</w:t>
            </w:r>
          </w:p>
        </w:tc>
      </w:tr>
      <w:tr>
        <w:tc>
          <w:tcPr>
            <w:tcW w:type="dxa" w:w="3009"/>
          </w:tcPr>
          <w:p>
            <w:r/>
            <w:r>
              <w:rPr>
                <w:rFonts w:ascii="Malgun Gothic" w:hAnsi="Malgun Gothic" w:eastAsia="Malgun Gothic"/>
                <w:b w:val="0"/>
                <w:sz w:val="20"/>
              </w:rPr>
              <w:t>수치·난수</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시드 기반 재현 가능 확률 추출(CRN 페어링)</w:t>
            </w:r>
          </w:p>
        </w:tc>
      </w:tr>
      <w:tr>
        <w:tc>
          <w:tcPr>
            <w:tcW w:type="dxa" w:w="3009"/>
          </w:tcPr>
          <w:p>
            <w:r/>
            <w:r>
              <w:rPr>
                <w:rFonts w:ascii="Malgun Gothic" w:hAnsi="Malgun Gothic" w:eastAsia="Malgun Gothic"/>
                <w:b w:val="0"/>
                <w:sz w:val="20"/>
              </w:rPr>
              <w:t>자료 처리</w:t>
            </w:r>
          </w:p>
        </w:tc>
        <w:tc>
          <w:tcPr>
            <w:tcW w:type="dxa" w:w="3009"/>
          </w:tcPr>
          <w:p>
            <w:r/>
            <w:r>
              <w:rPr>
                <w:rFonts w:ascii="Malgun Gothic" w:hAnsi="Malgun Gothic" w:eastAsia="Malgun Gothic"/>
                <w:b w:val="0"/>
                <w:sz w:val="20"/>
              </w:rPr>
              <w:t>pandas</w:t>
            </w:r>
          </w:p>
        </w:tc>
        <w:tc>
          <w:tcPr>
            <w:tcW w:type="dxa" w:w="3009"/>
          </w:tcPr>
          <w:p>
            <w:r/>
            <w:r>
              <w:rPr>
                <w:rFonts w:ascii="Malgun Gothic" w:hAnsi="Malgun Gothic" w:eastAsia="Malgun Gothic"/>
                <w:b w:val="0"/>
                <w:sz w:val="20"/>
              </w:rPr>
              <w:t>실험 KPI 표·신뢰구간 정리</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w:t>
            </w:r>
          </w:p>
        </w:tc>
        <w:tc>
          <w:tcPr>
            <w:tcW w:type="dxa" w:w="3009"/>
          </w:tcPr>
          <w:p>
            <w:r/>
            <w:r>
              <w:rPr>
                <w:rFonts w:ascii="Malgun Gothic" w:hAnsi="Malgun Gothic" w:eastAsia="Malgun Gothic"/>
                <w:b w:val="0"/>
                <w:sz w:val="20"/>
              </w:rPr>
              <w:t>시나리오·정책 비교 그림</w:t>
            </w:r>
          </w:p>
        </w:tc>
      </w:tr>
      <w:tr>
        <w:tc>
          <w:tcPr>
            <w:tcW w:type="dxa" w:w="3009"/>
          </w:tcPr>
          <w:p>
            <w:r/>
            <w:r>
              <w:rPr>
                <w:rFonts w:ascii="Malgun Gothic" w:hAnsi="Malgun Gothic" w:eastAsia="Malgun Gothic"/>
                <w:b w:val="0"/>
                <w:sz w:val="20"/>
              </w:rPr>
              <w:t>민감도 분석</w:t>
            </w:r>
          </w:p>
        </w:tc>
        <w:tc>
          <w:tcPr>
            <w:tcW w:type="dxa" w:w="3009"/>
          </w:tcPr>
          <w:p>
            <w:r/>
            <w:r>
              <w:rPr>
                <w:rFonts w:ascii="Malgun Gothic" w:hAnsi="Malgun Gothic" w:eastAsia="Malgun Gothic"/>
                <w:b w:val="0"/>
                <w:sz w:val="20"/>
              </w:rPr>
              <w:t>SALib</w:t>
            </w:r>
          </w:p>
        </w:tc>
        <w:tc>
          <w:tcPr>
            <w:tcW w:type="dxa" w:w="3009"/>
          </w:tcPr>
          <w:p>
            <w:r/>
            <w:r>
              <w:rPr>
                <w:rFonts w:ascii="Malgun Gothic" w:hAnsi="Malgun Gothic" w:eastAsia="Malgun Gothic"/>
                <w:b w:val="0"/>
                <w:sz w:val="20"/>
              </w:rPr>
              <w:t>Morris 일차 스크리닝</w:t>
            </w:r>
          </w:p>
        </w:tc>
      </w:tr>
      <w:tr>
        <w:tc>
          <w:tcPr>
            <w:tcW w:type="dxa" w:w="3009"/>
          </w:tcPr>
          <w:p>
            <w:r/>
            <w:r>
              <w:rPr>
                <w:rFonts w:ascii="Malgun Gothic" w:hAnsi="Malgun Gothic" w:eastAsia="Malgun Gothic"/>
                <w:b w:val="0"/>
                <w:sz w:val="20"/>
              </w:rPr>
              <w:t>기계학습</w:t>
            </w:r>
          </w:p>
        </w:tc>
        <w:tc>
          <w:tcPr>
            <w:tcW w:type="dxa" w:w="3009"/>
          </w:tcPr>
          <w:p>
            <w:r/>
            <w:r>
              <w:rPr>
                <w:rFonts w:ascii="Malgun Gothic" w:hAnsi="Malgun Gothic" w:eastAsia="Malgun Gothic"/>
                <w:b w:val="0"/>
                <w:sz w:val="20"/>
              </w:rPr>
              <w:t>XGBoost, scikit-learn, SHAP</w:t>
            </w:r>
          </w:p>
        </w:tc>
        <w:tc>
          <w:tcPr>
            <w:tcW w:type="dxa" w:w="3009"/>
          </w:tcPr>
          <w:p>
            <w:r/>
            <w:r>
              <w:rPr>
                <w:rFonts w:ascii="Malgun Gothic" w:hAnsi="Malgun Gothic" w:eastAsia="Malgun Gothic"/>
                <w:b w:val="0"/>
                <w:sz w:val="20"/>
              </w:rPr>
              <w:t>위험 등급 분류, 특성 중요도, 상황 군집</w:t>
            </w:r>
          </w:p>
        </w:tc>
      </w:tr>
      <w:tr>
        <w:tc>
          <w:tcPr>
            <w:tcW w:type="dxa" w:w="3009"/>
          </w:tcPr>
          <w:p>
            <w:r/>
            <w:r>
              <w:rPr>
                <w:rFonts w:ascii="Malgun Gothic" w:hAnsi="Malgun Gothic" w:eastAsia="Malgun Gothic"/>
                <w:b w:val="0"/>
                <w:sz w:val="20"/>
              </w:rPr>
              <w:t>보고서</w:t>
            </w:r>
          </w:p>
        </w:tc>
        <w:tc>
          <w:tcPr>
            <w:tcW w:type="dxa" w:w="3009"/>
          </w:tcPr>
          <w:p>
            <w:r/>
            <w:r>
              <w:rPr>
                <w:rFonts w:ascii="Malgun Gothic" w:hAnsi="Malgun Gothic" w:eastAsia="Malgun Gothic"/>
                <w:b w:val="0"/>
                <w:sz w:val="20"/>
              </w:rPr>
              <w:t>python-docx</w:t>
            </w:r>
          </w:p>
        </w:tc>
        <w:tc>
          <w:tcPr>
            <w:tcW w:type="dxa" w:w="3009"/>
          </w:tcPr>
          <w:p>
            <w:r/>
            <w:r>
              <w:rPr>
                <w:rFonts w:ascii="Malgun Gothic" w:hAnsi="Malgun Gothic" w:eastAsia="Malgun Gothic"/>
                <w:b w:val="0"/>
                <w:sz w:val="20"/>
              </w:rPr>
              <w:t>한글 보고서 docx 자동 생성</w:t>
            </w:r>
          </w:p>
        </w:tc>
      </w:tr>
    </w:tbl>
    <w:p/>
    <w:p>
      <w:r>
        <w:rPr>
          <w:rFonts w:ascii="Malgun Gothic" w:hAnsi="Malgun Gothic" w:eastAsia="Malgun Gothic"/>
          <w:b/>
          <w:sz w:val="24"/>
        </w:rPr>
        <w:t>도로망 입력 구축 흐름</w:t>
      </w:r>
    </w:p>
    <w:p>
      <w:r>
        <w:rPr>
          <w:rFonts w:ascii="Malgun Gothic" w:hAnsi="Malgun Gothic" w:eastAsia="Malgun Gothic"/>
          <w:b w:val="0"/>
          <w:sz w:val="22"/>
        </w:rPr>
        <w:t xml:space="preserve">도로망은 고성 동원 코리어 권역 bbox를 OSM에서 추출해 `data/cache/goseong_corridor_road.graphml`로 캐시했다(전체 그래프 약 197,000 노드 / 298,000 간선). 보행·자전거·서비스 도로를 제외한 뒤 버스 통행 가능 그래프로 정규화하고, 집결지·목적지·철도 접근/하차 거점을 최근접 노드에 연결 간선으로 부착해 시뮬레이터 입력을 만든다. 전체 그래프로 23×23×30 행렬을 반복 실행하면 수일이 소요되므로, 주요 동원 흐름(집결지→목적지, 집결지→청량리역, 강릉역→목적지)의 최단시간 경로를 보존하는 </w:t>
      </w:r>
      <w:r>
        <w:rPr>
          <w:rFonts w:ascii="Malgun Gothic" w:hAnsi="Malgun Gothic" w:eastAsia="Malgun Gothic"/>
          <w:b/>
          <w:sz w:val="22"/>
        </w:rPr>
        <w:t>축약 통로 그래프(2,772 노드)</w:t>
      </w:r>
      <w:r>
        <w:rPr>
          <w:rFonts w:ascii="Malgun Gothic" w:hAnsi="Malgun Gothic" w:eastAsia="Malgun Gothic"/>
          <w:b w:val="0"/>
          <w:sz w:val="22"/>
        </w:rPr>
        <w:t>로 분석했다. osmnx 의존성은 lazy import로 오프라인에서도 캐시만으로 실행 가능하다.</w:t>
      </w:r>
    </w:p>
    <w:p>
      <w:r>
        <w:rPr>
          <w:rFonts w:ascii="Malgun Gothic" w:hAnsi="Malgun Gothic" w:eastAsia="Malgun Gothic"/>
          <w:b/>
          <w:sz w:val="24"/>
        </w:rPr>
        <w:t>도로 용량·속도 입력 (도로 등급별 추정표)</w:t>
      </w:r>
    </w:p>
    <w:p>
      <w:r>
        <w:rPr>
          <w:rFonts w:ascii="Malgun Gothic" w:hAnsi="Malgun Gothic" w:eastAsia="Malgun Gothic"/>
          <w:b w:val="0"/>
          <w:sz w:val="22"/>
        </w:rPr>
        <w:t xml:space="preserve">도로 속도와 용량은 OSM 관측 태그에서 도출한 </w:t>
      </w:r>
      <w:r>
        <w:rPr>
          <w:rFonts w:ascii="Malgun Gothic" w:hAnsi="Malgun Gothic" w:eastAsia="Malgun Gothic"/>
          <w:b/>
          <w:sz w:val="22"/>
        </w:rPr>
        <w:t>도로 등급별 추정표(`data/parameters/road_class_overrides.csv`)</w:t>
      </w:r>
      <w:r>
        <w:rPr>
          <w:rFonts w:ascii="Malgun Gothic" w:hAnsi="Malgun Gothic" w:eastAsia="Malgun Gothic"/>
          <w:b w:val="0"/>
          <w:sz w:val="22"/>
        </w:rPr>
        <w:t xml:space="preserve">로 부여한다. 속도는 관측 `maxspeed`의 등급별 중앙값, 용량은 </w:t>
      </w:r>
      <w:r>
        <w:rPr>
          <w:rFonts w:ascii="Malgun Gothic" w:hAnsi="Malgun Gothic" w:eastAsia="Malgun Gothic"/>
          <w:b/>
          <w:sz w:val="22"/>
        </w:rPr>
        <w:t>관측 차로수 × 한국 HCM 신호교차로 차선당 시간당 용량</w:t>
      </w:r>
      <w:r>
        <w:rPr>
          <w:rFonts w:ascii="Malgun Gothic" w:hAnsi="Malgun Gothic" w:eastAsia="Malgun Gothic"/>
          <w:b w:val="0"/>
          <w:sz w:val="22"/>
        </w:rPr>
        <w:t>으로 계산한다(motorway 3,600, trunk 2,000, primary 1,800, secondary 1,600 veh/hr 등). 차로 관측이 없는 등급은 국토교통부 도로설계기준 설계차로수로 대체한다. 이 추정표는 고성 러너에 `--road-class-overrides-path`로 전달해 실제로 그래프에 반영되며(매니페스트에 SHA로 고정), 관측 데이터가 설계기준 기본값으로 덮어쓰이지 않는다. 어느 값도 실측 교통량으로 보정된 것은 아니다.</w:t>
      </w:r>
    </w:p>
    <w:p>
      <w:r>
        <w:rPr>
          <w:rFonts w:ascii="Malgun Gothic" w:hAnsi="Malgun Gothic" w:eastAsia="Malgun Gothic"/>
          <w:b/>
          <w:sz w:val="24"/>
        </w:rPr>
        <w:t>철도 입력 (전세 무정차 직행 가정)</w:t>
      </w:r>
    </w:p>
    <w:p>
      <w:r>
        <w:rPr>
          <w:rFonts w:ascii="Malgun Gothic" w:hAnsi="Malgun Gothic" w:eastAsia="Malgun Gothic"/>
          <w:b w:val="0"/>
          <w:sz w:val="22"/>
        </w:rPr>
        <w:t xml:space="preserve">철도는 공공 시간표에서 도출한 값이 아니다. 전시 동원 모형에 따라 철도를 </w:t>
      </w:r>
      <w:r>
        <w:rPr>
          <w:rFonts w:ascii="Malgun Gothic" w:hAnsi="Malgun Gothic" w:eastAsia="Malgun Gothic"/>
          <w:b/>
          <w:sz w:val="22"/>
        </w:rPr>
        <w:t>대여하여 청량리→강릉 무정차 직행</w:t>
      </w:r>
      <w:r>
        <w:rPr>
          <w:rFonts w:ascii="Malgun Gothic" w:hAnsi="Malgun Gothic" w:eastAsia="Malgun Gothic"/>
          <w:b w:val="0"/>
          <w:sz w:val="22"/>
        </w:rPr>
        <w:t>으로 가정하고, 여행시간 114분(KTX-Eum 2022 노선, 정차 포함 시간표의 보수 상한), 전세 배차간격 30분, 열차당 600명(KTX-Eum 편성)을 계획 가정값으로 사용한다. 이 값들은 `data/parameters/rail_service_evidence.csv`에 `documented_assumption_proxy`(전세 가정)로 기록되며, 철도 스트레스 사다리(지연·용량축소·복합·사용불가)로 민감도를 검토했다.</w:t>
      </w:r>
    </w:p>
    <w:p>
      <w:r>
        <w:rPr>
          <w:rFonts w:ascii="Malgun Gothic" w:hAnsi="Malgun Gothic" w:eastAsia="Malgun Gothic"/>
          <w:b/>
          <w:sz w:val="24"/>
        </w:rPr>
        <w:t>핵심 수치 모형</w:t>
      </w:r>
    </w:p>
    <w:p>
      <w:r>
        <w:rPr>
          <w:rFonts w:ascii="Malgun Gothic" w:hAnsi="Malgun Gothic" w:eastAsia="Malgun Gothic"/>
          <w:b w:val="0"/>
          <w:sz w:val="22"/>
        </w:rPr>
        <w:t>도로 통행시간은 BPR 함수 t = t0·(1 + α·(v/C)^β), α=0.36, β=4.0. 시간당 진입수는 `DynamicRoadTraffic`이 60분 이동창에서 간선 진입을 누적해 산출한다. 도로 장애는 간선별 기본 실패확률에 시나리오 척도를 곱한 베르누이 시행이며, 본 실험은 `force_deterministic=True`로 시나리오 내 확률 변동을 제거해 같은 시드에서 수송 구조만 비교한다. 철도는 고정 배차간격·열차당 정원의 결정론적 운행, 환승은 기본시간 + 인원 비례 추가시간.</w:t>
      </w:r>
    </w:p>
    <w:p>
      <w:r>
        <w:rPr>
          <w:rFonts w:ascii="Malgun Gothic" w:hAnsi="Malgun Gothic" w:eastAsia="Malgun Gothic"/>
          <w:b/>
          <w:sz w:val="24"/>
        </w:rPr>
        <w:t>실험 구조 (CRN 페어링)</w:t>
      </w:r>
    </w:p>
    <w:p>
      <w:r>
        <w:rPr>
          <w:rFonts w:ascii="Malgun Gothic" w:hAnsi="Malgun Gothic" w:eastAsia="Malgun Gothic"/>
          <w:b w:val="0"/>
          <w:sz w:val="22"/>
        </w:rPr>
        <w:t xml:space="preserve">실험은 23 정책 × 18 시나리오 × 30 시드 = 12,420행으로 구성된다. 설계상 시나리오는 23개이나, 그중 5개 공간 bbox 시나리오는 축약 코리어 밖에 있어 후보 간선을 선택하지 못해 실행에서 제외됐다(설계-실행 차이는 매니페스트에 기록). 버스 단독과 복합모드를 같은 시드 블록에서 비교하는 </w:t>
      </w:r>
      <w:r>
        <w:rPr>
          <w:rFonts w:ascii="Malgun Gothic" w:hAnsi="Malgun Gothic" w:eastAsia="Malgun Gothic"/>
          <w:b/>
          <w:sz w:val="22"/>
        </w:rPr>
        <w:t>공통난수 페어링(CRN)</w:t>
      </w:r>
      <w:r>
        <w:rPr>
          <w:rFonts w:ascii="Malgun Gothic" w:hAnsi="Malgun Gothic" w:eastAsia="Malgun Gothic"/>
          <w:b w:val="0"/>
          <w:sz w:val="22"/>
        </w:rPr>
        <w:t>으로 우연한 차이를 최소화했다. 결과 지표는 완료시간, 완료율, 미도착 인원, 미도착을 1,440분 벌점으로 반영한 보정 완료시간, 자원 효율 등 다지표를 함께 사용한다.</w:t>
      </w:r>
    </w:p>
    <w:p>
      <w:r>
        <w:rPr>
          <w:rFonts w:ascii="Malgun Gothic" w:hAnsi="Malgun Gothic" w:eastAsia="Malgun Gothic"/>
          <w:b/>
          <w:sz w:val="28"/>
        </w:rPr>
        <w:t>평가 기준</w:t>
      </w:r>
    </w:p>
    <w:p>
      <w:r>
        <w:rPr>
          <w:rFonts w:ascii="Malgun Gothic" w:hAnsi="Malgun Gothic" w:eastAsia="Malgun Gothic"/>
          <w:b w:val="0"/>
          <w:sz w:val="22"/>
        </w:rPr>
        <w:t>하나의 숫자만으로 성과를 판단하지 않았다. 일부 인원이 제한 시간 안에 도착하지 못하면 단순 완료시간이 오히려 좋아 보일 수 있기 때문이다.</w:t>
      </w:r>
    </w:p>
    <w:p>
      <w:pPr>
        <w:pStyle w:val="ListBullet"/>
      </w:pPr>
      <w:r>
        <w:rPr>
          <w:rFonts w:ascii="Malgun Gothic" w:hAnsi="Malgun Gothic" w:eastAsia="Malgun Gothic"/>
          <w:b w:val="0"/>
          <w:sz w:val="22"/>
        </w:rPr>
        <w:t>전체 수송이 끝나는 시간(완료시간)</w:t>
      </w:r>
    </w:p>
    <w:p>
      <w:pPr>
        <w:pStyle w:val="ListBullet"/>
      </w:pPr>
      <w:r>
        <w:rPr>
          <w:rFonts w:ascii="Malgun Gothic" w:hAnsi="Malgun Gothic" w:eastAsia="Malgun Gothic"/>
          <w:b w:val="0"/>
          <w:sz w:val="22"/>
        </w:rPr>
        <w:t>제한 시간 안에 도착한 인원 비율(완료율)</w:t>
      </w:r>
    </w:p>
    <w:p>
      <w:pPr>
        <w:pStyle w:val="ListBullet"/>
      </w:pPr>
      <w:r>
        <w:rPr>
          <w:rFonts w:ascii="Malgun Gothic" w:hAnsi="Malgun Gothic" w:eastAsia="Malgun Gothic"/>
          <w:b w:val="0"/>
          <w:sz w:val="22"/>
        </w:rPr>
        <w:t>제한 시간 안에 도착하지 못한 인원(미도착)</w:t>
      </w:r>
    </w:p>
    <w:p>
      <w:pPr>
        <w:pStyle w:val="ListBullet"/>
      </w:pPr>
      <w:r>
        <w:rPr>
          <w:rFonts w:ascii="Malgun Gothic" w:hAnsi="Malgun Gothic" w:eastAsia="Malgun Gothic"/>
          <w:b w:val="0"/>
          <w:sz w:val="22"/>
        </w:rPr>
        <w:t>미도착 인원을 벌점으로 반영한 보정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완료시간이 빠르더라도 미도착이 잦으면 안정적이라 보기 어렵고, 반대로 시간이 더 걸려도 자원 효율이 높거나 위협 상황에서 안정적이면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12,420행의 고성 동원 코리어 준실험에서 정상 기준, 도로 장애 위치, 철도 가용성, 철도 스트레스, 혼잡, 정책 대안의 효과가 관찰됐다. 아래 수치는 기본 정책(`bus_only` vs `baseline_multimodal`)의 30시드 평균이다.</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정상 기준 (장애 없음)</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항목</w:t>
            </w:r>
          </w:p>
        </w:tc>
        <w:tc>
          <w:tcPr>
            <w:tcW w:type="dxa" w:w="2256"/>
            <w:shd w:val="clear" w:color="auto" w:fill="1F3864"/>
          </w:tcPr>
          <w:p>
            <w:pPr>
              <w:jc w:val="center"/>
            </w:pPr>
            <w:r/>
            <w:r>
              <w:rPr>
                <w:rFonts w:ascii="Malgun Gothic" w:hAnsi="Malgun Gothic" w:eastAsia="Malgun Gothic"/>
                <w:b/>
                <w:color w:val="FFFFFF"/>
                <w:sz w:val="20"/>
              </w:rPr>
              <w:t>버스 단독</w:t>
            </w:r>
          </w:p>
        </w:tc>
        <w:tc>
          <w:tcPr>
            <w:tcW w:type="dxa" w:w="2256"/>
            <w:shd w:val="clear" w:color="auto" w:fill="1F3864"/>
          </w:tcPr>
          <w:p>
            <w:pPr>
              <w:jc w:val="center"/>
            </w:pPr>
            <w:r/>
            <w:r>
              <w:rPr>
                <w:rFonts w:ascii="Malgun Gothic" w:hAnsi="Malgun Gothic" w:eastAsia="Malgun Gothic"/>
                <w:b/>
                <w:color w:val="FFFFFF"/>
                <w:sz w:val="20"/>
              </w:rPr>
              <w:t>복합모드</w:t>
            </w:r>
          </w:p>
        </w:tc>
        <w:tc>
          <w:tcPr>
            <w:tcW w:type="dxa" w:w="2256"/>
            <w:shd w:val="clear" w:color="auto" w:fill="1F3864"/>
          </w:tcPr>
          <w:p>
            <w:pPr>
              <w:jc w:val="center"/>
            </w:pPr>
            <w:r/>
            <w:r>
              <w:rPr>
                <w:rFonts w:ascii="Malgun Gothic" w:hAnsi="Malgun Gothic" w:eastAsia="Malgun Gothic"/>
                <w:b/>
                <w:color w:val="FFFFFF"/>
                <w:sz w:val="20"/>
              </w:rPr>
              <w:t>차이</w:t>
            </w:r>
          </w:p>
        </w:tc>
      </w:tr>
      <w:tr>
        <w:tc>
          <w:tcPr>
            <w:tcW w:type="dxa" w:w="2256"/>
          </w:tcPr>
          <w:p>
            <w:r/>
            <w:r>
              <w:rPr>
                <w:rFonts w:ascii="Malgun Gothic" w:hAnsi="Malgun Gothic" w:eastAsia="Malgun Gothic"/>
                <w:b w:val="0"/>
                <w:sz w:val="20"/>
              </w:rPr>
              <w:t>평균 완료시간</w:t>
            </w:r>
          </w:p>
        </w:tc>
        <w:tc>
          <w:tcPr>
            <w:tcW w:type="dxa" w:w="2256"/>
          </w:tcPr>
          <w:p>
            <w:r/>
            <w:r>
              <w:rPr>
                <w:rFonts w:ascii="Malgun Gothic" w:hAnsi="Malgun Gothic" w:eastAsia="Malgun Gothic"/>
                <w:b w:val="0"/>
                <w:sz w:val="20"/>
              </w:rPr>
              <w:t>369.4분</w:t>
            </w:r>
          </w:p>
        </w:tc>
        <w:tc>
          <w:tcPr>
            <w:tcW w:type="dxa" w:w="2256"/>
          </w:tcPr>
          <w:p>
            <w:r/>
            <w:r>
              <w:rPr>
                <w:rFonts w:ascii="Malgun Gothic" w:hAnsi="Malgun Gothic" w:eastAsia="Malgun Gothic"/>
                <w:b w:val="0"/>
                <w:sz w:val="20"/>
              </w:rPr>
              <w:t>339.5분</w:t>
            </w:r>
          </w:p>
        </w:tc>
        <w:tc>
          <w:tcPr>
            <w:tcW w:type="dxa" w:w="2256"/>
          </w:tcPr>
          <w:p>
            <w:r/>
            <w:r>
              <w:rPr>
                <w:rFonts w:ascii="Malgun Gothic" w:hAnsi="Malgun Gothic" w:eastAsia="Malgun Gothic"/>
                <w:b w:val="0"/>
                <w:sz w:val="20"/>
              </w:rPr>
              <w:t>복합모드 −29.9분</w:t>
            </w:r>
          </w:p>
        </w:tc>
      </w:tr>
      <w:tr>
        <w:tc>
          <w:tcPr>
            <w:tcW w:type="dxa" w:w="2256"/>
          </w:tcPr>
          <w:p>
            <w:r/>
            <w:r>
              <w:rPr>
                <w:rFonts w:ascii="Malgun Gothic" w:hAnsi="Malgun Gothic" w:eastAsia="Malgun Gothic"/>
                <w:b w:val="0"/>
                <w:sz w:val="20"/>
              </w:rPr>
              <w:t>완료율</w:t>
            </w:r>
          </w:p>
        </w:tc>
        <w:tc>
          <w:tcPr>
            <w:tcW w:type="dxa" w:w="2256"/>
          </w:tcPr>
          <w:p>
            <w:r/>
            <w:r>
              <w:rPr>
                <w:rFonts w:ascii="Malgun Gothic" w:hAnsi="Malgun Gothic" w:eastAsia="Malgun Gothic"/>
                <w:b w:val="0"/>
                <w:sz w:val="20"/>
              </w:rPr>
              <w:t>0.995</w:t>
            </w:r>
          </w:p>
        </w:tc>
        <w:tc>
          <w:tcPr>
            <w:tcW w:type="dxa" w:w="2256"/>
          </w:tcPr>
          <w:p>
            <w:r/>
            <w:r>
              <w:rPr>
                <w:rFonts w:ascii="Malgun Gothic" w:hAnsi="Malgun Gothic" w:eastAsia="Malgun Gothic"/>
                <w:b w:val="0"/>
                <w:sz w:val="20"/>
              </w:rPr>
              <w:t>1.000</w:t>
            </w:r>
          </w:p>
        </w:tc>
        <w:tc>
          <w:tcPr>
            <w:tcW w:type="dxa" w:w="2256"/>
          </w:tcPr>
          <w:p>
            <w:r/>
            <w:r>
              <w:rPr>
                <w:rFonts w:ascii="Malgun Gothic" w:hAnsi="Malgun Gothic" w:eastAsia="Malgun Gothic"/>
                <w:b w:val="0"/>
                <w:sz w:val="20"/>
              </w:rPr>
              <w:t>복합모드 우위</w:t>
            </w:r>
          </w:p>
        </w:tc>
      </w:tr>
      <w:tr>
        <w:tc>
          <w:tcPr>
            <w:tcW w:type="dxa" w:w="2256"/>
          </w:tcPr>
          <w:p>
            <w:r/>
            <w:r>
              <w:rPr>
                <w:rFonts w:ascii="Malgun Gothic" w:hAnsi="Malgun Gothic" w:eastAsia="Malgun Gothic"/>
                <w:b w:val="0"/>
                <w:sz w:val="20"/>
              </w:rPr>
              <w:t>미도착(평균)</w:t>
            </w:r>
          </w:p>
        </w:tc>
        <w:tc>
          <w:tcPr>
            <w:tcW w:type="dxa" w:w="2256"/>
          </w:tcPr>
          <w:p>
            <w:r/>
            <w:r>
              <w:rPr>
                <w:rFonts w:ascii="Malgun Gothic" w:hAnsi="Malgun Gothic" w:eastAsia="Malgun Gothic"/>
                <w:b w:val="0"/>
                <w:sz w:val="20"/>
              </w:rPr>
              <w:t>0.13명</w:t>
            </w:r>
          </w:p>
        </w:tc>
        <w:tc>
          <w:tcPr>
            <w:tcW w:type="dxa" w:w="2256"/>
          </w:tcPr>
          <w:p>
            <w:r/>
            <w:r>
              <w:rPr>
                <w:rFonts w:ascii="Malgun Gothic" w:hAnsi="Malgun Gothic" w:eastAsia="Malgun Gothic"/>
                <w:b w:val="0"/>
                <w:sz w:val="20"/>
              </w:rPr>
              <w:t>0명</w:t>
            </w:r>
          </w:p>
        </w:tc>
        <w:tc>
          <w:tcPr>
            <w:tcW w:type="dxa" w:w="2256"/>
          </w:tcPr>
          <w:p>
            <w:r/>
            <w:r>
              <w:rPr>
                <w:rFonts w:ascii="Malgun Gothic" w:hAnsi="Malgun Gothic" w:eastAsia="Malgun Gothic"/>
                <w:b w:val="0"/>
                <w:sz w:val="20"/>
              </w:rPr>
              <w:t>복합모드 우위</w:t>
            </w:r>
          </w:p>
        </w:tc>
      </w:tr>
    </w:tbl>
    <w:p/>
    <w:p>
      <w:r>
        <w:rPr>
          <w:rFonts w:ascii="Malgun Gothic" w:hAnsi="Malgun Gothic" w:eastAsia="Malgun Gothic"/>
          <w:b w:val="0"/>
          <w:sz w:val="22"/>
        </w:rPr>
        <w:t>정상 조건에서는 복합모드가 약 30분 빠르고 완료율도 더 높다. 철도 구간의 대량 직행 수송이 도로 구간의 분산 배차보다 효율적이기 때문이다.</w:t>
      </w:r>
    </w:p>
    <w:p>
      <w:r>
        <w:rPr>
          <w:rFonts w:ascii="Malgun Gothic" w:hAnsi="Malgun Gothic" w:eastAsia="Malgun Gothic"/>
          <w:b/>
          <w:sz w:val="24"/>
        </w:rPr>
        <w:t>도로 장애 위치에 따른 비대칭 효과</w:t>
      </w:r>
    </w:p>
    <w:p>
      <w:r>
        <w:rPr>
          <w:rFonts w:ascii="Malgun Gothic" w:hAnsi="Malgun Gothic" w:eastAsia="Malgun Gothic"/>
          <w:b w:val="0"/>
          <w:sz w:val="22"/>
        </w:rPr>
        <w:t>경량~중간 도로 장애는 양쪽에 거의 영향을 주지 않았다. 접근도로·라스트마일·역 접근도로·무작위 용량축소 시나리오에서 버스 369~376분, 복합모드 339~345분으로 정상과 큰 차이가 없었다. 축약 코리어가 이 정도 장애에는 우회 여유를 가진다.</w:t>
      </w:r>
    </w:p>
    <w:p>
      <w:r>
        <w:rPr>
          <w:rFonts w:ascii="Malgun Gothic" w:hAnsi="Malgun Gothic" w:eastAsia="Malgun Gothic"/>
          <w:b w:val="0"/>
          <w:sz w:val="22"/>
        </w:rPr>
        <w:t xml:space="preserve">반면 </w:t>
      </w:r>
      <w:r>
        <w:rPr>
          <w:rFonts w:ascii="Malgun Gothic" w:hAnsi="Malgun Gothic" w:eastAsia="Malgun Gothic"/>
          <w:b/>
          <w:sz w:val="22"/>
        </w:rPr>
        <w:t>완전 차단(blocked) 시나리오에서는 양쪽 모두 붕괴</w:t>
      </w:r>
      <w:r>
        <w:rPr>
          <w:rFonts w:ascii="Malgun Gothic" w:hAnsi="Malgun Gothic" w:eastAsia="Malgun Gothic"/>
          <w:b w:val="0"/>
          <w:sz w:val="22"/>
        </w:rPr>
        <w:t>한다.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시나리오</w:t>
            </w:r>
          </w:p>
        </w:tc>
        <w:tc>
          <w:tcPr>
            <w:tcW w:type="dxa" w:w="3009"/>
            <w:shd w:val="clear" w:color="auto" w:fill="1F3864"/>
          </w:tcPr>
          <w:p>
            <w:pPr>
              <w:jc w:val="center"/>
            </w:pPr>
            <w:r/>
            <w:r>
              <w:rPr>
                <w:rFonts w:ascii="Malgun Gothic" w:hAnsi="Malgun Gothic" w:eastAsia="Malgun Gothic"/>
                <w:b/>
                <w:color w:val="FFFFFF"/>
                <w:sz w:val="20"/>
              </w:rPr>
              <w:t>버스(완료시간/완료율)</w:t>
            </w:r>
          </w:p>
        </w:tc>
        <w:tc>
          <w:tcPr>
            <w:tcW w:type="dxa" w:w="3009"/>
            <w:shd w:val="clear" w:color="auto" w:fill="1F3864"/>
          </w:tcPr>
          <w:p>
            <w:pPr>
              <w:jc w:val="center"/>
            </w:pPr>
            <w:r/>
            <w:r>
              <w:rPr>
                <w:rFonts w:ascii="Malgun Gothic" w:hAnsi="Malgun Gothic" w:eastAsia="Malgun Gothic"/>
                <w:b/>
                <w:color w:val="FFFFFF"/>
                <w:sz w:val="20"/>
              </w:rPr>
              <w:t>복합모드(완료시간/완료율)</w:t>
            </w:r>
          </w:p>
        </w:tc>
      </w:tr>
      <w:tr>
        <w:tc>
          <w:tcPr>
            <w:tcW w:type="dxa" w:w="3009"/>
          </w:tcPr>
          <w:p>
            <w:r/>
            <w:r>
              <w:rPr>
                <w:rFonts w:ascii="Malgun Gothic" w:hAnsi="Malgun Gothic" w:eastAsia="Malgun Gothic"/>
                <w:b w:val="0"/>
                <w:sz w:val="20"/>
              </w:rPr>
              <w:t>핵심 연결 차단 (critical_link_blockage)</w:t>
            </w:r>
          </w:p>
        </w:tc>
        <w:tc>
          <w:tcPr>
            <w:tcW w:type="dxa" w:w="3009"/>
          </w:tcPr>
          <w:p>
            <w:r/>
            <w:r>
              <w:rPr>
                <w:rFonts w:ascii="Malgun Gothic" w:hAnsi="Malgun Gothic" w:eastAsia="Malgun Gothic"/>
                <w:b w:val="0"/>
                <w:sz w:val="20"/>
              </w:rPr>
              <w:t>붕괴 / 0.000</w:t>
            </w:r>
          </w:p>
        </w:tc>
        <w:tc>
          <w:tcPr>
            <w:tcW w:type="dxa" w:w="3009"/>
          </w:tcPr>
          <w:p>
            <w:r/>
            <w:r>
              <w:rPr>
                <w:rFonts w:ascii="Malgun Gothic" w:hAnsi="Malgun Gothic" w:eastAsia="Malgun Gothic"/>
                <w:b w:val="0"/>
                <w:sz w:val="20"/>
              </w:rPr>
              <w:t>붕괴 / 0.000</w:t>
            </w:r>
          </w:p>
        </w:tc>
      </w:tr>
      <w:tr>
        <w:tc>
          <w:tcPr>
            <w:tcW w:type="dxa" w:w="3009"/>
          </w:tcPr>
          <w:p>
            <w:r/>
            <w:r>
              <w:rPr>
                <w:rFonts w:ascii="Malgun Gothic" w:hAnsi="Malgun Gothic" w:eastAsia="Malgun Gothic"/>
                <w:b w:val="0"/>
                <w:sz w:val="20"/>
              </w:rPr>
              <w:t>무작위 차단 (random_blockage)</w:t>
            </w:r>
          </w:p>
        </w:tc>
        <w:tc>
          <w:tcPr>
            <w:tcW w:type="dxa" w:w="3009"/>
          </w:tcPr>
          <w:p>
            <w:r/>
            <w:r>
              <w:rPr>
                <w:rFonts w:ascii="Malgun Gothic" w:hAnsi="Malgun Gothic" w:eastAsia="Malgun Gothic"/>
                <w:b w:val="0"/>
                <w:sz w:val="20"/>
              </w:rPr>
              <w:t>붕괴 / 0.000</w:t>
            </w:r>
          </w:p>
        </w:tc>
        <w:tc>
          <w:tcPr>
            <w:tcW w:type="dxa" w:w="3009"/>
          </w:tcPr>
          <w:p>
            <w:r/>
            <w:r>
              <w:rPr>
                <w:rFonts w:ascii="Malgun Gothic" w:hAnsi="Malgun Gothic" w:eastAsia="Malgun Gothic"/>
                <w:b w:val="0"/>
                <w:sz w:val="20"/>
              </w:rPr>
              <w:t>붕괴 / 0.000</w:t>
            </w:r>
          </w:p>
        </w:tc>
      </w:tr>
    </w:tbl>
    <w:p/>
    <w:p>
      <w:r>
        <w:rPr>
          <w:rFonts w:ascii="Malgun Gothic" w:hAnsi="Malgun Gothic" w:eastAsia="Malgun Gothic"/>
          <w:b w:val="0"/>
          <w:sz w:val="22"/>
        </w:rPr>
        <w:t xml:space="preserve">두 방식이 공유하는 핵심 도로 연결이 끊기면 수송 방식 선택과 무관하게 전체 이동이 마비된다. 이는 </w:t>
      </w:r>
      <w:r>
        <w:rPr>
          <w:rFonts w:ascii="Malgun Gothic" w:hAnsi="Malgun Gothic" w:eastAsia="Malgun Gothic"/>
          <w:b/>
          <w:sz w:val="22"/>
        </w:rPr>
        <w:t>단일 실패점 식별</w:t>
      </w:r>
      <w:r>
        <w:rPr>
          <w:rFonts w:ascii="Malgun Gothic" w:hAnsi="Malgun Gothic" w:eastAsia="Malgun Gothic"/>
          <w:b w:val="0"/>
          <w:sz w:val="22"/>
        </w:rPr>
        <w:t>이 수송 방식 비교보다 우선되어야 함을 시사한다.</w:t>
      </w:r>
    </w:p>
    <w:p>
      <w:pPr>
        <w:jc w:val="center"/>
      </w:pPr>
      <w:r>
        <w:drawing>
          <wp:inline xmlns:a="http://schemas.openxmlformats.org/drawingml/2006/main" xmlns:pic="http://schemas.openxmlformats.org/drawingml/2006/picture">
            <wp:extent cx="5760720" cy="2880360"/>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2880360"/>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sz w:val="24"/>
        </w:rPr>
        <w:t>철도 가용성 의존 (복합모드의 조건부 베팅)</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시나리오</w:t>
            </w:r>
          </w:p>
        </w:tc>
        <w:tc>
          <w:tcPr>
            <w:tcW w:type="dxa" w:w="3009"/>
            <w:shd w:val="clear" w:color="auto" w:fill="1F3864"/>
          </w:tcPr>
          <w:p>
            <w:pPr>
              <w:jc w:val="center"/>
            </w:pPr>
            <w:r/>
            <w:r>
              <w:rPr>
                <w:rFonts w:ascii="Malgun Gothic" w:hAnsi="Malgun Gothic" w:eastAsia="Malgun Gothic"/>
                <w:b/>
                <w:color w:val="FFFFFF"/>
                <w:sz w:val="20"/>
              </w:rPr>
              <w:t>버스(완료시간/완료율)</w:t>
            </w:r>
          </w:p>
        </w:tc>
        <w:tc>
          <w:tcPr>
            <w:tcW w:type="dxa" w:w="3009"/>
            <w:shd w:val="clear" w:color="auto" w:fill="1F3864"/>
          </w:tcPr>
          <w:p>
            <w:pPr>
              <w:jc w:val="center"/>
            </w:pPr>
            <w:r/>
            <w:r>
              <w:rPr>
                <w:rFonts w:ascii="Malgun Gothic" w:hAnsi="Malgun Gothic" w:eastAsia="Malgun Gothic"/>
                <w:b/>
                <w:color w:val="FFFFFF"/>
                <w:sz w:val="20"/>
              </w:rPr>
              <w:t>복합모드(완료시간/완료율)</w:t>
            </w:r>
          </w:p>
        </w:tc>
      </w:tr>
      <w:tr>
        <w:tc>
          <w:tcPr>
            <w:tcW w:type="dxa" w:w="3009"/>
          </w:tcPr>
          <w:p>
            <w:r/>
            <w:r>
              <w:rPr>
                <w:rFonts w:ascii="Malgun Gothic" w:hAnsi="Malgun Gothic" w:eastAsia="Malgun Gothic"/>
                <w:b w:val="0"/>
                <w:sz w:val="20"/>
              </w:rPr>
              <w:t>철도 사용불가 (rail_unavailable)</w:t>
            </w:r>
          </w:p>
        </w:tc>
        <w:tc>
          <w:tcPr>
            <w:tcW w:type="dxa" w:w="3009"/>
          </w:tcPr>
          <w:p>
            <w:r/>
            <w:r>
              <w:rPr>
                <w:rFonts w:ascii="Malgun Gothic" w:hAnsi="Malgun Gothic" w:eastAsia="Malgun Gothic"/>
                <w:b w:val="0"/>
                <w:sz w:val="20"/>
              </w:rPr>
              <w:t>369.4분 / 0.995</w:t>
            </w:r>
          </w:p>
        </w:tc>
        <w:tc>
          <w:tcPr>
            <w:tcW w:type="dxa" w:w="3009"/>
          </w:tcPr>
          <w:p>
            <w:r/>
            <w:r>
              <w:rPr>
                <w:rFonts w:ascii="Malgun Gothic" w:hAnsi="Malgun Gothic" w:eastAsia="Malgun Gothic"/>
                <w:b w:val="0"/>
                <w:sz w:val="20"/>
              </w:rPr>
              <w:t>붕괴 / 0.000</w:t>
            </w:r>
          </w:p>
        </w:tc>
      </w:tr>
    </w:tbl>
    <w:p/>
    <w:p>
      <w:r>
        <w:rPr>
          <w:rFonts w:ascii="Malgun Gothic" w:hAnsi="Malgun Gothic" w:eastAsia="Malgun Gothic"/>
          <w:b w:val="0"/>
          <w:sz w:val="22"/>
        </w:rPr>
        <w:t>철도가 사용 불가능해지면 복합모드는 붕괴하지만 버스 단독은 정상을 유지한다. 복합모드의 속도 이점은 철도 가용성에 대한 조건부 베팅이며, 철도 중단 위험이 큰 전시 상황에서는 이 의존성이 핵심 취약점이다. 반대로 철도가 확보된다면 복합모드는 도로 혼잡과 부분 장애에서 더 안정적일 수 있다.</w:t>
      </w:r>
    </w:p>
    <w:p>
      <w:r>
        <w:rPr>
          <w:rFonts w:ascii="Malgun Gothic" w:hAnsi="Malgun Gothic" w:eastAsia="Malgun Gothic"/>
          <w:b/>
          <w:sz w:val="24"/>
        </w:rPr>
        <w:t>철도 스트레스 사다리</w:t>
      </w:r>
    </w:p>
    <w:p>
      <w:r>
        <w:rPr>
          <w:rFonts w:ascii="Malgun Gothic" w:hAnsi="Malgun Gothic" w:eastAsia="Malgun Gothic"/>
          <w:b w:val="0"/>
          <w:sz w:val="22"/>
        </w:rPr>
        <w:t>철도가 가용하더라도 지연·용량 축소가 있으면 복합모드 완료시간이 비례적으로 늘어난다. 단, 제한시간 1,440분 덕분에 완료율은 대부분 0.996 이상으로 유지된다.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철도 스트레스</w:t>
            </w:r>
          </w:p>
        </w:tc>
        <w:tc>
          <w:tcPr>
            <w:tcW w:type="dxa" w:w="3009"/>
            <w:shd w:val="clear" w:color="auto" w:fill="1F3864"/>
          </w:tcPr>
          <w:p>
            <w:pPr>
              <w:jc w:val="center"/>
            </w:pPr>
            <w:r/>
            <w:r>
              <w:rPr>
                <w:rFonts w:ascii="Malgun Gothic" w:hAnsi="Malgun Gothic" w:eastAsia="Malgun Gothic"/>
                <w:b/>
                <w:color w:val="FFFFFF"/>
                <w:sz w:val="20"/>
              </w:rPr>
              <w:t>복합모드 완료시간</w:t>
            </w:r>
          </w:p>
        </w:tc>
        <w:tc>
          <w:tcPr>
            <w:tcW w:type="dxa" w:w="3009"/>
            <w:shd w:val="clear" w:color="auto" w:fill="1F3864"/>
          </w:tcPr>
          <w:p>
            <w:pPr>
              <w:jc w:val="center"/>
            </w:pPr>
            <w:r/>
            <w:r>
              <w:rPr>
                <w:rFonts w:ascii="Malgun Gothic" w:hAnsi="Malgun Gothic" w:eastAsia="Malgun Gothic"/>
                <w:b/>
                <w:color w:val="FFFFFF"/>
                <w:sz w:val="20"/>
              </w:rPr>
              <w:t>완료율</w:t>
            </w:r>
          </w:p>
        </w:tc>
      </w:tr>
      <w:tr>
        <w:tc>
          <w:tcPr>
            <w:tcW w:type="dxa" w:w="3009"/>
          </w:tcPr>
          <w:p>
            <w:r/>
            <w:r>
              <w:rPr>
                <w:rFonts w:ascii="Malgun Gothic" w:hAnsi="Malgun Gothic" w:eastAsia="Malgun Gothic"/>
                <w:b w:val="0"/>
                <w:sz w:val="20"/>
              </w:rPr>
              <w:t>경증 지연</w:t>
            </w:r>
          </w:p>
        </w:tc>
        <w:tc>
          <w:tcPr>
            <w:tcW w:type="dxa" w:w="3009"/>
          </w:tcPr>
          <w:p>
            <w:r/>
            <w:r>
              <w:rPr>
                <w:rFonts w:ascii="Malgun Gothic" w:hAnsi="Malgun Gothic" w:eastAsia="Malgun Gothic"/>
                <w:b w:val="0"/>
                <w:sz w:val="20"/>
              </w:rPr>
              <w:t>334.8분</w:t>
            </w:r>
          </w:p>
        </w:tc>
        <w:tc>
          <w:tcPr>
            <w:tcW w:type="dxa" w:w="3009"/>
          </w:tcPr>
          <w:p>
            <w:r/>
            <w:r>
              <w:rPr>
                <w:rFonts w:ascii="Malgun Gothic" w:hAnsi="Malgun Gothic" w:eastAsia="Malgun Gothic"/>
                <w:b w:val="0"/>
                <w:sz w:val="20"/>
              </w:rPr>
              <w:t>1.000</w:t>
            </w:r>
          </w:p>
        </w:tc>
      </w:tr>
      <w:tr>
        <w:tc>
          <w:tcPr>
            <w:tcW w:type="dxa" w:w="3009"/>
          </w:tcPr>
          <w:p>
            <w:r/>
            <w:r>
              <w:rPr>
                <w:rFonts w:ascii="Malgun Gothic" w:hAnsi="Malgun Gothic" w:eastAsia="Malgun Gothic"/>
                <w:b w:val="0"/>
                <w:sz w:val="20"/>
              </w:rPr>
              <w:t>중간 지연</w:t>
            </w:r>
          </w:p>
        </w:tc>
        <w:tc>
          <w:tcPr>
            <w:tcW w:type="dxa" w:w="3009"/>
          </w:tcPr>
          <w:p>
            <w:r/>
            <w:r>
              <w:rPr>
                <w:rFonts w:ascii="Malgun Gothic" w:hAnsi="Malgun Gothic" w:eastAsia="Malgun Gothic"/>
                <w:b w:val="0"/>
                <w:sz w:val="20"/>
              </w:rPr>
              <w:t>397.2분</w:t>
            </w:r>
          </w:p>
        </w:tc>
        <w:tc>
          <w:tcPr>
            <w:tcW w:type="dxa" w:w="3009"/>
          </w:tcPr>
          <w:p>
            <w:r/>
            <w:r>
              <w:rPr>
                <w:rFonts w:ascii="Malgun Gothic" w:hAnsi="Malgun Gothic" w:eastAsia="Malgun Gothic"/>
                <w:b w:val="0"/>
                <w:sz w:val="20"/>
              </w:rPr>
              <w:t>0.999</w:t>
            </w:r>
          </w:p>
        </w:tc>
      </w:tr>
      <w:tr>
        <w:tc>
          <w:tcPr>
            <w:tcW w:type="dxa" w:w="3009"/>
          </w:tcPr>
          <w:p>
            <w:r/>
            <w:r>
              <w:rPr>
                <w:rFonts w:ascii="Malgun Gothic" w:hAnsi="Malgun Gothic" w:eastAsia="Malgun Gothic"/>
                <w:b w:val="0"/>
                <w:sz w:val="20"/>
              </w:rPr>
              <w:t>중증 지연</w:t>
            </w:r>
          </w:p>
        </w:tc>
        <w:tc>
          <w:tcPr>
            <w:tcW w:type="dxa" w:w="3009"/>
          </w:tcPr>
          <w:p>
            <w:r/>
            <w:r>
              <w:rPr>
                <w:rFonts w:ascii="Malgun Gothic" w:hAnsi="Malgun Gothic" w:eastAsia="Malgun Gothic"/>
                <w:b w:val="0"/>
                <w:sz w:val="20"/>
              </w:rPr>
              <w:t>451.2분</w:t>
            </w:r>
          </w:p>
        </w:tc>
        <w:tc>
          <w:tcPr>
            <w:tcW w:type="dxa" w:w="3009"/>
          </w:tcPr>
          <w:p>
            <w:r/>
            <w:r>
              <w:rPr>
                <w:rFonts w:ascii="Malgun Gothic" w:hAnsi="Malgun Gothic" w:eastAsia="Malgun Gothic"/>
                <w:b w:val="0"/>
                <w:sz w:val="20"/>
              </w:rPr>
              <w:t>0.997</w:t>
            </w:r>
          </w:p>
        </w:tc>
      </w:tr>
      <w:tr>
        <w:tc>
          <w:tcPr>
            <w:tcW w:type="dxa" w:w="3009"/>
          </w:tcPr>
          <w:p>
            <w:r/>
            <w:r>
              <w:rPr>
                <w:rFonts w:ascii="Malgun Gothic" w:hAnsi="Malgun Gothic" w:eastAsia="Malgun Gothic"/>
                <w:b w:val="0"/>
                <w:sz w:val="20"/>
              </w:rPr>
              <w:t>복합스트레스 경증</w:t>
            </w:r>
          </w:p>
        </w:tc>
        <w:tc>
          <w:tcPr>
            <w:tcW w:type="dxa" w:w="3009"/>
          </w:tcPr>
          <w:p>
            <w:r/>
            <w:r>
              <w:rPr>
                <w:rFonts w:ascii="Malgun Gothic" w:hAnsi="Malgun Gothic" w:eastAsia="Malgun Gothic"/>
                <w:b w:val="0"/>
                <w:sz w:val="20"/>
              </w:rPr>
              <w:t>334.8분</w:t>
            </w:r>
          </w:p>
        </w:tc>
        <w:tc>
          <w:tcPr>
            <w:tcW w:type="dxa" w:w="3009"/>
          </w:tcPr>
          <w:p>
            <w:r/>
            <w:r>
              <w:rPr>
                <w:rFonts w:ascii="Malgun Gothic" w:hAnsi="Malgun Gothic" w:eastAsia="Malgun Gothic"/>
                <w:b w:val="0"/>
                <w:sz w:val="20"/>
              </w:rPr>
              <w:t>1.000</w:t>
            </w:r>
          </w:p>
        </w:tc>
      </w:tr>
      <w:tr>
        <w:tc>
          <w:tcPr>
            <w:tcW w:type="dxa" w:w="3009"/>
          </w:tcPr>
          <w:p>
            <w:r/>
            <w:r>
              <w:rPr>
                <w:rFonts w:ascii="Malgun Gothic" w:hAnsi="Malgun Gothic" w:eastAsia="Malgun Gothic"/>
                <w:b w:val="0"/>
                <w:sz w:val="20"/>
              </w:rPr>
              <w:t>복합스트레스 중간</w:t>
            </w:r>
          </w:p>
        </w:tc>
        <w:tc>
          <w:tcPr>
            <w:tcW w:type="dxa" w:w="3009"/>
          </w:tcPr>
          <w:p>
            <w:r/>
            <w:r>
              <w:rPr>
                <w:rFonts w:ascii="Malgun Gothic" w:hAnsi="Malgun Gothic" w:eastAsia="Malgun Gothic"/>
                <w:b w:val="0"/>
                <w:sz w:val="20"/>
              </w:rPr>
              <w:t>382.4분</w:t>
            </w:r>
          </w:p>
        </w:tc>
        <w:tc>
          <w:tcPr>
            <w:tcW w:type="dxa" w:w="3009"/>
          </w:tcPr>
          <w:p>
            <w:r/>
            <w:r>
              <w:rPr>
                <w:rFonts w:ascii="Malgun Gothic" w:hAnsi="Malgun Gothic" w:eastAsia="Malgun Gothic"/>
                <w:b w:val="0"/>
                <w:sz w:val="20"/>
              </w:rPr>
              <w:t>1.000</w:t>
            </w:r>
          </w:p>
        </w:tc>
      </w:tr>
      <w:tr>
        <w:tc>
          <w:tcPr>
            <w:tcW w:type="dxa" w:w="3009"/>
          </w:tcPr>
          <w:p>
            <w:r/>
            <w:r>
              <w:rPr>
                <w:rFonts w:ascii="Malgun Gothic" w:hAnsi="Malgun Gothic" w:eastAsia="Malgun Gothic"/>
                <w:b w:val="0"/>
                <w:sz w:val="20"/>
              </w:rPr>
              <w:t>복합스트레스 중증</w:t>
            </w:r>
          </w:p>
        </w:tc>
        <w:tc>
          <w:tcPr>
            <w:tcW w:type="dxa" w:w="3009"/>
          </w:tcPr>
          <w:p>
            <w:r/>
            <w:r>
              <w:rPr>
                <w:rFonts w:ascii="Malgun Gothic" w:hAnsi="Malgun Gothic" w:eastAsia="Malgun Gothic"/>
                <w:b w:val="0"/>
                <w:sz w:val="20"/>
              </w:rPr>
              <w:t>435.7분</w:t>
            </w:r>
          </w:p>
        </w:tc>
        <w:tc>
          <w:tcPr>
            <w:tcW w:type="dxa" w:w="3009"/>
          </w:tcPr>
          <w:p>
            <w:r/>
            <w:r>
              <w:rPr>
                <w:rFonts w:ascii="Malgun Gothic" w:hAnsi="Malgun Gothic" w:eastAsia="Malgun Gothic"/>
                <w:b w:val="0"/>
                <w:sz w:val="20"/>
              </w:rPr>
              <w:t>0.996</w:t>
            </w:r>
          </w:p>
        </w:tc>
      </w:tr>
      <w:tr>
        <w:tc>
          <w:tcPr>
            <w:tcW w:type="dxa" w:w="3009"/>
          </w:tcPr>
          <w:p>
            <w:r/>
            <w:r>
              <w:rPr>
                <w:rFonts w:ascii="Malgun Gothic" w:hAnsi="Malgun Gothic" w:eastAsia="Malgun Gothic"/>
                <w:b w:val="0"/>
                <w:sz w:val="20"/>
              </w:rPr>
              <w:t>사용불가</w:t>
            </w:r>
          </w:p>
        </w:tc>
        <w:tc>
          <w:tcPr>
            <w:tcW w:type="dxa" w:w="3009"/>
          </w:tcPr>
          <w:p>
            <w:r/>
            <w:r>
              <w:rPr>
                <w:rFonts w:ascii="Malgun Gothic" w:hAnsi="Malgun Gothic" w:eastAsia="Malgun Gothic"/>
                <w:b w:val="0"/>
                <w:sz w:val="20"/>
              </w:rPr>
              <w:t>붕괴</w:t>
            </w:r>
          </w:p>
        </w:tc>
        <w:tc>
          <w:tcPr>
            <w:tcW w:type="dxa" w:w="3009"/>
          </w:tcPr>
          <w:p>
            <w:r/>
            <w:r>
              <w:rPr>
                <w:rFonts w:ascii="Malgun Gothic" w:hAnsi="Malgun Gothic" w:eastAsia="Malgun Gothic"/>
                <w:b w:val="0"/>
                <w:sz w:val="20"/>
              </w:rPr>
              <w:t>0.000</w:t>
            </w:r>
          </w:p>
        </w:tc>
      </w:tr>
    </w:tbl>
    <w:p/>
    <w:p>
      <w:r>
        <w:rPr>
          <w:rFonts w:ascii="Malgun Gothic" w:hAnsi="Malgun Gothic" w:eastAsia="Malgun Gothic"/>
          <w:b w:val="0"/>
          <w:sz w:val="22"/>
        </w:rPr>
        <w:t>철도 지연은 복합모드 완료시간을 선형적으로 늘리지만 벼랑 끝 붕괴는 사용불가에서만 발생한다. 중증 지연(451.2분)에서는 복합모드가 버스 기준(369.4분)보다 느려지지만 인원은 거의 다 배달한다.</w:t>
      </w:r>
    </w:p>
    <w:p>
      <w:r>
        <w:rPr>
          <w:rFonts w:ascii="Malgun Gothic" w:hAnsi="Malgun Gothic" w:eastAsia="Malgun Gothic"/>
          <w:b/>
          <w:sz w:val="24"/>
        </w:rPr>
        <w:t>혼잡 효과 (장애 없음)</w:t>
      </w:r>
    </w:p>
    <w:p>
      <w:r>
        <w:rPr>
          <w:rFonts w:ascii="Malgun Gothic" w:hAnsi="Malgun Gothic" w:eastAsia="Malgun Gothic"/>
          <w:b w:val="0"/>
          <w:sz w:val="22"/>
        </w:rPr>
        <w:t>혼잡 정책(배경 교통량 가중)은 양쪽을 함께 느리게 한다. 중증·첨두 혼잡에서 두 방식의 완료시간이 수렴한다.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혼잡 수준</w:t>
            </w:r>
          </w:p>
        </w:tc>
        <w:tc>
          <w:tcPr>
            <w:tcW w:type="dxa" w:w="3009"/>
            <w:shd w:val="clear" w:color="auto" w:fill="1F3864"/>
          </w:tcPr>
          <w:p>
            <w:pPr>
              <w:jc w:val="center"/>
            </w:pPr>
            <w:r/>
            <w:r>
              <w:rPr>
                <w:rFonts w:ascii="Malgun Gothic" w:hAnsi="Malgun Gothic" w:eastAsia="Malgun Gothic"/>
                <w:b/>
                <w:color w:val="FFFFFF"/>
                <w:sz w:val="20"/>
              </w:rPr>
              <w:t>버스 완료시간</w:t>
            </w:r>
          </w:p>
        </w:tc>
        <w:tc>
          <w:tcPr>
            <w:tcW w:type="dxa" w:w="3009"/>
            <w:shd w:val="clear" w:color="auto" w:fill="1F3864"/>
          </w:tcPr>
          <w:p>
            <w:pPr>
              <w:jc w:val="center"/>
            </w:pPr>
            <w:r/>
            <w:r>
              <w:rPr>
                <w:rFonts w:ascii="Malgun Gothic" w:hAnsi="Malgun Gothic" w:eastAsia="Malgun Gothic"/>
                <w:b/>
                <w:color w:val="FFFFFF"/>
                <w:sz w:val="20"/>
              </w:rPr>
              <w:t>복합모드 완료시간</w:t>
            </w:r>
          </w:p>
        </w:tc>
      </w:tr>
      <w:tr>
        <w:tc>
          <w:tcPr>
            <w:tcW w:type="dxa" w:w="3009"/>
          </w:tcPr>
          <w:p>
            <w:r/>
            <w:r>
              <w:rPr>
                <w:rFonts w:ascii="Malgun Gothic" w:hAnsi="Malgun Gothic" w:eastAsia="Malgun Gothic"/>
                <w:b w:val="0"/>
                <w:sz w:val="20"/>
              </w:rPr>
              <w:t>기준</w:t>
            </w:r>
          </w:p>
        </w:tc>
        <w:tc>
          <w:tcPr>
            <w:tcW w:type="dxa" w:w="3009"/>
          </w:tcPr>
          <w:p>
            <w:r/>
            <w:r>
              <w:rPr>
                <w:rFonts w:ascii="Malgun Gothic" w:hAnsi="Malgun Gothic" w:eastAsia="Malgun Gothic"/>
                <w:b w:val="0"/>
                <w:sz w:val="20"/>
              </w:rPr>
              <w:t>369.4분</w:t>
            </w:r>
          </w:p>
        </w:tc>
        <w:tc>
          <w:tcPr>
            <w:tcW w:type="dxa" w:w="3009"/>
          </w:tcPr>
          <w:p>
            <w:r/>
            <w:r>
              <w:rPr>
                <w:rFonts w:ascii="Malgun Gothic" w:hAnsi="Malgun Gothic" w:eastAsia="Malgun Gothic"/>
                <w:b w:val="0"/>
                <w:sz w:val="20"/>
              </w:rPr>
              <w:t>339.5분</w:t>
            </w:r>
          </w:p>
        </w:tc>
      </w:tr>
      <w:tr>
        <w:tc>
          <w:tcPr>
            <w:tcW w:type="dxa" w:w="3009"/>
          </w:tcPr>
          <w:p>
            <w:r/>
            <w:r>
              <w:rPr>
                <w:rFonts w:ascii="Malgun Gothic" w:hAnsi="Malgun Gothic" w:eastAsia="Malgun Gothic"/>
                <w:b w:val="0"/>
                <w:sz w:val="20"/>
              </w:rPr>
              <w:t>보통</w:t>
            </w:r>
          </w:p>
        </w:tc>
        <w:tc>
          <w:tcPr>
            <w:tcW w:type="dxa" w:w="3009"/>
          </w:tcPr>
          <w:p>
            <w:r/>
            <w:r>
              <w:rPr>
                <w:rFonts w:ascii="Malgun Gothic" w:hAnsi="Malgun Gothic" w:eastAsia="Malgun Gothic"/>
                <w:b w:val="0"/>
                <w:sz w:val="20"/>
              </w:rPr>
              <w:t>372.1분</w:t>
            </w:r>
          </w:p>
        </w:tc>
        <w:tc>
          <w:tcPr>
            <w:tcW w:type="dxa" w:w="3009"/>
          </w:tcPr>
          <w:p>
            <w:r/>
            <w:r>
              <w:rPr>
                <w:rFonts w:ascii="Malgun Gothic" w:hAnsi="Malgun Gothic" w:eastAsia="Malgun Gothic"/>
                <w:b w:val="0"/>
                <w:sz w:val="20"/>
              </w:rPr>
              <w:t>341.7분</w:t>
            </w:r>
          </w:p>
        </w:tc>
      </w:tr>
      <w:tr>
        <w:tc>
          <w:tcPr>
            <w:tcW w:type="dxa" w:w="3009"/>
          </w:tcPr>
          <w:p>
            <w:r/>
            <w:r>
              <w:rPr>
                <w:rFonts w:ascii="Malgun Gothic" w:hAnsi="Malgun Gothic" w:eastAsia="Malgun Gothic"/>
                <w:b w:val="0"/>
                <w:sz w:val="20"/>
              </w:rPr>
              <w:t>혼잡</w:t>
            </w:r>
          </w:p>
        </w:tc>
        <w:tc>
          <w:tcPr>
            <w:tcW w:type="dxa" w:w="3009"/>
          </w:tcPr>
          <w:p>
            <w:r/>
            <w:r>
              <w:rPr>
                <w:rFonts w:ascii="Malgun Gothic" w:hAnsi="Malgun Gothic" w:eastAsia="Malgun Gothic"/>
                <w:b w:val="0"/>
                <w:sz w:val="20"/>
              </w:rPr>
              <w:t>415.2분</w:t>
            </w:r>
          </w:p>
        </w:tc>
        <w:tc>
          <w:tcPr>
            <w:tcW w:type="dxa" w:w="3009"/>
          </w:tcPr>
          <w:p>
            <w:r/>
            <w:r>
              <w:rPr>
                <w:rFonts w:ascii="Malgun Gothic" w:hAnsi="Malgun Gothic" w:eastAsia="Malgun Gothic"/>
                <w:b w:val="0"/>
                <w:sz w:val="20"/>
              </w:rPr>
              <w:t>374.8분</w:t>
            </w:r>
          </w:p>
        </w:tc>
      </w:tr>
      <w:tr>
        <w:tc>
          <w:tcPr>
            <w:tcW w:type="dxa" w:w="3009"/>
          </w:tcPr>
          <w:p>
            <w:r/>
            <w:r>
              <w:rPr>
                <w:rFonts w:ascii="Malgun Gothic" w:hAnsi="Malgun Gothic" w:eastAsia="Malgun Gothic"/>
                <w:b w:val="0"/>
                <w:sz w:val="20"/>
              </w:rPr>
              <w:t>중증</w:t>
            </w:r>
          </w:p>
        </w:tc>
        <w:tc>
          <w:tcPr>
            <w:tcW w:type="dxa" w:w="3009"/>
          </w:tcPr>
          <w:p>
            <w:r/>
            <w:r>
              <w:rPr>
                <w:rFonts w:ascii="Malgun Gothic" w:hAnsi="Malgun Gothic" w:eastAsia="Malgun Gothic"/>
                <w:b w:val="0"/>
                <w:sz w:val="20"/>
              </w:rPr>
              <w:t>460.9분</w:t>
            </w:r>
          </w:p>
        </w:tc>
        <w:tc>
          <w:tcPr>
            <w:tcW w:type="dxa" w:w="3009"/>
          </w:tcPr>
          <w:p>
            <w:r/>
            <w:r>
              <w:rPr>
                <w:rFonts w:ascii="Malgun Gothic" w:hAnsi="Malgun Gothic" w:eastAsia="Malgun Gothic"/>
                <w:b w:val="0"/>
                <w:sz w:val="20"/>
              </w:rPr>
              <w:t>457.6분</w:t>
            </w:r>
          </w:p>
        </w:tc>
      </w:tr>
      <w:tr>
        <w:tc>
          <w:tcPr>
            <w:tcW w:type="dxa" w:w="3009"/>
          </w:tcPr>
          <w:p>
            <w:r/>
            <w:r>
              <w:rPr>
                <w:rFonts w:ascii="Malgun Gothic" w:hAnsi="Malgun Gothic" w:eastAsia="Malgun Gothic"/>
                <w:b w:val="0"/>
                <w:sz w:val="20"/>
              </w:rPr>
              <w:t>첨두</w:t>
            </w:r>
          </w:p>
        </w:tc>
        <w:tc>
          <w:tcPr>
            <w:tcW w:type="dxa" w:w="3009"/>
          </w:tcPr>
          <w:p>
            <w:r/>
            <w:r>
              <w:rPr>
                <w:rFonts w:ascii="Malgun Gothic" w:hAnsi="Malgun Gothic" w:eastAsia="Malgun Gothic"/>
                <w:b w:val="0"/>
                <w:sz w:val="20"/>
              </w:rPr>
              <w:t>424.7분(정책 척도)</w:t>
            </w:r>
          </w:p>
        </w:tc>
        <w:tc>
          <w:tcPr>
            <w:tcW w:type="dxa" w:w="3009"/>
          </w:tcPr>
          <w:p>
            <w:r/>
            <w:r>
              <w:rPr>
                <w:rFonts w:ascii="Malgun Gothic" w:hAnsi="Malgun Gothic" w:eastAsia="Malgun Gothic"/>
                <w:b w:val="0"/>
                <w:sz w:val="20"/>
              </w:rPr>
              <w:t>472.1분</w:t>
            </w:r>
          </w:p>
        </w:tc>
      </w:tr>
    </w:tbl>
    <w:p/>
    <w:p>
      <w:r>
        <w:rPr>
          <w:rFonts w:ascii="Malgun Gothic" w:hAnsi="Malgun Gothic" w:eastAsia="Malgun Gothic"/>
          <w:b w:val="0"/>
          <w:sz w:val="22"/>
        </w:rPr>
        <w:t>혼잡이 심해질수록 복합모드의 철도 분리 이점이 줄어들며, 중증 혼잡에서는 버스와 복합모드가 거의 같아진다.</w:t>
      </w:r>
    </w:p>
    <w:p>
      <w:r>
        <w:rPr>
          <w:rFonts w:ascii="Malgun Gothic" w:hAnsi="Malgun Gothic" w:eastAsia="Malgun Gothic"/>
          <w:b/>
          <w:sz w:val="24"/>
        </w:rPr>
        <w:t>정책 대안 효과 (복합모드, 장애 없음)</w:t>
      </w:r>
    </w:p>
    <w:p>
      <w:r>
        <w:rPr>
          <w:rFonts w:ascii="Malgun Gothic" w:hAnsi="Malgun Gothic" w:eastAsia="Malgun Gothic"/>
          <w:b w:val="0"/>
          <w:sz w:val="22"/>
        </w:rPr>
        <w:t>배차 유연화·라스트마일 중복·피더 증편 정책이 복합모드 완료시간을 기준 대비 단축시킨다. 반면 차량 부족 중증은 완료시간을 늘린다.</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1F3864"/>
          </w:tcPr>
          <w:p>
            <w:pPr>
              <w:jc w:val="center"/>
            </w:pPr>
            <w:r/>
            <w:r>
              <w:rPr>
                <w:rFonts w:ascii="Malgun Gothic" w:hAnsi="Malgun Gothic" w:eastAsia="Malgun Gothic"/>
                <w:b/>
                <w:color w:val="FFFFFF"/>
                <w:sz w:val="20"/>
              </w:rPr>
              <w:t>정책 대안</w:t>
            </w:r>
          </w:p>
        </w:tc>
        <w:tc>
          <w:tcPr>
            <w:tcW w:type="dxa" w:w="4513"/>
            <w:shd w:val="clear" w:color="auto" w:fill="1F3864"/>
          </w:tcPr>
          <w:p>
            <w:pPr>
              <w:jc w:val="center"/>
            </w:pPr>
            <w:r/>
            <w:r>
              <w:rPr>
                <w:rFonts w:ascii="Malgun Gothic" w:hAnsi="Malgun Gothic" w:eastAsia="Malgun Gothic"/>
                <w:b/>
                <w:color w:val="FFFFFF"/>
                <w:sz w:val="20"/>
              </w:rPr>
              <w:t>복합모드 완료시간</w:t>
            </w:r>
          </w:p>
        </w:tc>
      </w:tr>
      <w:tr>
        <w:tc>
          <w:tcPr>
            <w:tcW w:type="dxa" w:w="4513"/>
          </w:tcPr>
          <w:p>
            <w:r/>
            <w:r>
              <w:rPr>
                <w:rFonts w:ascii="Malgun Gothic" w:hAnsi="Malgun Gothic" w:eastAsia="Malgun Gothic"/>
                <w:b w:val="0"/>
                <w:sz w:val="20"/>
              </w:rPr>
              <w:t>라스트마일 중복 (multimodal_lastmile_redundancy)</w:t>
            </w:r>
          </w:p>
        </w:tc>
        <w:tc>
          <w:tcPr>
            <w:tcW w:type="dxa" w:w="4513"/>
          </w:tcPr>
          <w:p>
            <w:r/>
            <w:r>
              <w:rPr>
                <w:rFonts w:ascii="Malgun Gothic" w:hAnsi="Malgun Gothic" w:eastAsia="Malgun Gothic"/>
                <w:b w:val="0"/>
                <w:sz w:val="20"/>
              </w:rPr>
              <w:t>300.4분</w:t>
            </w:r>
          </w:p>
        </w:tc>
      </w:tr>
      <w:tr>
        <w:tc>
          <w:tcPr>
            <w:tcW w:type="dxa" w:w="4513"/>
          </w:tcPr>
          <w:p>
            <w:r/>
            <w:r>
              <w:rPr>
                <w:rFonts w:ascii="Malgun Gothic" w:hAnsi="Malgun Gothic" w:eastAsia="Malgun Gothic"/>
                <w:b w:val="0"/>
                <w:sz w:val="20"/>
              </w:rPr>
              <w:t>배차 유연화 (staggered_or_adaptive_dispatch)</w:t>
            </w:r>
          </w:p>
        </w:tc>
        <w:tc>
          <w:tcPr>
            <w:tcW w:type="dxa" w:w="4513"/>
          </w:tcPr>
          <w:p>
            <w:r/>
            <w:r>
              <w:rPr>
                <w:rFonts w:ascii="Malgun Gothic" w:hAnsi="Malgun Gothic" w:eastAsia="Malgun Gothic"/>
                <w:b w:val="0"/>
                <w:sz w:val="20"/>
              </w:rPr>
              <w:t>315.5분</w:t>
            </w:r>
          </w:p>
        </w:tc>
      </w:tr>
      <w:tr>
        <w:tc>
          <w:tcPr>
            <w:tcW w:type="dxa" w:w="4513"/>
          </w:tcPr>
          <w:p>
            <w:r/>
            <w:r>
              <w:rPr>
                <w:rFonts w:ascii="Malgun Gothic" w:hAnsi="Malgun Gothic" w:eastAsia="Malgun Gothic"/>
                <w:b w:val="0"/>
                <w:sz w:val="20"/>
              </w:rPr>
              <w:t>피더 증편 (multimodal_increased_feeder_capacity)</w:t>
            </w:r>
          </w:p>
        </w:tc>
        <w:tc>
          <w:tcPr>
            <w:tcW w:type="dxa" w:w="4513"/>
          </w:tcPr>
          <w:p>
            <w:r/>
            <w:r>
              <w:rPr>
                <w:rFonts w:ascii="Malgun Gothic" w:hAnsi="Malgun Gothic" w:eastAsia="Malgun Gothic"/>
                <w:b w:val="0"/>
                <w:sz w:val="20"/>
              </w:rPr>
              <w:t>328.9분</w:t>
            </w:r>
          </w:p>
        </w:tc>
      </w:tr>
      <w:tr>
        <w:tc>
          <w:tcPr>
            <w:tcW w:type="dxa" w:w="4513"/>
          </w:tcPr>
          <w:p>
            <w:r/>
            <w:r>
              <w:rPr>
                <w:rFonts w:ascii="Malgun Gothic" w:hAnsi="Malgun Gothic" w:eastAsia="Malgun Gothic"/>
                <w:b w:val="0"/>
                <w:sz w:val="20"/>
              </w:rPr>
              <w:t>기준 (baseline_multimodal)</w:t>
            </w:r>
          </w:p>
        </w:tc>
        <w:tc>
          <w:tcPr>
            <w:tcW w:type="dxa" w:w="4513"/>
          </w:tcPr>
          <w:p>
            <w:r/>
            <w:r>
              <w:rPr>
                <w:rFonts w:ascii="Malgun Gothic" w:hAnsi="Malgun Gothic" w:eastAsia="Malgun Gothic"/>
                <w:b w:val="0"/>
                <w:sz w:val="20"/>
              </w:rPr>
              <w:t>339.5분</w:t>
            </w:r>
          </w:p>
        </w:tc>
      </w:tr>
      <w:tr>
        <w:tc>
          <w:tcPr>
            <w:tcW w:type="dxa" w:w="4513"/>
          </w:tcPr>
          <w:p>
            <w:r/>
            <w:r>
              <w:rPr>
                <w:rFonts w:ascii="Malgun Gothic" w:hAnsi="Malgun Gothic" w:eastAsia="Malgun Gothic"/>
                <w:b w:val="0"/>
                <w:sz w:val="20"/>
              </w:rPr>
              <w:t>차량 부족 중증 (fleet_shortage_severe)</w:t>
            </w:r>
          </w:p>
        </w:tc>
        <w:tc>
          <w:tcPr>
            <w:tcW w:type="dxa" w:w="4513"/>
          </w:tcPr>
          <w:p>
            <w:r/>
            <w:r>
              <w:rPr>
                <w:rFonts w:ascii="Malgun Gothic" w:hAnsi="Malgun Gothic" w:eastAsia="Malgun Gothic"/>
                <w:b w:val="0"/>
                <w:sz w:val="20"/>
              </w:rPr>
              <w:t>431.2분</w:t>
            </w:r>
          </w:p>
        </w:tc>
      </w:tr>
    </w:tbl>
    <w:p/>
    <w:p>
      <w:r>
        <w:rPr>
          <w:rFonts w:ascii="Malgun Gothic" w:hAnsi="Malgun Gothic" w:eastAsia="Malgun Gothic"/>
          <w:b w:val="0"/>
          <w:sz w:val="22"/>
        </w:rPr>
        <w:t>배차·중복 정책이 복합모드의 구조적 이점을 더 끌어올리는 반면, 차량 부족은 핵심 약화 요인이다.</w:t>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3511296"/>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기계학습 보조 분석 (XGBoost 위험 분류)</w:t>
      </w:r>
    </w:p>
    <w:p>
      <w:r>
        <w:rPr>
          <w:rFonts w:ascii="Malgun Gothic" w:hAnsi="Malgun Gothic" w:eastAsia="Malgun Gothic"/>
          <w:b w:val="0"/>
          <w:sz w:val="22"/>
        </w:rPr>
        <w:t>시뮬레이션 출력 12,420행에서 완료율 기반 위험 라벨(정상/주의/위험/실패위험)을 도출하고 XGBoost 4급 분류기를 학습했다(시험 macro-F1=0.685, 정확도 0.819). 라벨 분포는 정상 7,819 / 주의 976 / 위험 823 / 실패위험 2,802다. 특성은 정책·시나리오·수송방식 필드로 제한했고 완료율·미도착은 라벨 도출에만 썼다(자기누출 경계).</w:t>
      </w:r>
    </w:p>
    <w:p>
      <w:pPr>
        <w:pStyle w:val="ListBullet"/>
      </w:pPr>
      <w:r>
        <w:rPr>
          <w:rFonts w:ascii="Malgun Gothic" w:hAnsi="Malgun Gothic" w:eastAsia="Malgun Gothic"/>
          <w:b/>
          <w:sz w:val="22"/>
        </w:rPr>
        <w:t>gain 기준 상위 특성</w:t>
      </w:r>
      <w:r>
        <w:rPr>
          <w:rFonts w:ascii="Malgun Gothic" w:hAnsi="Malgun Gothic" w:eastAsia="Malgun Gothic"/>
          <w:b w:val="0"/>
          <w:sz w:val="22"/>
        </w:rPr>
        <w:t>: `scenario_type=blocked`(완전 차단), `heavy_congestion_bus`, `severe_congestion_bus`, `peak_congestion_bus`, `peak_congestion_multimodal`, `fleet_shortage_severe`.</w:t>
      </w:r>
    </w:p>
    <w:p>
      <w:pPr>
        <w:pStyle w:val="ListBullet"/>
      </w:pPr>
      <w:r>
        <w:rPr>
          <w:rFonts w:ascii="Malgun Gothic" w:hAnsi="Malgun Gothic" w:eastAsia="Malgun Gothic"/>
          <w:b/>
          <w:sz w:val="22"/>
        </w:rPr>
        <w:t>SHAP 평균 절댓값 상위</w:t>
      </w:r>
      <w:r>
        <w:rPr>
          <w:rFonts w:ascii="Malgun Gothic" w:hAnsi="Malgun Gothic" w:eastAsia="Malgun Gothic"/>
          <w:b w:val="0"/>
          <w:sz w:val="22"/>
        </w:rPr>
        <w:t>: `scenario_type=blocked`, `fleet_shortage_severe`, `selected_edge_count`, `peak_congestion_bus`, `mode=bus_only`.</w:t>
      </w:r>
    </w:p>
    <w:p>
      <w:pPr>
        <w:pStyle w:val="ListBullet"/>
      </w:pPr>
      <w:r>
        <w:rPr>
          <w:rFonts w:ascii="Malgun Gothic" w:hAnsi="Malgun Gothic" w:eastAsia="Malgun Gothic"/>
          <w:b/>
          <w:sz w:val="22"/>
        </w:rPr>
        <w:t>KMeans 상황군집 4종</w:t>
      </w:r>
      <w:r>
        <w:rPr>
          <w:rFonts w:ascii="Malgun Gothic" w:hAnsi="Malgun Gothic" w:eastAsia="Malgun Gothic"/>
          <w:b w:val="0"/>
          <w:sz w:val="22"/>
        </w:rPr>
        <w:t>: 그중 1개 군집(1,380행)은 평균 완료율 0(붕괴 상황)으로 분리되고, 나머지는 완료율 0.81~0.89의 정상 상황군이다.</w:t>
      </w:r>
    </w:p>
    <w:p>
      <w:r>
        <w:rPr>
          <w:rFonts w:ascii="Malgun Gothic" w:hAnsi="Malgun Gothic" w:eastAsia="Malgun Gothic"/>
          <w:b w:val="0"/>
          <w:sz w:val="22"/>
        </w:rPr>
        <w:t>ML 해석은 시뮬레이션 출력 기반 민감도 해석이며 운용계획·예측·검증·최적경로가 아니다. “완전 차단”과 “중증 혼잡·차량 부족”이 위험을 지배한다는 점이 앞선 결과와 일관된다.</w:t>
      </w:r>
    </w:p>
    <w:p>
      <w:r>
        <w:rPr>
          <w:rFonts w:ascii="Malgun Gothic" w:hAnsi="Malgun Gothic" w:eastAsia="Malgun Gothic"/>
          <w:b/>
          <w:sz w:val="28"/>
        </w:rPr>
        <w:t>해석</w:t>
      </w:r>
    </w:p>
    <w:p>
      <w:r>
        <w:rPr>
          <w:rFonts w:ascii="Malgun Gothic" w:hAnsi="Malgun Gothic" w:eastAsia="Malgun Gothic"/>
          <w:b w:val="0"/>
          <w:sz w:val="22"/>
        </w:rPr>
        <w:t xml:space="preserve">첫째, </w:t>
      </w:r>
      <w:r>
        <w:rPr>
          <w:rFonts w:ascii="Malgun Gothic" w:hAnsi="Malgun Gothic" w:eastAsia="Malgun Gothic"/>
          <w:b/>
          <w:sz w:val="22"/>
        </w:rPr>
        <w:t>정상 조건에서 복합모드가 약 30분 빠르다</w:t>
      </w:r>
      <w:r>
        <w:rPr>
          <w:rFonts w:ascii="Malgun Gothic" w:hAnsi="Malgun Gothic" w:eastAsia="Malgun Gothic"/>
          <w:b w:val="0"/>
          <w:sz w:val="22"/>
        </w:rPr>
        <w:t>. 철도 직행 수송이 도로 분산 배차보다 효율적이기 때문이다.</w:t>
      </w:r>
    </w:p>
    <w:p>
      <w:r>
        <w:rPr>
          <w:rFonts w:ascii="Malgun Gothic" w:hAnsi="Malgun Gothic" w:eastAsia="Malgun Gothic"/>
          <w:b w:val="0"/>
          <w:sz w:val="22"/>
        </w:rPr>
        <w:t xml:space="preserve">둘째, </w:t>
      </w:r>
      <w:r>
        <w:rPr>
          <w:rFonts w:ascii="Malgun Gothic" w:hAnsi="Malgun Gothic" w:eastAsia="Malgun Gothic"/>
          <w:b/>
          <w:sz w:val="22"/>
        </w:rPr>
        <w:t>경량~중간 도로 장애만으로는 두 방식을 구분하기 어렵다</w:t>
      </w:r>
      <w:r>
        <w:rPr>
          <w:rFonts w:ascii="Malgun Gothic" w:hAnsi="Malgun Gothic" w:eastAsia="Malgun Gothic"/>
          <w:b w:val="0"/>
          <w:sz w:val="22"/>
        </w:rPr>
        <w:t>. 축약 코리어가 우회 여유를 가져 접근·라스트마일·역 접근도로 장애에 양쪽 모두 거의 흔들리지 않는다.</w:t>
      </w:r>
    </w:p>
    <w:p>
      <w:r>
        <w:rPr>
          <w:rFonts w:ascii="Malgun Gothic" w:hAnsi="Malgun Gothic" w:eastAsia="Malgun Gothic"/>
          <w:b w:val="0"/>
          <w:sz w:val="22"/>
        </w:rPr>
        <w:t xml:space="preserve">셋째, </w:t>
      </w:r>
      <w:r>
        <w:rPr>
          <w:rFonts w:ascii="Malgun Gothic" w:hAnsi="Malgun Gothic" w:eastAsia="Malgun Gothic"/>
          <w:b/>
          <w:sz w:val="22"/>
        </w:rPr>
        <w:t>가장 결정적인 위협은 두 방식이 공유하는 핵심 도로 연결의 완전 차단</w:t>
      </w:r>
      <w:r>
        <w:rPr>
          <w:rFonts w:ascii="Malgun Gothic" w:hAnsi="Malgun Gothic" w:eastAsia="Malgun Gothic"/>
          <w:b w:val="0"/>
          <w:sz w:val="22"/>
        </w:rPr>
        <w:t>이다. 이때 수송 방식 선택과 무관하게 양쪽이 붕괴한다. 단일 실패점 식별이 수송 방식 비교보다 우선한다.</w:t>
      </w:r>
    </w:p>
    <w:p>
      <w:r>
        <w:rPr>
          <w:rFonts w:ascii="Malgun Gothic" w:hAnsi="Malgun Gothic" w:eastAsia="Malgun Gothic"/>
          <w:b w:val="0"/>
          <w:sz w:val="22"/>
        </w:rPr>
        <w:t xml:space="preserve">넷째, </w:t>
      </w:r>
      <w:r>
        <w:rPr>
          <w:rFonts w:ascii="Malgun Gothic" w:hAnsi="Malgun Gothic" w:eastAsia="Malgun Gothic"/>
          <w:b/>
          <w:sz w:val="22"/>
        </w:rPr>
        <w:t>복합모드의 이점은 철도 가용성에 대한 조건부 베팅</w:t>
      </w:r>
      <w:r>
        <w:rPr>
          <w:rFonts w:ascii="Malgun Gothic" w:hAnsi="Malgun Gothic" w:eastAsia="Malgun Gothic"/>
          <w:b w:val="0"/>
          <w:sz w:val="22"/>
        </w:rPr>
        <w:t>이다. 철도가 확보되면 복합모드가 빠르고 부분 장애에 강하지만, 철도가 중단되면 복합모드만 붕괴하고 버스는 버틴다. 전시 철도 가용성 불확실성이 커야 하는 상황에서는 이 의존성이 핵심 쟁점이다.</w:t>
      </w:r>
    </w:p>
    <w:p>
      <w:r>
        <w:rPr>
          <w:rFonts w:ascii="Malgun Gothic" w:hAnsi="Malgun Gothic" w:eastAsia="Malgun Gothic"/>
          <w:b w:val="0"/>
          <w:sz w:val="22"/>
        </w:rPr>
        <w:t xml:space="preserve">다섯째, </w:t>
      </w:r>
      <w:r>
        <w:rPr>
          <w:rFonts w:ascii="Malgun Gothic" w:hAnsi="Malgun Gothic" w:eastAsia="Malgun Gothic"/>
          <w:b/>
          <w:sz w:val="22"/>
        </w:rPr>
        <w:t>철도 지연은 완료시간을 비례 늘리지만 벼랑 끝 붕괴는 사용불가에서만</w:t>
      </w:r>
      <w:r>
        <w:rPr>
          <w:rFonts w:ascii="Malgun Gothic" w:hAnsi="Malgun Gothic" w:eastAsia="Malgun Gothic"/>
          <w:b w:val="0"/>
          <w:sz w:val="22"/>
        </w:rPr>
        <w:t xml:space="preserve"> 발생한다. 제한시간 1,440분이 완료율을 지켜준다.</w:t>
      </w:r>
    </w:p>
    <w:p>
      <w:r>
        <w:rPr>
          <w:rFonts w:ascii="Malgun Gothic" w:hAnsi="Malgun Gothic" w:eastAsia="Malgun Gothic"/>
          <w:b w:val="0"/>
          <w:sz w:val="22"/>
        </w:rPr>
        <w:t xml:space="preserve">여섯째, </w:t>
      </w:r>
      <w:r>
        <w:rPr>
          <w:rFonts w:ascii="Malgun Gothic" w:hAnsi="Malgun Gothic" w:eastAsia="Malgun Gothic"/>
          <w:b/>
          <w:sz w:val="22"/>
        </w:rPr>
        <w:t>혼잡은 양쪽을 함께 느리게 하며 중증에서 수렴</w:t>
      </w:r>
      <w:r>
        <w:rPr>
          <w:rFonts w:ascii="Malgun Gothic" w:hAnsi="Malgun Gothic" w:eastAsia="Malgun Gothic"/>
          <w:b w:val="0"/>
          <w:sz w:val="22"/>
        </w:rPr>
        <w:t>한다. 철도 분리 이점은 혼잡이 극에 달할수록 줄어든다.</w:t>
      </w:r>
    </w:p>
    <w:p>
      <w:r>
        <w:rPr>
          <w:rFonts w:ascii="Malgun Gothic" w:hAnsi="Malgun Gothic" w:eastAsia="Malgun Gothic"/>
          <w:b w:val="0"/>
          <w:sz w:val="22"/>
        </w:rPr>
        <w:t xml:space="preserve">일곱째, </w:t>
      </w:r>
      <w:r>
        <w:rPr>
          <w:rFonts w:ascii="Malgun Gothic" w:hAnsi="Malgun Gothic" w:eastAsia="Malgun Gothic"/>
          <w:b/>
          <w:sz w:val="22"/>
        </w:rPr>
        <w:t>배차 유연화·라스트마일 중복 정책이 복합모드를 더 강화</w:t>
      </w:r>
      <w:r>
        <w:rPr>
          <w:rFonts w:ascii="Malgun Gothic" w:hAnsi="Malgun Gothic" w:eastAsia="Malgun Gothic"/>
          <w:b w:val="0"/>
          <w:sz w:val="22"/>
        </w:rPr>
        <w:t>하고 차량 부족은 핵심 약화 요인이다. 수송 방식 선택과 함께 차량·배차 운영 설계가 성과를 좌우한다.</w:t>
      </w:r>
    </w:p>
    <w:p>
      <w:r>
        <w:rPr>
          <w:rFonts w:ascii="Malgun Gothic" w:hAnsi="Malgun Gothic" w:eastAsia="Malgun Gothic"/>
          <w:b w:val="0"/>
          <w:sz w:val="22"/>
        </w:rPr>
        <w:t xml:space="preserve">여덟째, 본 결과는 공개 지도 기반 축약 코리어와 전세 철도 가정에서 얻은 </w:t>
      </w:r>
      <w:r>
        <w:rPr>
          <w:rFonts w:ascii="Malgun Gothic" w:hAnsi="Malgun Gothic" w:eastAsia="Malgun Gothic"/>
          <w:b/>
          <w:sz w:val="22"/>
        </w:rPr>
        <w:t>엔지니어링 전용 의사결정지원 결과</w:t>
      </w:r>
      <w:r>
        <w:rPr>
          <w:rFonts w:ascii="Malgun Gothic" w:hAnsi="Malgun Gothic" w:eastAsia="Malgun Gothic"/>
          <w:b w:val="0"/>
          <w:sz w:val="22"/>
        </w:rPr>
        <w:t>다. 실측 교통량, 보정된 철도 운행, 현장 운영 절차를 반영한 예측으로 바로 써서는 안 된다.</w:t>
      </w:r>
    </w:p>
    <w:p>
      <w:r>
        <w:rPr>
          <w:rFonts w:ascii="Malgun Gothic" w:hAnsi="Malgun Gothic" w:eastAsia="Malgun Gothic"/>
          <w:b/>
          <w:sz w:val="28"/>
        </w:rPr>
        <w:t>한계</w:t>
      </w:r>
    </w:p>
    <w:p>
      <w:pPr>
        <w:pStyle w:val="ListBullet"/>
      </w:pPr>
      <w:r>
        <w:rPr>
          <w:rFonts w:ascii="Malgun Gothic" w:hAnsi="Malgun Gothic" w:eastAsia="Malgun Gothic"/>
          <w:b w:val="0"/>
          <w:sz w:val="22"/>
        </w:rPr>
        <w:t xml:space="preserve">전체 실험은 </w:t>
      </w:r>
      <w:r>
        <w:rPr>
          <w:rFonts w:ascii="Malgun Gothic" w:hAnsi="Malgun Gothic" w:eastAsia="Malgun Gothic"/>
          <w:b/>
          <w:sz w:val="22"/>
        </w:rPr>
        <w:t>엔지니어링 전용(비출판·비승인·비운영)</w:t>
      </w:r>
      <w:r>
        <w:rPr>
          <w:rFonts w:ascii="Malgun Gothic" w:hAnsi="Malgun Gothic" w:eastAsia="Malgun Gothic"/>
          <w:b w:val="0"/>
          <w:sz w:val="22"/>
        </w:rPr>
        <w:t xml:space="preserve"> 범위다. `final_study_ready=false`, 형식적 승인 0/12.</w:t>
      </w:r>
    </w:p>
    <w:p>
      <w:pPr>
        <w:pStyle w:val="ListBullet"/>
      </w:pPr>
      <w:r>
        <w:rPr>
          <w:rFonts w:ascii="Malgun Gothic" w:hAnsi="Malgun Gothic" w:eastAsia="Malgun Gothic"/>
          <w:b w:val="0"/>
          <w:sz w:val="22"/>
        </w:rPr>
        <w:t xml:space="preserve">분석에 2,772 노드 </w:t>
      </w:r>
      <w:r>
        <w:rPr>
          <w:rFonts w:ascii="Malgun Gothic" w:hAnsi="Malgun Gothic" w:eastAsia="Malgun Gothic"/>
          <w:b/>
          <w:sz w:val="22"/>
        </w:rPr>
        <w:t>축약 통로 그래프</w:t>
      </w:r>
      <w:r>
        <w:rPr>
          <w:rFonts w:ascii="Malgun Gothic" w:hAnsi="Malgun Gothic" w:eastAsia="Malgun Gothic"/>
          <w:b w:val="0"/>
          <w:sz w:val="22"/>
        </w:rPr>
        <w:t>를 사용했다. 전체 197,000 노드 그래프가 아니며, 축약이 빠진 우회 후보가 결과에 영향할 수 있다.</w:t>
      </w:r>
    </w:p>
    <w:p>
      <w:pPr>
        <w:pStyle w:val="ListBullet"/>
      </w:pPr>
      <w:r>
        <w:rPr>
          <w:rFonts w:ascii="Malgun Gothic" w:hAnsi="Malgun Gothic" w:eastAsia="Malgun Gothic"/>
          <w:b w:val="0"/>
          <w:sz w:val="22"/>
        </w:rPr>
        <w:t xml:space="preserve">철도 값(114/30/600)은 </w:t>
      </w:r>
      <w:r>
        <w:rPr>
          <w:rFonts w:ascii="Malgun Gothic" w:hAnsi="Malgun Gothic" w:eastAsia="Malgun Gothic"/>
          <w:b/>
          <w:sz w:val="22"/>
        </w:rPr>
        <w:t>전세 무정차 직행이라는 전시 계획 가정</w:t>
      </w:r>
      <w:r>
        <w:rPr>
          <w:rFonts w:ascii="Malgun Gothic" w:hAnsi="Malgun Gothic" w:eastAsia="Malgun Gothic"/>
          <w:b w:val="0"/>
          <w:sz w:val="22"/>
        </w:rPr>
        <w:t>이지 보정된 실측·공공 시간표 도출값이 아니다.</w:t>
      </w:r>
    </w:p>
    <w:p>
      <w:pPr>
        <w:pStyle w:val="ListBullet"/>
      </w:pPr>
      <w:r>
        <w:rPr>
          <w:rFonts w:ascii="Malgun Gothic" w:hAnsi="Malgun Gothic" w:eastAsia="Malgun Gothic"/>
          <w:b w:val="0"/>
          <w:sz w:val="22"/>
        </w:rPr>
        <w:t>도로 용량·속도는 OSM 관측 차로수×HCM·설계기준 추정표로, 실측 교통량으로 보정되지 않았다.</w:t>
      </w:r>
    </w:p>
    <w:p>
      <w:pPr>
        <w:pStyle w:val="ListBullet"/>
      </w:pPr>
      <w:r>
        <w:rPr>
          <w:rFonts w:ascii="Malgun Gothic" w:hAnsi="Malgun Gothic" w:eastAsia="Malgun Gothic"/>
          <w:b w:val="0"/>
          <w:sz w:val="22"/>
        </w:rPr>
        <w:t>설계상 23개 시나리오 중 5개 공간 bbox 시나리오가 축약 코리어 밖이라 실행 제외됐다. 다른 축약 범위에서는 다른 결과가 나올 수 있다.</w:t>
      </w:r>
    </w:p>
    <w:p>
      <w:pPr>
        <w:pStyle w:val="ListBullet"/>
      </w:pPr>
      <w:r>
        <w:rPr>
          <w:rFonts w:ascii="Malgun Gothic" w:hAnsi="Malgun Gothic" w:eastAsia="Malgun Gothic"/>
          <w:b w:val="0"/>
          <w:sz w:val="22"/>
        </w:rPr>
        <w:t>BPR α=0.36, 차량 23/23/23대, 제한시간 1,440분, 수요 1,000명 가정이 결과에 큰 영향을 준다.</w:t>
      </w:r>
    </w:p>
    <w:p>
      <w:pPr>
        <w:pStyle w:val="ListBullet"/>
      </w:pPr>
      <w:r>
        <w:rPr>
          <w:rFonts w:ascii="Malgun Gothic" w:hAnsi="Malgun Gothic" w:eastAsia="Malgun Gothic"/>
          <w:b w:val="0"/>
          <w:sz w:val="22"/>
        </w:rPr>
        <w:t>장애 확률·용량 저하는 민감도 가정이다.</w:t>
      </w:r>
    </w:p>
    <w:p>
      <w:pPr>
        <w:pStyle w:val="ListBullet"/>
      </w:pPr>
      <w:r>
        <w:rPr>
          <w:rFonts w:ascii="Malgun Gothic" w:hAnsi="Malgun Gothic" w:eastAsia="Malgun Gothic"/>
          <w:b w:val="0"/>
          <w:sz w:val="22"/>
        </w:rPr>
        <w:t>ML 보조 분석은 시뮬레이션 출력 기반 민감도 해석이지 예측·검증 모형이 아니다.</w:t>
      </w:r>
    </w:p>
    <w:p>
      <w:r>
        <w:rPr>
          <w:rFonts w:ascii="Malgun Gothic" w:hAnsi="Malgun Gothic" w:eastAsia="Malgun Gothic"/>
          <w:b w:val="0"/>
          <w:sz w:val="22"/>
        </w:rPr>
        <w:t>따라서 본 결과는 최종 운용 지침이 아니라, 위협 종류·위치에 따른 수송 방식 우위 구조를 식별하는 기준선 분석으로 보아야 한다.</w:t>
      </w:r>
    </w:p>
    <w:p>
      <w:r>
        <w:rPr>
          <w:rFonts w:ascii="Malgun Gothic" w:hAnsi="Malgun Gothic" w:eastAsia="Malgun Gothic"/>
          <w:b/>
          <w:sz w:val="28"/>
        </w:rPr>
        <w:t>현재 구현 상태</w:t>
      </w:r>
    </w:p>
    <w:p>
      <w:r>
        <w:rPr>
          <w:rFonts w:ascii="Malgun Gothic" w:hAnsi="Malgun Gothic" w:eastAsia="Malgun Gothic"/>
          <w:b w:val="0"/>
          <w:sz w:val="22"/>
        </w:rPr>
        <w:t>시뮬레이터 핵심(`src/`), 실제 권역 파이프라인(`src/realworld/`), 실험·시각화·ML 분석 층이 구현되어 있다. 고성 동원 코리어의 OSM 캐시, 도로 등급별 추정표(관측 차로수×HCM), 전세 철도 가정, 구조화된 위협 시나리오 표, 정책 대안 표, CRN 페어링 실험 러너, 통계·그림·ML 산출 스크립트가 갖춰져 있다. 실험 산출물은 12,420행 원자료와 414행 요약, 지표별·정책차이 신뢰구간 표, Morris 민감도 산출물, ML 라벨·예측·특성중요도·SHAP·군집 산출물로 정리되어 있다. 이 산출물 규모는 재현성·감사 가능성을 보여줄 뿐 실제 지역 성과가 보정되었음을 뜻하지 않는다. 또한 근거 검토·승인 점검 메타 계층(수십 개 검토표)이 존재하지만, 이는 결과를 만드는 것이 아니라 어떤 가정이 아직 근거 부족 상태인지 가시화하는 도구다.</w:t>
      </w:r>
    </w:p>
    <w:p>
      <w:r>
        <w:rPr>
          <w:rFonts w:ascii="Malgun Gothic" w:hAnsi="Malgun Gothic" w:eastAsia="Malgun Gothic"/>
          <w:b/>
          <w:sz w:val="28"/>
        </w:rPr>
        <w:t>향후 개선 방향</w:t>
      </w:r>
    </w:p>
    <w:p>
      <w:pPr>
        <w:pStyle w:val="ListBullet"/>
      </w:pPr>
      <w:r>
        <w:rPr>
          <w:rFonts w:ascii="Malgun Gothic" w:hAnsi="Malgun Gothic" w:eastAsia="Malgun Gothic"/>
          <w:b w:val="0"/>
          <w:sz w:val="22"/>
        </w:rPr>
        <w:t xml:space="preserve">축약 통로 그래프 대신 </w:t>
      </w:r>
      <w:r>
        <w:rPr>
          <w:rFonts w:ascii="Malgun Gothic" w:hAnsi="Malgun Gothic" w:eastAsia="Malgun Gothic"/>
          <w:b/>
          <w:sz w:val="22"/>
        </w:rPr>
        <w:t>전체 도로망(또는 다중 통로) 그래프</w:t>
      </w:r>
      <w:r>
        <w:rPr>
          <w:rFonts w:ascii="Malgun Gothic" w:hAnsi="Malgun Gothic" w:eastAsia="Malgun Gothic"/>
          <w:b w:val="0"/>
          <w:sz w:val="22"/>
        </w:rPr>
        <w:t>에서 반복 실험해 축약 왜곡을 확인.</w:t>
      </w:r>
    </w:p>
    <w:p>
      <w:pPr>
        <w:pStyle w:val="ListBullet"/>
      </w:pPr>
      <w:r>
        <w:rPr>
          <w:rFonts w:ascii="Malgun Gothic" w:hAnsi="Malgun Gothic" w:eastAsia="Malgun Gothic"/>
          <w:b w:val="0"/>
          <w:sz w:val="22"/>
        </w:rPr>
        <w:t>철도 값을 보정된 실측 또는 공개 시간표/GTFS 도출값으로 강화(불가하면 가정으로 명시).</w:t>
      </w:r>
    </w:p>
    <w:p>
      <w:pPr>
        <w:pStyle w:val="ListBullet"/>
      </w:pPr>
      <w:r>
        <w:rPr>
          <w:rFonts w:ascii="Malgun Gothic" w:hAnsi="Malgun Gothic" w:eastAsia="Malgun Gothic"/>
          <w:b w:val="0"/>
          <w:sz w:val="22"/>
        </w:rPr>
        <w:t>도로 용량·속도를 실측 교통량·기관 기준·외부 경로 기준으로 보정.</w:t>
      </w:r>
    </w:p>
    <w:p>
      <w:pPr>
        <w:pStyle w:val="ListBullet"/>
      </w:pPr>
      <w:r>
        <w:rPr>
          <w:rFonts w:ascii="Malgun Gothic" w:hAnsi="Malgun Gothic" w:eastAsia="Malgun Gothic"/>
          <w:b w:val="0"/>
          <w:sz w:val="22"/>
        </w:rPr>
        <w:t>공간 위협 시나리오를 다양한 위치·규모로 확장하고 단일 실패점(핵심 연결)을 체계적으로 식별.</w:t>
      </w:r>
    </w:p>
    <w:p>
      <w:pPr>
        <w:pStyle w:val="ListBullet"/>
      </w:pPr>
      <w:r>
        <w:rPr>
          <w:rFonts w:ascii="Malgun Gothic" w:hAnsi="Malgun Gothic" w:eastAsia="Malgun Gothic"/>
          <w:b w:val="0"/>
          <w:sz w:val="22"/>
        </w:rPr>
        <w:t>철도 완전 중단, 역 접근 차단, 환승 거점 장애 등 더 극단적 시나리오 추가.</w:t>
      </w:r>
    </w:p>
    <w:p>
      <w:pPr>
        <w:pStyle w:val="ListBullet"/>
      </w:pPr>
      <w:r>
        <w:rPr>
          <w:rFonts w:ascii="Malgun Gothic" w:hAnsi="Malgun Gothic" w:eastAsia="Malgun Gothic"/>
          <w:b w:val="0"/>
          <w:sz w:val="22"/>
        </w:rPr>
        <w:t>환승 시간을 인원 통제·장비 이동·대기 질서를 포함한 복합 변수로 현실화.</w:t>
      </w:r>
    </w:p>
    <w:p>
      <w:pPr>
        <w:pStyle w:val="ListBullet"/>
      </w:pPr>
      <w:r>
        <w:rPr>
          <w:rFonts w:ascii="Malgun Gothic" w:hAnsi="Malgun Gothic" w:eastAsia="Malgun Gothic"/>
          <w:b w:val="0"/>
          <w:sz w:val="22"/>
        </w:rPr>
        <w:t>차량 대수·회차·운전 인력 가용성을 현실 계획 조건에 맞게 조정.</w:t>
      </w:r>
    </w:p>
    <w:p>
      <w:pPr>
        <w:pStyle w:val="ListBullet"/>
      </w:pPr>
      <w:r>
        <w:rPr>
          <w:rFonts w:ascii="Malgun Gothic" w:hAnsi="Malgun Gothic" w:eastAsia="Malgun Gothic"/>
          <w:b w:val="0"/>
          <w:sz w:val="22"/>
        </w:rPr>
        <w:t>민감도 분산 입력 범위와 결과 해석을 검토한 뒤에만 변수 영향을 최종 주장으로 사용.</w:t>
      </w:r>
    </w:p>
    <w:p>
      <w:r>
        <w:rPr>
          <w:rFonts w:ascii="Malgun Gothic" w:hAnsi="Malgun Gothic" w:eastAsia="Malgun Gothic"/>
          <w:b/>
          <w:sz w:val="28"/>
        </w:rPr>
        <w:t>결론</w:t>
      </w:r>
    </w:p>
    <w:p>
      <w:r>
        <w:rPr>
          <w:rFonts w:ascii="Malgun Gothic" w:hAnsi="Malgun Gothic" w:eastAsia="Malgun Gothic"/>
          <w:b w:val="0"/>
          <w:sz w:val="22"/>
        </w:rPr>
        <w:t xml:space="preserve">고성 전시 동원 코리어(송파 집결 → 청량리역 → 강릉역 → 고성 목적지, 약 1,000명)의 12,420행 준실험에서 수송 방식 우위가 </w:t>
      </w:r>
      <w:r>
        <w:rPr>
          <w:rFonts w:ascii="Malgun Gothic" w:hAnsi="Malgun Gothic" w:eastAsia="Malgun Gothic"/>
          <w:b/>
          <w:sz w:val="22"/>
        </w:rPr>
        <w:t>위협 종류·위치에 의존적</w:t>
      </w:r>
      <w:r>
        <w:rPr>
          <w:rFonts w:ascii="Malgun Gothic" w:hAnsi="Malgun Gothic" w:eastAsia="Malgun Gothic"/>
          <w:b w:val="0"/>
          <w:sz w:val="22"/>
        </w:rPr>
        <w:t xml:space="preserve">임을 확인했다. 정상 조건에서 복합모드가 약 30분 빠르고(339.5분 vs 369.4분), 경량~중간 도로 장애는 양쪽에 거의 영향을 주지 않는다. 그러나 </w:t>
      </w:r>
      <w:r>
        <w:rPr>
          <w:rFonts w:ascii="Malgun Gothic" w:hAnsi="Malgun Gothic" w:eastAsia="Malgun Gothic"/>
          <w:b/>
          <w:sz w:val="22"/>
        </w:rPr>
        <w:t>두 방식이 공유하는 핵심 도로 연결이 차단되면 양쪽 모두 붕괴(완료율 0)</w:t>
      </w:r>
      <w:r>
        <w:rPr>
          <w:rFonts w:ascii="Malgun Gothic" w:hAnsi="Malgun Gothic" w:eastAsia="Malgun Gothic"/>
          <w:b w:val="0"/>
          <w:sz w:val="22"/>
        </w:rPr>
        <w:t xml:space="preserve">하며, </w:t>
      </w:r>
      <w:r>
        <w:rPr>
          <w:rFonts w:ascii="Malgun Gothic" w:hAnsi="Malgun Gothic" w:eastAsia="Malgun Gothic"/>
          <w:b/>
          <w:sz w:val="22"/>
        </w:rPr>
        <w:t>철도 사용불가에서는 복합모드만 붕괴하고 버스는 버틴다</w:t>
      </w:r>
      <w:r>
        <w:rPr>
          <w:rFonts w:ascii="Malgun Gothic" w:hAnsi="Malgun Gothic" w:eastAsia="Malgun Gothic"/>
          <w:b w:val="0"/>
          <w:sz w:val="22"/>
        </w:rPr>
        <w:t>. 철도 지연은 복합모드 완료시간을 비례 늘리지만 벼랑 끝 붕괴는 사용불가에서만, 혼잡은 양쪽을 함께 느리게 하며 중증에서 수렴한다. 배차 유연화·라스트마일 중복 정책이 복합모드를 강화한다. XGBoost 보조 분석도 “완전 차단”과 “중증 혼잡·차량 부족”이 위험을 지배함으로 같은 구조를 확인한다.</w:t>
      </w:r>
    </w:p>
    <w:p>
      <w:r>
        <w:rPr>
          <w:rFonts w:ascii="Malgun Gothic" w:hAnsi="Malgun Gothic" w:eastAsia="Malgun Gothic"/>
          <w:b w:val="0"/>
          <w:sz w:val="22"/>
        </w:rPr>
        <w:t xml:space="preserve">이 결과의 핵심 의미는 특정 방식의 절대 우월성이 아니라, </w:t>
      </w:r>
      <w:r>
        <w:rPr>
          <w:rFonts w:ascii="Malgun Gothic" w:hAnsi="Malgun Gothic" w:eastAsia="Malgun Gothic"/>
          <w:b/>
          <w:sz w:val="22"/>
        </w:rPr>
        <w:t>(1) 단일 실패점 식별이 수송 방식 선택보다 우선하고, (2) 복합모드 이점이 철도 가용성에 조건부이며, (3) 차량·배차 운영 설계가 성과를 좌우한다</w:t>
      </w:r>
      <w:r>
        <w:rPr>
          <w:rFonts w:ascii="Malgun Gothic" w:hAnsi="Malgun Gothic" w:eastAsia="Malgun Gothic"/>
          <w:b w:val="0"/>
          <w:sz w:val="22"/>
        </w:rPr>
        <w:t>는 점이다. 이 위협 조건부 판단 구조 식별 능력이 본 의사결정지원 프레임워크의 주요 기여다.</w:t>
      </w:r>
    </w:p>
    <w:p>
      <w:r>
        <w:rPr>
          <w:rFonts w:ascii="Malgun Gothic" w:hAnsi="Malgun Gothic" w:eastAsia="Malgun Gothic"/>
          <w:b w:val="0"/>
          <w:sz w:val="22"/>
        </w:rPr>
        <w:t>향후 실측 교통량, 보정된 철도 운행, 현장 검증, 전체 도로망 반복 실험을 거치면 이 모형은 전시 동원 인력 이동계획의 대안 비교와 취약점 점검에 활용될 수 있다. 다만 현재 단계에서는 운영 지침이나 실측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