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a73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73e8"/>
          <w:rtl w:val="0"/>
        </w:rPr>
        <w:t xml:space="preserve">자기소개서: 본질을 꿰뚫는 전략과 AI 실행력을 갖춘 기획 전문가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1a73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핵심 가치: "Bottom-Up 이해를 바탕으로 한 전략적 사고"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1968년생으로, 연세대학교에서 수학하며 다져진 논리적 기반 위에 수십 년간의 실무 경험을 쌓아온 기획 전문가입니다. 단순히 현상을 관리하는 데 그치지 않고, 기술의 메커니즘과 사물의 본질을 밑바닥부터 파악하는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'Bottom-Up' 학습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고수합니다. 이는 복잡한 경영 환경 속에서도 흔들리지 않는 명확한 의사결정의 근간이 됩니다.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전문 역량 및 주요 프로젝트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화남인터내셔널, 화남코퍼레이션, 정푸드코리아의 기획이사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로서 기업의 재도약을 위한 전방위적 전략을 수립하고 실행하고 있습니다.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위기 관리 및 기업 회생: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기업 회생 절차 전반을 진두지휘하며 DIP 파이낸싱 및 자산 최적화 전략을 통해 경영 정상화의 기틀 마련.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 산업의 혁신 (Food-Tech):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해양심층수 침지 기술을 활용한 프리미엄 '삼포 골뱅이' 개발 및 시장 안착.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고추장 베이스의 'K-Escargot' 글로벌 수출 프로젝트 주도.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제조 인프라를 공유하는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MaaS(Manufacturing-as-a-Service) 인큐베이터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플랫폼 기획.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전략 방법론의 내재화: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아마존의 </w:t>
      </w:r>
      <w:r w:rsidDel="00000000" w:rsidR="00000000" w:rsidRPr="00000000">
        <w:rPr>
          <w:b w:val="1"/>
          <w:bCs w:val="1"/>
          <w:rtl w:val="0"/>
        </w:rPr>
        <w:t xml:space="preserve">'Working Backwards'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스탠퍼드의 </w:t>
      </w:r>
      <w:r w:rsidDel="00000000" w:rsidR="00000000" w:rsidRPr="00000000">
        <w:rPr>
          <w:b w:val="1"/>
          <w:bCs w:val="1"/>
          <w:rtl w:val="0"/>
        </w:rPr>
        <w:t xml:space="preserve">'SUCCES'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원칙을 실무에 적용하여, 고객 관점의 역산 기획과 각인력 있는 마케팅 메시지 창출.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미래 지향적 기술 수용성: "Vibe Coding &amp; AI Transformation"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연령의 한계를 넘어 최신 기술을 실무에 즉시 도입하는 </w:t>
      </w:r>
      <w:r w:rsidDel="00000000" w:rsidR="00000000" w:rsidRPr="00000000">
        <w:rPr>
          <w:b w:val="1"/>
          <w:bCs w:val="1"/>
          <w:rtl w:val="0"/>
        </w:rPr>
        <w:t xml:space="preserve">'Practical Alchemist'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지향합니다.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개발 역량: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Cursor, Claude Code 등 최신 도구를 활용한 </w:t>
      </w:r>
      <w:r w:rsidDel="00000000" w:rsidR="00000000" w:rsidRPr="00000000">
        <w:rPr>
          <w:b w:val="1"/>
          <w:bCs w:val="1"/>
          <w:rtl w:val="0"/>
        </w:rPr>
        <w:t xml:space="preserve">'Vibe Coding'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통해 Node.js, React, Next.js 기반의 비즈니스 자동화 툴 직접 설계 및 구현.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D2C 및 디지털 전환: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AI를 활용한 마케팅-제조 데이터 동기화 및 직접 판매(D2C) 모델 구축으로 전통 제조 기업의 디지털 트랜스포메이션 선도.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인지적 통찰과 심리적 회복탄력성: "뇌과학과 인지심리학의 실무 적용"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뇌과학과 인지심리학에 대한 깊은 탐구는 저에게 인간 행동의 근원적 동기를 이해하는 강력한 도구가 되었습니다. 특히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사카드 마스킹(Saccade Masking)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같은 지각 메커니즘이나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자아(Ego)와 의식의 본질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대한 연구는 비즈니스 현장에서 소비자의 무의식적 선택을 분석하고 복잡한 이해관계를 조정하는 데 핵심적인 통찰을 제공합니다.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또한, 명상과 심리학적 프레임을 통해 단련된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비이원론적 사고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기업 회생과 같은 극한의 위기 상황에서도 감정에 휘둘리지 않고 평정심을 유지하며, 최선의 의사결정을 내릴 수 있는 심리적 회복탄력성(Resilience)의 원천이 됩니다.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[맺음말]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과거의 성취에 안주하지 않고, 매일 새벽 AI와 대화하며 새로운 코드와 전략을 써 내려가는 '현역'입니다. 강원도 동해의 거친 현장에서부터 글로벌 시장을 겨냥한 정교한 기획까지, 저는 본질에 집중하며 실질적인 결과(Outcome)를 만들어내는 준비된 리더입니다.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