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69194" w14:textId="63D518ED" w:rsidR="00123D11" w:rsidRDefault="00123D11" w:rsidP="00123D11">
      <w:pPr>
        <w:jc w:val="center"/>
      </w:pPr>
    </w:p>
    <w:p w14:paraId="360BB761" w14:textId="77777777" w:rsidR="00123D11" w:rsidRDefault="00123D11" w:rsidP="00123D11">
      <w:pPr>
        <w:jc w:val="center"/>
      </w:pPr>
    </w:p>
    <w:p w14:paraId="7A86CB31" w14:textId="77777777" w:rsidR="00123D11" w:rsidRDefault="00123D11" w:rsidP="00123D11">
      <w:pPr>
        <w:jc w:val="center"/>
      </w:pPr>
    </w:p>
    <w:p w14:paraId="202E1788" w14:textId="77777777" w:rsidR="00123D11" w:rsidRDefault="00123D11" w:rsidP="00123D11">
      <w:pPr>
        <w:jc w:val="center"/>
      </w:pPr>
    </w:p>
    <w:p w14:paraId="23497248" w14:textId="77777777" w:rsidR="00123D11" w:rsidRDefault="00123D11" w:rsidP="00123D11">
      <w:pPr>
        <w:jc w:val="center"/>
      </w:pPr>
    </w:p>
    <w:p w14:paraId="53B1FEA2" w14:textId="77777777" w:rsidR="00123D11" w:rsidRDefault="00123D11" w:rsidP="00123D11">
      <w:pPr>
        <w:jc w:val="center"/>
      </w:pPr>
    </w:p>
    <w:p w14:paraId="6E827BD1" w14:textId="77777777" w:rsidR="00123D11" w:rsidRDefault="00123D11" w:rsidP="00123D11">
      <w:pPr>
        <w:jc w:val="center"/>
      </w:pPr>
    </w:p>
    <w:p w14:paraId="1ED50181" w14:textId="77777777" w:rsidR="00123D11" w:rsidRDefault="00123D11" w:rsidP="00123D11">
      <w:pPr>
        <w:jc w:val="center"/>
      </w:pPr>
    </w:p>
    <w:p w14:paraId="6CA78003" w14:textId="77777777" w:rsidR="00123D11" w:rsidRDefault="00123D11" w:rsidP="00123D11">
      <w:pPr>
        <w:jc w:val="center"/>
      </w:pPr>
    </w:p>
    <w:p w14:paraId="63E89A68" w14:textId="05F650B1" w:rsidR="00123D11" w:rsidRDefault="0031754F" w:rsidP="00123D1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MiniC Scanner</w:t>
      </w:r>
    </w:p>
    <w:p w14:paraId="6D78764C" w14:textId="77777777" w:rsidR="00123D11" w:rsidRDefault="00123D11" w:rsidP="00123D11">
      <w:pPr>
        <w:jc w:val="center"/>
        <w:rPr>
          <w:sz w:val="40"/>
          <w:szCs w:val="40"/>
        </w:rPr>
      </w:pPr>
    </w:p>
    <w:p w14:paraId="415F3EBD" w14:textId="77777777" w:rsidR="00123D11" w:rsidRDefault="00123D11" w:rsidP="00123D11">
      <w:pPr>
        <w:jc w:val="center"/>
        <w:rPr>
          <w:sz w:val="40"/>
          <w:szCs w:val="40"/>
        </w:rPr>
      </w:pPr>
    </w:p>
    <w:p w14:paraId="7DF6BFAF" w14:textId="77777777" w:rsidR="00123D11" w:rsidRDefault="00123D11" w:rsidP="00123D11">
      <w:pPr>
        <w:jc w:val="right"/>
        <w:rPr>
          <w:sz w:val="30"/>
          <w:szCs w:val="30"/>
        </w:rPr>
      </w:pPr>
    </w:p>
    <w:p w14:paraId="7E249368" w14:textId="77777777" w:rsidR="00123D11" w:rsidRDefault="00123D11" w:rsidP="00123D11">
      <w:pPr>
        <w:jc w:val="right"/>
        <w:rPr>
          <w:sz w:val="30"/>
          <w:szCs w:val="30"/>
        </w:rPr>
      </w:pPr>
    </w:p>
    <w:p w14:paraId="5C380047" w14:textId="77777777" w:rsidR="00123D11" w:rsidRDefault="00123D11" w:rsidP="00123D11">
      <w:pPr>
        <w:jc w:val="right"/>
        <w:rPr>
          <w:sz w:val="30"/>
          <w:szCs w:val="30"/>
        </w:rPr>
      </w:pPr>
    </w:p>
    <w:p w14:paraId="53F6F331" w14:textId="77777777" w:rsidR="004A4003" w:rsidRDefault="004A4003" w:rsidP="00123D11">
      <w:pPr>
        <w:jc w:val="right"/>
        <w:rPr>
          <w:sz w:val="30"/>
          <w:szCs w:val="30"/>
        </w:rPr>
      </w:pPr>
    </w:p>
    <w:p w14:paraId="6B6F9B9A" w14:textId="77777777" w:rsidR="00123D11" w:rsidRDefault="00123D11" w:rsidP="00123D11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2020112082 오현석</w:t>
      </w:r>
    </w:p>
    <w:p w14:paraId="33B14DCB" w14:textId="77777777" w:rsidR="00123D11" w:rsidRDefault="00123D11" w:rsidP="00123D11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형식언어</w:t>
      </w:r>
    </w:p>
    <w:p w14:paraId="34023F7C" w14:textId="77777777" w:rsidR="00123D11" w:rsidRDefault="00123D11" w:rsidP="00123D11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송수환 교수님</w:t>
      </w:r>
    </w:p>
    <w:p w14:paraId="554A509C" w14:textId="77777777" w:rsidR="00123D11" w:rsidRDefault="00123D11" w:rsidP="00123D11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2024.05.19</w:t>
      </w:r>
    </w:p>
    <w:p w14:paraId="43424812" w14:textId="77777777" w:rsidR="00BA2140" w:rsidRDefault="00BA2140"/>
    <w:p w14:paraId="1A796E26" w14:textId="196828FF" w:rsidR="003F60CD" w:rsidRPr="006C2A7E" w:rsidRDefault="003F60CD" w:rsidP="00661D81">
      <w:r>
        <w:rPr>
          <w:rFonts w:hint="eastAsia"/>
        </w:rPr>
        <w:lastRenderedPageBreak/>
        <w:t xml:space="preserve">MiniC의 코드를 토큰으로 나누어 </w:t>
      </w:r>
      <w:r w:rsidR="00B16A9B">
        <w:rPr>
          <w:rFonts w:hint="eastAsia"/>
        </w:rPr>
        <w:t>parser에게 전달해주는 역할을 가진 Scanner를 부분 구현하고 그에 대한 테스트 파일에 대한 결과 분석을 진행하겠다.</w:t>
      </w:r>
      <w:r w:rsidR="00827A25">
        <w:rPr>
          <w:rFonts w:hint="eastAsia"/>
        </w:rPr>
        <w:t xml:space="preserve"> </w:t>
      </w:r>
      <w:r w:rsidR="00E22B93">
        <w:rPr>
          <w:rFonts w:hint="eastAsia"/>
        </w:rPr>
        <w:t xml:space="preserve">토큰을 정의하는 </w:t>
      </w:r>
      <w:r w:rsidR="00E22B93">
        <w:t>‘</w:t>
      </w:r>
      <w:r w:rsidR="00E22B93">
        <w:rPr>
          <w:rFonts w:hint="eastAsia"/>
        </w:rPr>
        <w:t>Token</w:t>
      </w:r>
      <w:r w:rsidR="00E22B93">
        <w:t>’</w:t>
      </w:r>
      <w:r w:rsidR="00E22B93">
        <w:rPr>
          <w:rFonts w:hint="eastAsia"/>
        </w:rPr>
        <w:t xml:space="preserve"> 클래스, </w:t>
      </w:r>
      <w:r w:rsidR="006C2A7E">
        <w:rPr>
          <w:rFonts w:hint="eastAsia"/>
        </w:rPr>
        <w:t xml:space="preserve">토큰을 생성하는 </w:t>
      </w:r>
      <w:r w:rsidR="006C2A7E">
        <w:t>‘</w:t>
      </w:r>
      <w:r w:rsidR="006C2A7E">
        <w:rPr>
          <w:rFonts w:hint="eastAsia"/>
        </w:rPr>
        <w:t>Scanner</w:t>
      </w:r>
      <w:r w:rsidR="006C2A7E">
        <w:t>’</w:t>
      </w:r>
      <w:r w:rsidR="006C2A7E">
        <w:rPr>
          <w:rFonts w:hint="eastAsia"/>
        </w:rPr>
        <w:t xml:space="preserve">클래스, 그리고 다양한 토큰 타입을 정의하는 </w:t>
      </w:r>
      <w:r w:rsidR="006C2A7E">
        <w:t>‘</w:t>
      </w:r>
      <w:r w:rsidR="006C2A7E">
        <w:rPr>
          <w:rFonts w:hint="eastAsia"/>
        </w:rPr>
        <w:t>TokenType</w:t>
      </w:r>
      <w:r w:rsidR="006C2A7E">
        <w:t>’</w:t>
      </w:r>
      <w:r w:rsidR="006C2A7E">
        <w:rPr>
          <w:rFonts w:hint="eastAsia"/>
        </w:rPr>
        <w:t xml:space="preserve"> 열겨형으로 이루어져있다.</w:t>
      </w:r>
    </w:p>
    <w:p w14:paraId="0A556EAD" w14:textId="6FF4B966" w:rsidR="0054642C" w:rsidRDefault="00661D81" w:rsidP="00661D81">
      <w:pPr>
        <w:rPr>
          <w:b/>
          <w:bCs/>
        </w:rPr>
      </w:pPr>
      <w:r w:rsidRPr="00661D81">
        <w:rPr>
          <w:rFonts w:hint="eastAsia"/>
          <w:b/>
          <w:bCs/>
        </w:rPr>
        <w:t>1. 코드 설명</w:t>
      </w:r>
    </w:p>
    <w:p w14:paraId="630A14C1" w14:textId="3D19D608" w:rsidR="00BF72E9" w:rsidRPr="00661D81" w:rsidRDefault="00BF72E9" w:rsidP="00661D81">
      <w:pPr>
        <w:rPr>
          <w:b/>
          <w:bCs/>
        </w:rPr>
      </w:pPr>
      <w:r>
        <w:rPr>
          <w:rFonts w:hint="eastAsia"/>
          <w:b/>
          <w:bCs/>
        </w:rPr>
        <w:t>Token.java</w:t>
      </w:r>
    </w:p>
    <w:p w14:paraId="6C068CB5" w14:textId="378B479B" w:rsidR="00BA0754" w:rsidRPr="00BA0754" w:rsidRDefault="00BA0754" w:rsidP="00BA07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BA0754">
        <w:rPr>
          <w:rFonts w:ascii="Courier New" w:eastAsia="굴림체" w:hAnsi="Courier New" w:cs="굴림체"/>
          <w:color w:val="CC7832"/>
          <w:kern w:val="0"/>
          <w:szCs w:val="20"/>
        </w:rPr>
        <w:t xml:space="preserve">private </w:t>
      </w:r>
      <w:r w:rsidRPr="00BA0754">
        <w:rPr>
          <w:rFonts w:ascii="Courier New" w:eastAsia="굴림체" w:hAnsi="Courier New" w:cs="굴림체"/>
          <w:color w:val="FFC66D"/>
          <w:kern w:val="0"/>
          <w:szCs w:val="20"/>
        </w:rPr>
        <w:t xml:space="preserve">Token </w:t>
      </w:r>
      <w:r w:rsidRPr="00BA0754">
        <w:rPr>
          <w:rFonts w:ascii="Courier New" w:eastAsia="굴림체" w:hAnsi="Courier New" w:cs="굴림체"/>
          <w:color w:val="A9B7C6"/>
          <w:kern w:val="0"/>
          <w:szCs w:val="20"/>
        </w:rPr>
        <w:t>(TokenType t</w:t>
      </w:r>
      <w:r w:rsidRPr="00BA0754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BA0754">
        <w:rPr>
          <w:rFonts w:ascii="Courier New" w:eastAsia="굴림체" w:hAnsi="Courier New" w:cs="굴림체"/>
          <w:color w:val="A9B7C6"/>
          <w:kern w:val="0"/>
          <w:szCs w:val="20"/>
        </w:rPr>
        <w:t>String v) {</w:t>
      </w:r>
      <w:r w:rsidRPr="00BA0754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A0754">
        <w:rPr>
          <w:rFonts w:ascii="Courier New" w:eastAsia="굴림체" w:hAnsi="Courier New" w:cs="굴림체"/>
          <w:color w:val="9876AA"/>
          <w:kern w:val="0"/>
          <w:szCs w:val="20"/>
        </w:rPr>
        <w:t xml:space="preserve">type </w:t>
      </w:r>
      <w:r w:rsidRPr="00BA0754">
        <w:rPr>
          <w:rFonts w:ascii="Courier New" w:eastAsia="굴림체" w:hAnsi="Courier New" w:cs="굴림체"/>
          <w:color w:val="A9B7C6"/>
          <w:kern w:val="0"/>
          <w:szCs w:val="20"/>
        </w:rPr>
        <w:t>= t</w:t>
      </w:r>
      <w:r w:rsidRPr="00BA0754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BA0754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BA0754">
        <w:rPr>
          <w:rFonts w:ascii="Courier New" w:eastAsia="굴림체" w:hAnsi="Courier New" w:cs="굴림체"/>
          <w:color w:val="9876AA"/>
          <w:kern w:val="0"/>
          <w:szCs w:val="20"/>
        </w:rPr>
        <w:t xml:space="preserve">value </w:t>
      </w:r>
      <w:r w:rsidRPr="00BA0754">
        <w:rPr>
          <w:rFonts w:ascii="Courier New" w:eastAsia="굴림체" w:hAnsi="Courier New" w:cs="굴림체"/>
          <w:color w:val="A9B7C6"/>
          <w:kern w:val="0"/>
          <w:szCs w:val="20"/>
        </w:rPr>
        <w:t>= v</w:t>
      </w:r>
      <w:r w:rsidRPr="00BA0754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BA0754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if </w:t>
      </w:r>
      <w:r w:rsidRPr="00BA0754">
        <w:rPr>
          <w:rFonts w:ascii="Courier New" w:eastAsia="굴림체" w:hAnsi="Courier New" w:cs="굴림체"/>
          <w:color w:val="A9B7C6"/>
          <w:kern w:val="0"/>
          <w:szCs w:val="20"/>
        </w:rPr>
        <w:t>(t.compareTo(TokenType.</w:t>
      </w:r>
      <w:r w:rsidRPr="00BA0754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Eof</w:t>
      </w:r>
      <w:r w:rsidRPr="00BA0754">
        <w:rPr>
          <w:rFonts w:ascii="Courier New" w:eastAsia="굴림체" w:hAnsi="Courier New" w:cs="굴림체"/>
          <w:color w:val="A9B7C6"/>
          <w:kern w:val="0"/>
          <w:szCs w:val="20"/>
        </w:rPr>
        <w:t xml:space="preserve">) &lt; </w:t>
      </w:r>
      <w:r w:rsidRPr="00BA0754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BA0754">
        <w:rPr>
          <w:rFonts w:ascii="Courier New" w:eastAsia="굴림체" w:hAnsi="Courier New" w:cs="굴림체"/>
          <w:color w:val="A9B7C6"/>
          <w:kern w:val="0"/>
          <w:szCs w:val="20"/>
        </w:rPr>
        <w:t>) {</w:t>
      </w:r>
      <w:r w:rsidRPr="00BA0754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BA0754">
        <w:rPr>
          <w:rFonts w:ascii="Courier New" w:eastAsia="굴림체" w:hAnsi="Courier New" w:cs="굴림체"/>
          <w:color w:val="CC7832"/>
          <w:kern w:val="0"/>
          <w:szCs w:val="20"/>
        </w:rPr>
        <w:t xml:space="preserve">int </w:t>
      </w:r>
      <w:r w:rsidRPr="00BA0754">
        <w:rPr>
          <w:rFonts w:ascii="Courier New" w:eastAsia="굴림체" w:hAnsi="Courier New" w:cs="굴림체"/>
          <w:color w:val="A9B7C6"/>
          <w:kern w:val="0"/>
          <w:szCs w:val="20"/>
        </w:rPr>
        <w:t>ti = t.ordinal()</w:t>
      </w:r>
      <w:r w:rsidRPr="00BA0754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BA0754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BA0754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reserved</w:t>
      </w:r>
      <w:r w:rsidRPr="00BA0754">
        <w:rPr>
          <w:rFonts w:ascii="Courier New" w:eastAsia="굴림체" w:hAnsi="Courier New" w:cs="굴림체"/>
          <w:color w:val="A9B7C6"/>
          <w:kern w:val="0"/>
          <w:szCs w:val="20"/>
        </w:rPr>
        <w:t>[ti] = v</w:t>
      </w:r>
      <w:r w:rsidRPr="00BA0754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BA0754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BA0754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token</w:t>
      </w:r>
      <w:r w:rsidRPr="00BA0754">
        <w:rPr>
          <w:rFonts w:ascii="Courier New" w:eastAsia="굴림체" w:hAnsi="Courier New" w:cs="굴림체"/>
          <w:color w:val="A9B7C6"/>
          <w:kern w:val="0"/>
          <w:szCs w:val="20"/>
        </w:rPr>
        <w:t xml:space="preserve">[ti] = </w:t>
      </w:r>
      <w:r w:rsidRPr="00BA0754">
        <w:rPr>
          <w:rFonts w:ascii="Courier New" w:eastAsia="굴림체" w:hAnsi="Courier New" w:cs="굴림체"/>
          <w:color w:val="CC7832"/>
          <w:kern w:val="0"/>
          <w:szCs w:val="20"/>
        </w:rPr>
        <w:t>this;</w:t>
      </w:r>
      <w:r w:rsidRPr="00BA0754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BA0754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BA0754">
        <w:rPr>
          <w:rFonts w:ascii="Courier New" w:eastAsia="굴림체" w:hAnsi="Courier New" w:cs="굴림체"/>
          <w:color w:val="A9B7C6"/>
          <w:kern w:val="0"/>
          <w:szCs w:val="20"/>
        </w:rPr>
        <w:br/>
        <w:t>}</w:t>
      </w:r>
    </w:p>
    <w:p w14:paraId="0821B8CA" w14:textId="6BFDA2C8" w:rsidR="00661D81" w:rsidRDefault="004E1166" w:rsidP="00661D81">
      <w:r>
        <w:rPr>
          <w:rFonts w:hint="eastAsia"/>
        </w:rPr>
        <w:t xml:space="preserve">Token 클래스는 여러가지 토큰의 타입과 </w:t>
      </w:r>
      <w:r w:rsidR="001C48BE">
        <w:rPr>
          <w:rFonts w:hint="eastAsia"/>
        </w:rPr>
        <w:t xml:space="preserve">값을 정의한다. </w:t>
      </w:r>
      <w:r w:rsidR="0031725C">
        <w:rPr>
          <w:rFonts w:hint="eastAsia"/>
        </w:rPr>
        <w:t xml:space="preserve">클래스 내에 여러가지 토큰에 대한 타입과 값을 저장한 객체를 생성하여 Scanner에서 사용할 수 있게 한다. </w:t>
      </w:r>
    </w:p>
    <w:p w14:paraId="40ED0450" w14:textId="43FB6F4B" w:rsidR="000C1C99" w:rsidRPr="00AD73A9" w:rsidRDefault="000C1C99" w:rsidP="00AD73A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Token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whileTok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Token(TokenType.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While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"while"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Token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charTok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Token(TokenType.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Char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"char"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Token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doubleTok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Token(TokenType.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Double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"double"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Token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forTok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Token(TokenType.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For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"for"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Token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doTok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Token(TokenType.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Do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"do"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Token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gotoTok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Token(TokenType.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Goto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"goto"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Token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switchTok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Token(TokenType.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Switch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"switch"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Token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caseTok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Token(TokenType.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Case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"case"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Token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breakTok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Token(TokenType.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"break"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Token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defaultTok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Token(TokenType.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Default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"default"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05282A8F" w14:textId="0199F49B" w:rsidR="00B84827" w:rsidRDefault="00B84827" w:rsidP="00661D81">
      <w:pPr>
        <w:rPr>
          <w:rFonts w:asciiTheme="minorEastAsia" w:hAnsiTheme="minorEastAsia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 xml:space="preserve">따라서, 키워드 </w:t>
      </w:r>
      <w:r w:rsidRPr="00B84827">
        <w:rPr>
          <w:rFonts w:asciiTheme="minorEastAsia" w:hAnsiTheme="minorEastAsia" w:hint="eastAsia"/>
          <w:szCs w:val="20"/>
          <w:bdr w:val="none" w:sz="0" w:space="0" w:color="auto" w:frame="1"/>
          <w:shd w:val="clear" w:color="auto" w:fill="FFFFFF"/>
        </w:rPr>
        <w:t>char, double, for, do, goto, switch, case, break, default</w:t>
      </w:r>
      <w:r w:rsidR="00347F43">
        <w:rPr>
          <w:rFonts w:asciiTheme="minorEastAsia" w:hAnsiTheme="minorEastAsia" w:hint="eastAsia"/>
          <w:szCs w:val="20"/>
          <w:bdr w:val="none" w:sz="0" w:space="0" w:color="auto" w:frame="1"/>
          <w:shd w:val="clear" w:color="auto" w:fill="FFFFFF"/>
        </w:rPr>
        <w:t xml:space="preserve">를 추가하기 위해서는 </w:t>
      </w:r>
      <w:r w:rsidR="00D90DD2">
        <w:rPr>
          <w:rFonts w:asciiTheme="minorEastAsia" w:hAnsiTheme="minorEastAsia" w:hint="eastAsia"/>
          <w:szCs w:val="20"/>
          <w:bdr w:val="none" w:sz="0" w:space="0" w:color="auto" w:frame="1"/>
          <w:shd w:val="clear" w:color="auto" w:fill="FFFFFF"/>
        </w:rPr>
        <w:t xml:space="preserve">해당 토큰에 </w:t>
      </w:r>
      <w:r>
        <w:rPr>
          <w:rFonts w:asciiTheme="minorEastAsia" w:hAnsiTheme="minorEastAsia" w:hint="eastAsia"/>
          <w:szCs w:val="20"/>
          <w:bdr w:val="none" w:sz="0" w:space="0" w:color="auto" w:frame="1"/>
          <w:shd w:val="clear" w:color="auto" w:fill="FFFFFF"/>
        </w:rPr>
        <w:t>대한 객체를 생성할 필요가 있었다.</w:t>
      </w:r>
    </w:p>
    <w:p w14:paraId="7A56301F" w14:textId="77777777" w:rsidR="00EA4145" w:rsidRDefault="00EA4145" w:rsidP="00EA414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FFC66D"/>
          <w:sz w:val="20"/>
          <w:szCs w:val="20"/>
        </w:rPr>
        <w:t xml:space="preserve">mkStringLiteral 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Token(TokenType.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StringLiteral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Token </w:t>
      </w:r>
      <w:r>
        <w:rPr>
          <w:rFonts w:ascii="Courier New" w:hAnsi="Courier New" w:cs="Courier New"/>
          <w:color w:val="FFC66D"/>
          <w:sz w:val="20"/>
          <w:szCs w:val="20"/>
        </w:rPr>
        <w:t xml:space="preserve">mkDoubleLiteral 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Token(TokenType.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DoubleLiteral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8BC4E82" w14:textId="2B14C83E" w:rsidR="00EA4145" w:rsidRDefault="00EA4145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또한</w:t>
      </w:r>
      <w:r w:rsidR="00E375BD">
        <w:rPr>
          <w:rFonts w:asciiTheme="majorHAnsi" w:eastAsiaTheme="majorHAnsi" w:hAnsiTheme="majorHAnsi" w:hint="eastAsia"/>
        </w:rPr>
        <w:t xml:space="preserve">, </w:t>
      </w:r>
      <w:r w:rsidR="006F4900">
        <w:rPr>
          <w:rFonts w:asciiTheme="majorHAnsi" w:eastAsiaTheme="majorHAnsi" w:hAnsiTheme="majorHAnsi" w:hint="eastAsia"/>
        </w:rPr>
        <w:t>string과 character</w:t>
      </w:r>
      <w:r w:rsidR="00974E64">
        <w:rPr>
          <w:rFonts w:asciiTheme="majorHAnsi" w:eastAsiaTheme="majorHAnsi" w:hAnsiTheme="majorHAnsi" w:hint="eastAsia"/>
        </w:rPr>
        <w:t xml:space="preserve">는 추가로 </w:t>
      </w:r>
      <w:r w:rsidR="001605E3">
        <w:rPr>
          <w:rFonts w:asciiTheme="majorHAnsi" w:eastAsiaTheme="majorHAnsi" w:hAnsiTheme="majorHAnsi" w:hint="eastAsia"/>
        </w:rPr>
        <w:t>인식해줘야 하는</w:t>
      </w:r>
      <w:r w:rsidR="00974E64">
        <w:rPr>
          <w:rFonts w:asciiTheme="majorHAnsi" w:eastAsiaTheme="majorHAnsi" w:hAnsiTheme="majorHAnsi" w:hint="eastAsia"/>
        </w:rPr>
        <w:t xml:space="preserve"> 리터럴이기 때문에 각각 mkStringLiteral과 mkDoubleLiteral 메서드를 정의하여 Scanner에서 특정 조건에서 string</w:t>
      </w:r>
      <w:r w:rsidR="00E57E8F">
        <w:rPr>
          <w:rFonts w:asciiTheme="majorHAnsi" w:eastAsiaTheme="majorHAnsi" w:hAnsiTheme="majorHAnsi" w:hint="eastAsia"/>
        </w:rPr>
        <w:t>이나 character임을 인식하게 된다면</w:t>
      </w:r>
      <w:r w:rsidR="00E9729E">
        <w:rPr>
          <w:rFonts w:asciiTheme="majorHAnsi" w:eastAsiaTheme="majorHAnsi" w:hAnsiTheme="majorHAnsi" w:hint="eastAsia"/>
        </w:rPr>
        <w:t xml:space="preserve"> 이 메서드를 호출하여</w:t>
      </w:r>
      <w:r w:rsidR="00E57E8F">
        <w:rPr>
          <w:rFonts w:asciiTheme="majorHAnsi" w:eastAsiaTheme="majorHAnsi" w:hAnsiTheme="majorHAnsi" w:hint="eastAsia"/>
        </w:rPr>
        <w:t xml:space="preserve"> </w:t>
      </w:r>
      <w:r w:rsidR="00E57E8F">
        <w:rPr>
          <w:rFonts w:asciiTheme="majorHAnsi" w:eastAsiaTheme="majorHAnsi" w:hAnsiTheme="majorHAnsi"/>
        </w:rPr>
        <w:t>‘</w:t>
      </w:r>
      <w:r w:rsidR="00E57E8F">
        <w:rPr>
          <w:rFonts w:asciiTheme="majorHAnsi" w:eastAsiaTheme="majorHAnsi" w:hAnsiTheme="majorHAnsi" w:hint="eastAsia"/>
        </w:rPr>
        <w:t>StringLiteral</w:t>
      </w:r>
      <w:r w:rsidR="00E57E8F">
        <w:rPr>
          <w:rFonts w:asciiTheme="majorHAnsi" w:eastAsiaTheme="majorHAnsi" w:hAnsiTheme="majorHAnsi"/>
        </w:rPr>
        <w:t>’</w:t>
      </w:r>
      <w:r w:rsidR="00E57E8F">
        <w:rPr>
          <w:rFonts w:asciiTheme="majorHAnsi" w:eastAsiaTheme="majorHAnsi" w:hAnsiTheme="majorHAnsi" w:hint="eastAsia"/>
        </w:rPr>
        <w:t xml:space="preserve">과 </w:t>
      </w:r>
      <w:r w:rsidR="00E57E8F">
        <w:rPr>
          <w:rFonts w:asciiTheme="majorHAnsi" w:eastAsiaTheme="majorHAnsi" w:hAnsiTheme="majorHAnsi"/>
        </w:rPr>
        <w:t>‘</w:t>
      </w:r>
      <w:r w:rsidR="00E57E8F">
        <w:rPr>
          <w:rFonts w:asciiTheme="majorHAnsi" w:eastAsiaTheme="majorHAnsi" w:hAnsiTheme="majorHAnsi" w:hint="eastAsia"/>
        </w:rPr>
        <w:t>DoubleLiteral</w:t>
      </w:r>
      <w:r w:rsidR="00E57E8F">
        <w:rPr>
          <w:rFonts w:asciiTheme="majorHAnsi" w:eastAsiaTheme="majorHAnsi" w:hAnsiTheme="majorHAnsi"/>
        </w:rPr>
        <w:t>’</w:t>
      </w:r>
      <w:r w:rsidR="00E57E8F">
        <w:rPr>
          <w:rFonts w:asciiTheme="majorHAnsi" w:eastAsiaTheme="majorHAnsi" w:hAnsiTheme="majorHAnsi" w:hint="eastAsia"/>
        </w:rPr>
        <w:t xml:space="preserve"> 로 인식</w:t>
      </w:r>
      <w:r w:rsidR="00E9729E">
        <w:rPr>
          <w:rFonts w:asciiTheme="majorHAnsi" w:eastAsiaTheme="majorHAnsi" w:hAnsiTheme="majorHAnsi" w:hint="eastAsia"/>
        </w:rPr>
        <w:t>하게 끔 하였다.</w:t>
      </w:r>
    </w:p>
    <w:p w14:paraId="45DE9400" w14:textId="77777777" w:rsidR="005B4CE3" w:rsidRDefault="005B4CE3" w:rsidP="00661D81">
      <w:pPr>
        <w:rPr>
          <w:rFonts w:asciiTheme="majorHAnsi" w:eastAsiaTheme="majorHAnsi" w:hAnsiTheme="majorHAnsi"/>
        </w:rPr>
      </w:pPr>
    </w:p>
    <w:p w14:paraId="70CF4163" w14:textId="77777777" w:rsidR="005B4CE3" w:rsidRDefault="005B4CE3" w:rsidP="00661D81">
      <w:pPr>
        <w:rPr>
          <w:rFonts w:asciiTheme="majorHAnsi" w:eastAsiaTheme="majorHAnsi" w:hAnsiTheme="majorHAnsi"/>
        </w:rPr>
      </w:pPr>
    </w:p>
    <w:p w14:paraId="2B65E1E3" w14:textId="4564F491" w:rsidR="005B4CE3" w:rsidRDefault="00A95C7E" w:rsidP="00661D81">
      <w:pPr>
        <w:rPr>
          <w:rFonts w:asciiTheme="majorHAnsi" w:eastAsiaTheme="majorHAnsi" w:hAnsiTheme="majorHAnsi"/>
          <w:b/>
          <w:bCs/>
        </w:rPr>
      </w:pPr>
      <w:r w:rsidRPr="00A95C7E">
        <w:rPr>
          <w:rFonts w:asciiTheme="majorHAnsi" w:eastAsiaTheme="majorHAnsi" w:hAnsiTheme="majorHAnsi" w:hint="eastAsia"/>
          <w:b/>
          <w:bCs/>
        </w:rPr>
        <w:lastRenderedPageBreak/>
        <w:t>Scanner.java</w:t>
      </w:r>
    </w:p>
    <w:p w14:paraId="3F833407" w14:textId="4BE088CA" w:rsidR="00C617B6" w:rsidRPr="0030005C" w:rsidRDefault="00C617B6" w:rsidP="0030005C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private char </w:t>
      </w:r>
      <w:r>
        <w:rPr>
          <w:rFonts w:ascii="Courier New" w:hAnsi="Courier New" w:cs="Courier New"/>
          <w:color w:val="FFC66D"/>
          <w:sz w:val="20"/>
          <w:szCs w:val="20"/>
        </w:rPr>
        <w:t>nextChar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{ </w:t>
      </w:r>
      <w:r>
        <w:rPr>
          <w:rFonts w:ascii="Courier New" w:hAnsi="Courier New" w:cs="Courier New"/>
          <w:color w:val="808080"/>
          <w:sz w:val="20"/>
          <w:szCs w:val="20"/>
        </w:rPr>
        <w:t>// Return next char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9876AA"/>
          <w:sz w:val="20"/>
          <w:szCs w:val="20"/>
        </w:rPr>
        <w:t>eofCh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error(</w:t>
      </w:r>
      <w:r>
        <w:rPr>
          <w:rFonts w:ascii="Courier New" w:hAnsi="Courier New" w:cs="Courier New"/>
          <w:color w:val="6A8759"/>
          <w:sz w:val="20"/>
          <w:szCs w:val="20"/>
        </w:rPr>
        <w:t>"Attempt to read past end of file"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col</w:t>
      </w:r>
      <w:r>
        <w:rPr>
          <w:rFonts w:ascii="Courier New" w:hAnsi="Courier New" w:cs="Courier New"/>
          <w:color w:val="A9B7C6"/>
          <w:sz w:val="20"/>
          <w:szCs w:val="20"/>
        </w:rPr>
        <w:t>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&gt;= </w:t>
      </w:r>
      <w:r>
        <w:rPr>
          <w:rFonts w:ascii="Courier New" w:hAnsi="Courier New" w:cs="Courier New"/>
          <w:color w:val="9876AA"/>
          <w:sz w:val="20"/>
          <w:szCs w:val="20"/>
        </w:rPr>
        <w:t>line</w:t>
      </w:r>
      <w:r>
        <w:rPr>
          <w:rFonts w:ascii="Courier New" w:hAnsi="Courier New" w:cs="Courier New"/>
          <w:color w:val="A9B7C6"/>
          <w:sz w:val="20"/>
          <w:szCs w:val="20"/>
        </w:rPr>
        <w:t>.length())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line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9876AA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.readLine( 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(IOException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err</w:t>
      </w:r>
      <w:r>
        <w:rPr>
          <w:rFonts w:ascii="Courier New" w:hAnsi="Courier New" w:cs="Courier New"/>
          <w:color w:val="A9B7C6"/>
          <w:sz w:val="20"/>
          <w:szCs w:val="20"/>
        </w:rPr>
        <w:t>.println(e)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exit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808080"/>
          <w:sz w:val="20"/>
          <w:szCs w:val="20"/>
        </w:rPr>
        <w:t>// try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line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// at end of file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line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>eofCh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System.out.println(lineno + ":\t" + line);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lineno</w:t>
      </w:r>
      <w:r>
        <w:rPr>
          <w:rFonts w:ascii="Courier New" w:hAnsi="Courier New" w:cs="Courier New"/>
          <w:color w:val="A9B7C6"/>
          <w:sz w:val="20"/>
          <w:szCs w:val="20"/>
        </w:rPr>
        <w:t>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line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+= </w:t>
      </w:r>
      <w:r>
        <w:rPr>
          <w:rFonts w:ascii="Courier New" w:hAnsi="Courier New" w:cs="Courier New"/>
          <w:color w:val="9876AA"/>
          <w:sz w:val="20"/>
          <w:szCs w:val="20"/>
        </w:rPr>
        <w:t>eolnCh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808080"/>
          <w:sz w:val="20"/>
          <w:szCs w:val="20"/>
        </w:rPr>
        <w:t>// if line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808080"/>
          <w:sz w:val="20"/>
          <w:szCs w:val="20"/>
        </w:rPr>
        <w:t>// if col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line</w:t>
      </w:r>
      <w:r>
        <w:rPr>
          <w:rFonts w:ascii="Courier New" w:hAnsi="Courier New" w:cs="Courier New"/>
          <w:color w:val="A9B7C6"/>
          <w:sz w:val="20"/>
          <w:szCs w:val="20"/>
        </w:rPr>
        <w:t>.charAt(</w:t>
      </w:r>
      <w:r>
        <w:rPr>
          <w:rFonts w:ascii="Courier New" w:hAnsi="Courier New" w:cs="Courier New"/>
          <w:color w:val="9876AA"/>
          <w:sz w:val="20"/>
          <w:szCs w:val="20"/>
        </w:rPr>
        <w:t>col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E875031" w14:textId="7FEC9228" w:rsidR="00C32AD2" w:rsidRDefault="00C617B6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Scanner클래스에서 </w:t>
      </w:r>
      <w:r w:rsidR="001833EE">
        <w:rPr>
          <w:rFonts w:asciiTheme="majorHAnsi" w:eastAsiaTheme="majorHAnsi" w:hAnsiTheme="majorHAnsi" w:hint="eastAsia"/>
        </w:rPr>
        <w:t xml:space="preserve">다음 문자를 읽어오는 메서드이다. </w:t>
      </w:r>
      <w:r w:rsidR="00323817">
        <w:rPr>
          <w:rFonts w:asciiTheme="majorHAnsi" w:eastAsiaTheme="majorHAnsi" w:hAnsiTheme="majorHAnsi" w:hint="eastAsia"/>
        </w:rPr>
        <w:t>파일에서 한 줄씩 읽어오는 방식으로 읽기를 실패했다면 파일의 끝으로 간주</w:t>
      </w:r>
      <w:r w:rsidR="00340FAD">
        <w:rPr>
          <w:rFonts w:asciiTheme="majorHAnsi" w:eastAsiaTheme="majorHAnsi" w:hAnsiTheme="majorHAnsi" w:hint="eastAsia"/>
        </w:rPr>
        <w:t xml:space="preserve">하며 읽어온 문장의 가장 첫번째 문자를 반환하여 필요할 때 </w:t>
      </w:r>
      <w:r w:rsidR="0051352A">
        <w:rPr>
          <w:rFonts w:asciiTheme="majorHAnsi" w:eastAsiaTheme="majorHAnsi" w:hAnsiTheme="majorHAnsi" w:hint="eastAsia"/>
        </w:rPr>
        <w:t>다음 문자를 제공한다.</w:t>
      </w:r>
    </w:p>
    <w:p w14:paraId="6050C7C8" w14:textId="77777777" w:rsidR="00302AB2" w:rsidRDefault="00302AB2" w:rsidP="00661D81">
      <w:pPr>
        <w:rPr>
          <w:rFonts w:asciiTheme="majorHAnsi" w:eastAsiaTheme="majorHAnsi" w:hAnsiTheme="majorHAnsi"/>
        </w:rPr>
      </w:pPr>
    </w:p>
    <w:p w14:paraId="114B1623" w14:textId="77777777" w:rsidR="00302AB2" w:rsidRDefault="00302AB2" w:rsidP="00661D81">
      <w:pPr>
        <w:rPr>
          <w:rFonts w:asciiTheme="majorHAnsi" w:eastAsiaTheme="majorHAnsi" w:hAnsiTheme="majorHAnsi" w:hint="eastAsia"/>
        </w:rPr>
      </w:pPr>
    </w:p>
    <w:p w14:paraId="41111766" w14:textId="77777777" w:rsidR="00C32AD2" w:rsidRDefault="00C32AD2" w:rsidP="00C32AD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>(isDigit(</w:t>
      </w:r>
      <w:r>
        <w:rPr>
          <w:rFonts w:ascii="Courier New" w:hAnsi="Courier New" w:cs="Courier New"/>
          <w:color w:val="9876AA"/>
          <w:sz w:val="20"/>
          <w:szCs w:val="20"/>
        </w:rPr>
        <w:t>ch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||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A8759"/>
          <w:sz w:val="20"/>
          <w:szCs w:val="20"/>
        </w:rPr>
        <w:t>'.'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>
        <w:rPr>
          <w:rFonts w:ascii="Courier New" w:hAnsi="Courier New" w:cs="Courier New"/>
          <w:color w:val="808080"/>
          <w:sz w:val="20"/>
          <w:szCs w:val="20"/>
        </w:rPr>
        <w:t>// int or double literal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number =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isDouble = </w:t>
      </w:r>
      <w:r>
        <w:rPr>
          <w:rFonts w:ascii="Courier New" w:hAnsi="Courier New" w:cs="Courier New"/>
          <w:color w:val="CC7832"/>
          <w:sz w:val="20"/>
          <w:szCs w:val="20"/>
        </w:rPr>
        <w:t>false;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A8759"/>
          <w:sz w:val="20"/>
          <w:szCs w:val="20"/>
        </w:rPr>
        <w:t>'.'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isDouble = </w:t>
      </w:r>
      <w:r>
        <w:rPr>
          <w:rFonts w:ascii="Courier New" w:hAnsi="Courier New" w:cs="Courier New"/>
          <w:color w:val="CC7832"/>
          <w:sz w:val="20"/>
          <w:szCs w:val="20"/>
        </w:rPr>
        <w:t>true;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number += </w:t>
      </w:r>
      <w:r>
        <w:rPr>
          <w:rFonts w:ascii="Courier New" w:hAnsi="Courier New" w:cs="Courier New"/>
          <w:color w:val="9876AA"/>
          <w:sz w:val="20"/>
          <w:szCs w:val="20"/>
        </w:rPr>
        <w:t>ch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ch </w:t>
      </w:r>
      <w:r>
        <w:rPr>
          <w:rFonts w:ascii="Courier New" w:hAnsi="Courier New" w:cs="Courier New"/>
          <w:color w:val="A9B7C6"/>
          <w:sz w:val="20"/>
          <w:szCs w:val="20"/>
        </w:rPr>
        <w:t>= nextChar()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number += concat(</w:t>
      </w:r>
      <w:r>
        <w:rPr>
          <w:rFonts w:ascii="Courier New" w:hAnsi="Courier New" w:cs="Courier New"/>
          <w:color w:val="9876AA"/>
          <w:sz w:val="20"/>
          <w:szCs w:val="20"/>
        </w:rPr>
        <w:t>digits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A8759"/>
          <w:sz w:val="20"/>
          <w:szCs w:val="20"/>
        </w:rPr>
        <w:t>'.'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isDouble = </w:t>
      </w:r>
      <w:r>
        <w:rPr>
          <w:rFonts w:ascii="Courier New" w:hAnsi="Courier New" w:cs="Courier New"/>
          <w:color w:val="CC7832"/>
          <w:sz w:val="20"/>
          <w:szCs w:val="20"/>
        </w:rPr>
        <w:t>true;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number += </w:t>
      </w:r>
      <w:r>
        <w:rPr>
          <w:rFonts w:ascii="Courier New" w:hAnsi="Courier New" w:cs="Courier New"/>
          <w:color w:val="9876AA"/>
          <w:sz w:val="20"/>
          <w:szCs w:val="20"/>
        </w:rPr>
        <w:t>ch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ch </w:t>
      </w:r>
      <w:r>
        <w:rPr>
          <w:rFonts w:ascii="Courier New" w:hAnsi="Courier New" w:cs="Courier New"/>
          <w:color w:val="A9B7C6"/>
          <w:sz w:val="20"/>
          <w:szCs w:val="20"/>
        </w:rPr>
        <w:t>= nextChar()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</w:rPr>
        <w:t>(isDigit(</w:t>
      </w:r>
      <w:r>
        <w:rPr>
          <w:rFonts w:ascii="Courier New" w:hAnsi="Courier New" w:cs="Courier New"/>
          <w:color w:val="9876AA"/>
          <w:sz w:val="20"/>
          <w:szCs w:val="20"/>
        </w:rPr>
        <w:t>ch</w:t>
      </w:r>
      <w:r>
        <w:rPr>
          <w:rFonts w:ascii="Courier New" w:hAnsi="Courier New" w:cs="Courier New"/>
          <w:color w:val="A9B7C6"/>
          <w:sz w:val="20"/>
          <w:szCs w:val="20"/>
        </w:rPr>
        <w:t>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number += concat(</w:t>
      </w:r>
      <w:r>
        <w:rPr>
          <w:rFonts w:ascii="Courier New" w:hAnsi="Courier New" w:cs="Courier New"/>
          <w:color w:val="9876AA"/>
          <w:sz w:val="20"/>
          <w:szCs w:val="20"/>
        </w:rPr>
        <w:t>digits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(isDouble)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Token.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mkDoubleLiteral</w:t>
      </w:r>
      <w:r>
        <w:rPr>
          <w:rFonts w:ascii="Courier New" w:hAnsi="Courier New" w:cs="Courier New"/>
          <w:color w:val="A9B7C6"/>
          <w:sz w:val="20"/>
          <w:szCs w:val="20"/>
        </w:rPr>
        <w:t>(number)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else return </w:t>
      </w:r>
      <w:r>
        <w:rPr>
          <w:rFonts w:ascii="Courier New" w:hAnsi="Courier New" w:cs="Courier New"/>
          <w:color w:val="A9B7C6"/>
          <w:sz w:val="20"/>
          <w:szCs w:val="20"/>
        </w:rPr>
        <w:t>Token.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mkIntLiteral</w:t>
      </w:r>
      <w:r>
        <w:rPr>
          <w:rFonts w:ascii="Courier New" w:hAnsi="Courier New" w:cs="Courier New"/>
          <w:color w:val="A9B7C6"/>
          <w:sz w:val="20"/>
          <w:szCs w:val="20"/>
        </w:rPr>
        <w:t>(number)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13F12766" w14:textId="1FFEA8C9" w:rsidR="00302AB2" w:rsidRDefault="00340FAD" w:rsidP="00661D81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 </w:t>
      </w:r>
    </w:p>
    <w:p w14:paraId="3FE845A4" w14:textId="6F48AB06" w:rsidR="008D66AD" w:rsidRDefault="00C32AD2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다음은 next 메서드 중 정수 혹은 실수를 읽는 부분이다.</w:t>
      </w:r>
      <w:r w:rsidR="000A67C0">
        <w:rPr>
          <w:rFonts w:asciiTheme="majorHAnsi" w:eastAsiaTheme="majorHAnsi" w:hAnsiTheme="majorHAnsi" w:hint="eastAsia"/>
        </w:rPr>
        <w:t xml:space="preserve"> next 메서드는 nextChar 메서드로 받아온 문자의 타입</w:t>
      </w:r>
      <w:r w:rsidR="009D4AA3">
        <w:rPr>
          <w:rFonts w:asciiTheme="majorHAnsi" w:eastAsiaTheme="majorHAnsi" w:hAnsiTheme="majorHAnsi" w:hint="eastAsia"/>
        </w:rPr>
        <w:t>을 판별하여 해당하는 토큰 타입과 값을 반환하는 메서드이다.</w:t>
      </w:r>
      <w:r w:rsidR="003856A0">
        <w:rPr>
          <w:rFonts w:asciiTheme="majorHAnsi" w:eastAsiaTheme="majorHAnsi" w:hAnsiTheme="majorHAnsi" w:hint="eastAsia"/>
        </w:rPr>
        <w:t xml:space="preserve"> isDouble이란 boolean형 변수를 이용하여</w:t>
      </w:r>
      <w:r w:rsidR="00C36EF0">
        <w:rPr>
          <w:rFonts w:asciiTheme="majorHAnsi" w:eastAsiaTheme="majorHAnsi" w:hAnsiTheme="majorHAnsi" w:hint="eastAsia"/>
        </w:rPr>
        <w:t xml:space="preserve"> 실수와 정수를 구분해낸다. </w:t>
      </w:r>
      <w:r w:rsidR="003856A0">
        <w:rPr>
          <w:rFonts w:asciiTheme="majorHAnsi" w:eastAsiaTheme="majorHAnsi" w:hAnsiTheme="majorHAnsi" w:hint="eastAsia"/>
        </w:rPr>
        <w:t xml:space="preserve">일련의 과정 중 해당 숫자가 </w:t>
      </w:r>
      <w:r w:rsidR="00E95F14">
        <w:rPr>
          <w:rFonts w:asciiTheme="majorHAnsi" w:eastAsiaTheme="majorHAnsi" w:hAnsiTheme="majorHAnsi" w:hint="eastAsia"/>
        </w:rPr>
        <w:t xml:space="preserve">정수이면 IntLiteral을, 실수라면 DoubleLiteral을 반환한다. </w:t>
      </w:r>
      <w:r w:rsidR="008D6715">
        <w:rPr>
          <w:rFonts w:asciiTheme="majorHAnsi" w:eastAsiaTheme="majorHAnsi" w:hAnsiTheme="majorHAnsi" w:hint="eastAsia"/>
        </w:rPr>
        <w:t xml:space="preserve">이때 double이 .123 이나 123. 과 같은 </w:t>
      </w:r>
      <w:r w:rsidR="009A6046">
        <w:rPr>
          <w:rFonts w:asciiTheme="majorHAnsi" w:eastAsiaTheme="majorHAnsi" w:hAnsiTheme="majorHAnsi" w:hint="eastAsia"/>
        </w:rPr>
        <w:t>숏폼도 인식해야</w:t>
      </w:r>
      <w:r w:rsidR="003C673D">
        <w:rPr>
          <w:rFonts w:asciiTheme="majorHAnsi" w:eastAsiaTheme="majorHAnsi" w:hAnsiTheme="majorHAnsi" w:hint="eastAsia"/>
        </w:rPr>
        <w:t>한다.</w:t>
      </w:r>
      <w:r w:rsidR="009A6046">
        <w:rPr>
          <w:rFonts w:asciiTheme="majorHAnsi" w:eastAsiaTheme="majorHAnsi" w:hAnsiTheme="majorHAnsi" w:hint="eastAsia"/>
        </w:rPr>
        <w:t xml:space="preserve"> 첫 번째 문자가 </w:t>
      </w:r>
      <w:r w:rsidR="009A6046">
        <w:rPr>
          <w:rFonts w:asciiTheme="majorHAnsi" w:eastAsiaTheme="majorHAnsi" w:hAnsiTheme="majorHAnsi"/>
        </w:rPr>
        <w:t>‘</w:t>
      </w:r>
      <w:r w:rsidR="009A6046">
        <w:rPr>
          <w:rFonts w:asciiTheme="majorHAnsi" w:eastAsiaTheme="majorHAnsi" w:hAnsiTheme="majorHAnsi" w:hint="eastAsia"/>
        </w:rPr>
        <w:t>.</w:t>
      </w:r>
      <w:r w:rsidR="009A6046">
        <w:rPr>
          <w:rFonts w:asciiTheme="majorHAnsi" w:eastAsiaTheme="majorHAnsi" w:hAnsiTheme="majorHAnsi"/>
        </w:rPr>
        <w:t>’</w:t>
      </w:r>
      <w:r w:rsidR="009A6046">
        <w:rPr>
          <w:rFonts w:asciiTheme="majorHAnsi" w:eastAsiaTheme="majorHAnsi" w:hAnsiTheme="majorHAnsi" w:hint="eastAsia"/>
        </w:rPr>
        <w:t xml:space="preserve"> 이라면 </w:t>
      </w:r>
      <w:r w:rsidR="005A0FA2">
        <w:rPr>
          <w:rFonts w:asciiTheme="majorHAnsi" w:eastAsiaTheme="majorHAnsi" w:hAnsiTheme="majorHAnsi" w:hint="eastAsia"/>
        </w:rPr>
        <w:t xml:space="preserve">이는 실수를 의미함으로 </w:t>
      </w:r>
      <w:r w:rsidR="009A6046">
        <w:rPr>
          <w:rFonts w:asciiTheme="majorHAnsi" w:eastAsiaTheme="majorHAnsi" w:hAnsiTheme="majorHAnsi" w:hint="eastAsia"/>
        </w:rPr>
        <w:t xml:space="preserve">isDouble을 </w:t>
      </w:r>
      <w:r w:rsidR="007B2170">
        <w:rPr>
          <w:rFonts w:asciiTheme="majorHAnsi" w:eastAsiaTheme="majorHAnsi" w:hAnsiTheme="majorHAnsi" w:hint="eastAsia"/>
        </w:rPr>
        <w:t>true로 바꾸고 그렇지 않다면 number에 값(숫자)를 붙</w:t>
      </w:r>
      <w:r w:rsidR="00DA4940">
        <w:rPr>
          <w:rFonts w:asciiTheme="majorHAnsi" w:eastAsiaTheme="majorHAnsi" w:hAnsiTheme="majorHAnsi" w:hint="eastAsia"/>
        </w:rPr>
        <w:t>인다. 그</w:t>
      </w:r>
      <w:r w:rsidR="007B2170">
        <w:rPr>
          <w:rFonts w:asciiTheme="majorHAnsi" w:eastAsiaTheme="majorHAnsi" w:hAnsiTheme="majorHAnsi" w:hint="eastAsia"/>
        </w:rPr>
        <w:t xml:space="preserve"> 다음</w:t>
      </w:r>
      <w:r w:rsidR="00DA4940">
        <w:rPr>
          <w:rFonts w:asciiTheme="majorHAnsi" w:eastAsiaTheme="majorHAnsi" w:hAnsiTheme="majorHAnsi" w:hint="eastAsia"/>
        </w:rPr>
        <w:t xml:space="preserve"> </w:t>
      </w:r>
      <w:r w:rsidR="007B2170">
        <w:rPr>
          <w:rFonts w:asciiTheme="majorHAnsi" w:eastAsiaTheme="majorHAnsi" w:hAnsiTheme="majorHAnsi" w:hint="eastAsia"/>
        </w:rPr>
        <w:t xml:space="preserve">문자가 </w:t>
      </w:r>
      <w:r w:rsidR="007B2170">
        <w:rPr>
          <w:rFonts w:asciiTheme="majorHAnsi" w:eastAsiaTheme="majorHAnsi" w:hAnsiTheme="majorHAnsi"/>
        </w:rPr>
        <w:t>‘</w:t>
      </w:r>
      <w:r w:rsidR="007B2170">
        <w:rPr>
          <w:rFonts w:asciiTheme="majorHAnsi" w:eastAsiaTheme="majorHAnsi" w:hAnsiTheme="majorHAnsi" w:hint="eastAsia"/>
        </w:rPr>
        <w:t>.</w:t>
      </w:r>
      <w:r w:rsidR="007B2170">
        <w:rPr>
          <w:rFonts w:asciiTheme="majorHAnsi" w:eastAsiaTheme="majorHAnsi" w:hAnsiTheme="majorHAnsi"/>
        </w:rPr>
        <w:t>’</w:t>
      </w:r>
      <w:r w:rsidR="007B2170">
        <w:rPr>
          <w:rFonts w:asciiTheme="majorHAnsi" w:eastAsiaTheme="majorHAnsi" w:hAnsiTheme="majorHAnsi" w:hint="eastAsia"/>
        </w:rPr>
        <w:t xml:space="preserve"> 라면</w:t>
      </w:r>
      <w:r w:rsidR="005A0FA2">
        <w:rPr>
          <w:rFonts w:asciiTheme="majorHAnsi" w:eastAsiaTheme="majorHAnsi" w:hAnsiTheme="majorHAnsi" w:hint="eastAsia"/>
        </w:rPr>
        <w:t xml:space="preserve"> 이 경우도 실수를 의미함으로 </w:t>
      </w:r>
      <w:r w:rsidR="00283BE0">
        <w:rPr>
          <w:rFonts w:asciiTheme="majorHAnsi" w:eastAsiaTheme="majorHAnsi" w:hAnsiTheme="majorHAnsi" w:hint="eastAsia"/>
        </w:rPr>
        <w:t>isDouble을 true로 바꾸고 다음 문자를 number에 붙인다.</w:t>
      </w:r>
      <w:r w:rsidR="00DD185C">
        <w:rPr>
          <w:rFonts w:asciiTheme="majorHAnsi" w:eastAsiaTheme="majorHAnsi" w:hAnsiTheme="majorHAnsi" w:hint="eastAsia"/>
        </w:rPr>
        <w:t xml:space="preserve"> 이 과정을 지나고 완성된 number 문자열을 isDouble의 값에 따라 true면 </w:t>
      </w:r>
      <w:r w:rsidR="00C91BC2">
        <w:rPr>
          <w:rFonts w:asciiTheme="majorHAnsi" w:eastAsiaTheme="majorHAnsi" w:hAnsiTheme="majorHAnsi" w:hint="eastAsia"/>
        </w:rPr>
        <w:t>mkDoubleLiteral을, 그렇지 않다면 mkIntLiteral을 호출하여 해당하는 토큰 타입을 반환할 수 있게</w:t>
      </w:r>
      <w:r w:rsidR="00F4014D">
        <w:rPr>
          <w:rFonts w:asciiTheme="majorHAnsi" w:eastAsiaTheme="majorHAnsi" w:hAnsiTheme="majorHAnsi" w:hint="eastAsia"/>
        </w:rPr>
        <w:t xml:space="preserve"> </w:t>
      </w:r>
      <w:r w:rsidR="00C91BC2">
        <w:rPr>
          <w:rFonts w:asciiTheme="majorHAnsi" w:eastAsiaTheme="majorHAnsi" w:hAnsiTheme="majorHAnsi" w:hint="eastAsia"/>
        </w:rPr>
        <w:t>한다.</w:t>
      </w:r>
      <w:r w:rsidR="008D66AD">
        <w:rPr>
          <w:rFonts w:asciiTheme="majorHAnsi" w:eastAsiaTheme="majorHAnsi" w:hAnsiTheme="majorHAnsi"/>
        </w:rPr>
        <w:tab/>
      </w:r>
    </w:p>
    <w:p w14:paraId="36AF57B0" w14:textId="701F91AD" w:rsidR="00D43854" w:rsidRDefault="0026413E" w:rsidP="008236D7">
      <w:pPr>
        <w:pStyle w:val="HTML"/>
        <w:shd w:val="clear" w:color="auto" w:fill="2B2B2B"/>
        <w:rPr>
          <w:rFonts w:ascii="Courier New" w:hAnsi="Courier New" w:cs="Courier New" w:hint="eastAsia"/>
          <w:color w:val="808080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\'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>// char literal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char </w:t>
      </w:r>
      <w:r>
        <w:rPr>
          <w:rFonts w:ascii="Courier New" w:hAnsi="Courier New" w:cs="Courier New"/>
          <w:color w:val="A9B7C6"/>
          <w:sz w:val="20"/>
          <w:szCs w:val="20"/>
        </w:rPr>
        <w:t>ch1 = nextChar()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nextChar()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 get '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ch </w:t>
      </w:r>
      <w:r>
        <w:rPr>
          <w:rFonts w:ascii="Courier New" w:hAnsi="Courier New" w:cs="Courier New"/>
          <w:color w:val="A9B7C6"/>
          <w:sz w:val="20"/>
          <w:szCs w:val="20"/>
        </w:rPr>
        <w:t>= nextChar()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Token.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mkCharLiteral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"" </w:t>
      </w:r>
      <w:r>
        <w:rPr>
          <w:rFonts w:ascii="Courier New" w:hAnsi="Courier New" w:cs="Courier New"/>
          <w:color w:val="A9B7C6"/>
          <w:sz w:val="20"/>
          <w:szCs w:val="20"/>
        </w:rPr>
        <w:t>+ ch1)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case </w:t>
      </w:r>
      <w:r>
        <w:rPr>
          <w:rFonts w:ascii="Courier New" w:hAnsi="Courier New" w:cs="Courier New"/>
          <w:color w:val="9876AA"/>
          <w:sz w:val="20"/>
          <w:szCs w:val="20"/>
        </w:rPr>
        <w:t>eofCh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Token.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eofTok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case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 w:rsidR="00D43854"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 w:rsidR="00D43854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 w:rsidR="00D43854">
        <w:rPr>
          <w:rFonts w:ascii="Courier New" w:hAnsi="Courier New" w:cs="Courier New" w:hint="eastAsia"/>
          <w:color w:val="808080"/>
          <w:sz w:val="20"/>
          <w:szCs w:val="20"/>
        </w:rPr>
        <w:t>string literal</w:t>
      </w:r>
    </w:p>
    <w:p w14:paraId="25DFC6D3" w14:textId="561D2207" w:rsidR="008D66AD" w:rsidRPr="008236D7" w:rsidRDefault="0026413E" w:rsidP="008236D7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ch </w:t>
      </w:r>
      <w:r>
        <w:rPr>
          <w:rFonts w:ascii="Courier New" w:hAnsi="Courier New" w:cs="Courier New"/>
          <w:color w:val="A9B7C6"/>
          <w:sz w:val="20"/>
          <w:szCs w:val="20"/>
        </w:rPr>
        <w:t>= nextChar()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str =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while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 += </w:t>
      </w:r>
      <w:r>
        <w:rPr>
          <w:rFonts w:ascii="Courier New" w:hAnsi="Courier New" w:cs="Courier New"/>
          <w:color w:val="9876AA"/>
          <w:sz w:val="20"/>
          <w:szCs w:val="20"/>
        </w:rPr>
        <w:t>ch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ch </w:t>
      </w:r>
      <w:r>
        <w:rPr>
          <w:rFonts w:ascii="Courier New" w:hAnsi="Courier New" w:cs="Courier New"/>
          <w:color w:val="A9B7C6"/>
          <w:sz w:val="20"/>
          <w:szCs w:val="20"/>
        </w:rPr>
        <w:t>= nextChar()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ch </w:t>
      </w:r>
      <w:r>
        <w:rPr>
          <w:rFonts w:ascii="Courier New" w:hAnsi="Courier New" w:cs="Courier New"/>
          <w:color w:val="A9B7C6"/>
          <w:sz w:val="20"/>
          <w:szCs w:val="20"/>
        </w:rPr>
        <w:t>= nextChar()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Token.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mkStringLiteral</w:t>
      </w:r>
      <w:r>
        <w:rPr>
          <w:rFonts w:ascii="Courier New" w:hAnsi="Courier New" w:cs="Courier New"/>
          <w:color w:val="A9B7C6"/>
          <w:sz w:val="20"/>
          <w:szCs w:val="20"/>
        </w:rPr>
        <w:t>(str)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24CF32B4" w14:textId="56CA0DD4" w:rsidR="00202DF5" w:rsidRDefault="00202DF5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다음은 next 메서드 중 character과 string을 인식하는 부분이다.</w:t>
      </w:r>
      <w:r w:rsidR="00A522D5">
        <w:rPr>
          <w:rFonts w:asciiTheme="majorHAnsi" w:eastAsiaTheme="majorHAnsi" w:hAnsiTheme="majorHAnsi" w:hint="eastAsia"/>
        </w:rPr>
        <w:t xml:space="preserve"> 먼저 character는 single quote(</w:t>
      </w:r>
      <w:r w:rsidR="00A522D5">
        <w:rPr>
          <w:rFonts w:asciiTheme="majorHAnsi" w:eastAsiaTheme="majorHAnsi" w:hAnsiTheme="majorHAnsi"/>
        </w:rPr>
        <w:t>‘</w:t>
      </w:r>
      <w:r w:rsidR="00A522D5">
        <w:rPr>
          <w:rFonts w:asciiTheme="majorHAnsi" w:eastAsiaTheme="majorHAnsi" w:hAnsiTheme="majorHAnsi" w:hint="eastAsia"/>
        </w:rPr>
        <w:t>)로 시작</w:t>
      </w:r>
      <w:r w:rsidR="006D5258">
        <w:rPr>
          <w:rFonts w:asciiTheme="majorHAnsi" w:eastAsiaTheme="majorHAnsi" w:hAnsiTheme="majorHAnsi" w:hint="eastAsia"/>
        </w:rPr>
        <w:t xml:space="preserve">할 때 인식된다. </w:t>
      </w:r>
      <w:r w:rsidR="00053669">
        <w:rPr>
          <w:rFonts w:asciiTheme="majorHAnsi" w:eastAsiaTheme="majorHAnsi" w:hAnsiTheme="majorHAnsi" w:hint="eastAsia"/>
        </w:rPr>
        <w:t>single quote로 시작한다면</w:t>
      </w:r>
      <w:r w:rsidR="00BE0F87">
        <w:rPr>
          <w:rFonts w:asciiTheme="majorHAnsi" w:eastAsiaTheme="majorHAnsi" w:hAnsiTheme="majorHAnsi" w:hint="eastAsia"/>
        </w:rPr>
        <w:t>,</w:t>
      </w:r>
      <w:r w:rsidR="00053669">
        <w:rPr>
          <w:rFonts w:asciiTheme="majorHAnsi" w:eastAsiaTheme="majorHAnsi" w:hAnsiTheme="majorHAnsi" w:hint="eastAsia"/>
        </w:rPr>
        <w:t xml:space="preserve"> 다음 문자를 불러</w:t>
      </w:r>
      <w:r w:rsidR="00BE0F87">
        <w:rPr>
          <w:rFonts w:asciiTheme="majorHAnsi" w:eastAsiaTheme="majorHAnsi" w:hAnsiTheme="majorHAnsi" w:hint="eastAsia"/>
        </w:rPr>
        <w:t>올 때</w:t>
      </w:r>
      <w:r w:rsidR="007C346D">
        <w:rPr>
          <w:rFonts w:asciiTheme="majorHAnsi" w:eastAsiaTheme="majorHAnsi" w:hAnsiTheme="majorHAnsi" w:hint="eastAsia"/>
        </w:rPr>
        <w:t xml:space="preserve"> 그 값이 곧 </w:t>
      </w:r>
      <w:r w:rsidR="00787D57">
        <w:rPr>
          <w:rFonts w:asciiTheme="majorHAnsi" w:eastAsiaTheme="majorHAnsi" w:hAnsiTheme="majorHAnsi" w:hint="eastAsia"/>
        </w:rPr>
        <w:t xml:space="preserve">character 형 문자임을 의미한다. </w:t>
      </w:r>
      <w:r w:rsidR="00E01219">
        <w:rPr>
          <w:rFonts w:asciiTheme="majorHAnsi" w:eastAsiaTheme="majorHAnsi" w:hAnsiTheme="majorHAnsi" w:hint="eastAsia"/>
        </w:rPr>
        <w:t>그 값을 앞서 정의한 mkCharLiteral</w:t>
      </w:r>
      <w:r w:rsidR="00AF2387">
        <w:rPr>
          <w:rFonts w:asciiTheme="majorHAnsi" w:eastAsiaTheme="majorHAnsi" w:hAnsiTheme="majorHAnsi" w:hint="eastAsia"/>
        </w:rPr>
        <w:t>의 인자로</w:t>
      </w:r>
      <w:r w:rsidR="00E01219">
        <w:rPr>
          <w:rFonts w:asciiTheme="majorHAnsi" w:eastAsiaTheme="majorHAnsi" w:hAnsiTheme="majorHAnsi" w:hint="eastAsia"/>
        </w:rPr>
        <w:t xml:space="preserve"> </w:t>
      </w:r>
      <w:r w:rsidR="00C73F02">
        <w:rPr>
          <w:rFonts w:asciiTheme="majorHAnsi" w:eastAsiaTheme="majorHAnsi" w:hAnsiTheme="majorHAnsi" w:hint="eastAsia"/>
        </w:rPr>
        <w:t>해당하는 토큰 타입과 값을 반환한다.</w:t>
      </w:r>
    </w:p>
    <w:p w14:paraId="5801E006" w14:textId="4FC6EFAB" w:rsidR="00AF2387" w:rsidRDefault="00BE0F87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string은 double quote(</w:t>
      </w:r>
      <w:r>
        <w:rPr>
          <w:rFonts w:asciiTheme="majorHAnsi" w:eastAsiaTheme="majorHAnsi" w:hAnsiTheme="majorHAnsi"/>
        </w:rPr>
        <w:t>“</w:t>
      </w:r>
      <w:r>
        <w:rPr>
          <w:rFonts w:asciiTheme="majorHAnsi" w:eastAsiaTheme="majorHAnsi" w:hAnsiTheme="majorHAnsi" w:hint="eastAsia"/>
        </w:rPr>
        <w:t xml:space="preserve">)로 시작할 때 인식된다. Double quote로 시작한다면, 다음 문자는 </w:t>
      </w:r>
      <w:r w:rsidR="00FA0D83">
        <w:rPr>
          <w:rFonts w:asciiTheme="majorHAnsi" w:eastAsiaTheme="majorHAnsi" w:hAnsiTheme="majorHAnsi" w:hint="eastAsia"/>
        </w:rPr>
        <w:t xml:space="preserve">문자열이다. 다만 character와 다른 점은 문자로 이루어진 문자열이기 때문에 다음 토큰이 double quote가 나올 때까지 </w:t>
      </w:r>
      <w:r w:rsidR="00F927E5">
        <w:rPr>
          <w:rFonts w:asciiTheme="majorHAnsi" w:eastAsiaTheme="majorHAnsi" w:hAnsiTheme="majorHAnsi" w:hint="eastAsia"/>
        </w:rPr>
        <w:t>str에 붙여서 하나의 문자열을 완성시켜야</w:t>
      </w:r>
      <w:r w:rsidR="00F00640">
        <w:rPr>
          <w:rFonts w:asciiTheme="majorHAnsi" w:eastAsiaTheme="majorHAnsi" w:hAnsiTheme="majorHAnsi" w:hint="eastAsia"/>
        </w:rPr>
        <w:t xml:space="preserve"> </w:t>
      </w:r>
      <w:r w:rsidR="00F927E5">
        <w:rPr>
          <w:rFonts w:asciiTheme="majorHAnsi" w:eastAsiaTheme="majorHAnsi" w:hAnsiTheme="majorHAnsi" w:hint="eastAsia"/>
        </w:rPr>
        <w:t xml:space="preserve">한다. </w:t>
      </w:r>
      <w:r w:rsidR="00412666">
        <w:rPr>
          <w:rFonts w:asciiTheme="majorHAnsi" w:eastAsiaTheme="majorHAnsi" w:hAnsiTheme="majorHAnsi" w:hint="eastAsia"/>
        </w:rPr>
        <w:t>다음 문자가 double quote가 나오면 그 문자열은 끝이 났음을 의미한다. 그렇게 완성된 str을 앞서 정의한 mkStringLiteral의 인자로 해당하는 토큰 타입과 값을 반환한다.</w:t>
      </w:r>
    </w:p>
    <w:p w14:paraId="02E87279" w14:textId="77777777" w:rsidR="00077514" w:rsidRDefault="00077514" w:rsidP="00661D81">
      <w:pPr>
        <w:rPr>
          <w:rFonts w:asciiTheme="majorHAnsi" w:eastAsiaTheme="majorHAnsi" w:hAnsiTheme="majorHAnsi"/>
        </w:rPr>
      </w:pPr>
    </w:p>
    <w:p w14:paraId="5B3650D2" w14:textId="77777777" w:rsidR="00631B71" w:rsidRDefault="00631B71" w:rsidP="00631B7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A8759"/>
          <w:sz w:val="20"/>
          <w:szCs w:val="20"/>
        </w:rPr>
        <w:t>':'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ch </w:t>
      </w:r>
      <w:r>
        <w:rPr>
          <w:rFonts w:ascii="Courier New" w:hAnsi="Courier New" w:cs="Courier New"/>
          <w:color w:val="A9B7C6"/>
          <w:sz w:val="20"/>
          <w:szCs w:val="20"/>
        </w:rPr>
        <w:t>= nextChar()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Token.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colonTok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7E93EA77" w14:textId="3C72773E" w:rsidR="00631B71" w:rsidRDefault="00631B71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next 메소드의 콜론을 인식하는 부분이다. 이는 switch, goto, default 문에 필요하여 정의하였다.</w:t>
      </w:r>
    </w:p>
    <w:p w14:paraId="4B5732F8" w14:textId="77777777" w:rsidR="004310EA" w:rsidRDefault="004310EA" w:rsidP="00661D81">
      <w:pPr>
        <w:rPr>
          <w:rFonts w:asciiTheme="majorHAnsi" w:eastAsiaTheme="majorHAnsi" w:hAnsiTheme="majorHAnsi"/>
        </w:rPr>
      </w:pPr>
    </w:p>
    <w:p w14:paraId="3FDD3F1A" w14:textId="4A6C523E" w:rsidR="004310EA" w:rsidRDefault="003C0413" w:rsidP="00661D81">
      <w:pPr>
        <w:rPr>
          <w:rFonts w:asciiTheme="majorHAnsi" w:eastAsiaTheme="majorHAnsi" w:hAnsiTheme="majorHAnsi"/>
          <w:b/>
          <w:bCs/>
        </w:rPr>
      </w:pPr>
      <w:r w:rsidRPr="003C0413">
        <w:rPr>
          <w:rFonts w:asciiTheme="majorHAnsi" w:eastAsiaTheme="majorHAnsi" w:hAnsiTheme="majorHAnsi" w:hint="eastAsia"/>
          <w:b/>
          <w:bCs/>
        </w:rPr>
        <w:lastRenderedPageBreak/>
        <w:t>2. 결과화면</w:t>
      </w:r>
    </w:p>
    <w:p w14:paraId="72943464" w14:textId="49EFCAED" w:rsidR="000D6E78" w:rsidRPr="000D6E78" w:rsidRDefault="000D6E78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반복되는 부분은 추가하지 않고 각 파일 마다 Scanner의 기능을 보여줄 수 있는 부분만을 </w:t>
      </w:r>
      <w:r w:rsidR="00282EAF">
        <w:rPr>
          <w:rFonts w:asciiTheme="majorHAnsi" w:eastAsiaTheme="majorHAnsi" w:hAnsiTheme="majorHAnsi" w:hint="eastAsia"/>
        </w:rPr>
        <w:t>선택하여 작성하였다.</w:t>
      </w:r>
    </w:p>
    <w:p w14:paraId="64D873DC" w14:textId="7CD75066" w:rsidR="00631B71" w:rsidRDefault="00D939BB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comment.mc</w:t>
      </w:r>
    </w:p>
    <w:p w14:paraId="541CF608" w14:textId="2F0E7B1B" w:rsidR="00D939BB" w:rsidRDefault="00191E51" w:rsidP="00661D81">
      <w:pPr>
        <w:rPr>
          <w:rFonts w:asciiTheme="majorHAnsi" w:eastAsiaTheme="majorHAnsi" w:hAnsiTheme="majorHAnsi"/>
        </w:rPr>
      </w:pPr>
      <w:r w:rsidRPr="00191E51">
        <w:rPr>
          <w:rFonts w:asciiTheme="majorHAnsi" w:eastAsiaTheme="majorHAnsi" w:hAnsiTheme="majorHAnsi"/>
          <w:noProof/>
        </w:rPr>
        <w:drawing>
          <wp:inline distT="0" distB="0" distL="0" distR="0" wp14:anchorId="599589A2" wp14:editId="6E700348">
            <wp:extent cx="2987299" cy="4130398"/>
            <wp:effectExtent l="0" t="0" r="3810" b="3810"/>
            <wp:docPr id="67174474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44744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C90E" w14:textId="5ABB951A" w:rsidR="00191E51" w:rsidRDefault="00B135BF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간단한 main함수에서 int 형 변수를 선언 및 값을 할당하고 write함수를 호출하는 코드이다. </w:t>
      </w:r>
      <w:r w:rsidR="00D87F62">
        <w:rPr>
          <w:rFonts w:asciiTheme="majorHAnsi" w:eastAsiaTheme="majorHAnsi" w:hAnsiTheme="majorHAnsi" w:hint="eastAsia"/>
        </w:rPr>
        <w:t xml:space="preserve">함수, 변수이름은 </w:t>
      </w:r>
      <w:r w:rsidR="006726E6">
        <w:rPr>
          <w:rFonts w:asciiTheme="majorHAnsi" w:eastAsiaTheme="majorHAnsi" w:hAnsiTheme="majorHAnsi" w:hint="eastAsia"/>
        </w:rPr>
        <w:t xml:space="preserve">타입이 </w:t>
      </w:r>
      <w:r w:rsidR="00D87F62">
        <w:rPr>
          <w:rFonts w:asciiTheme="majorHAnsi" w:eastAsiaTheme="majorHAnsi" w:hAnsiTheme="majorHAnsi" w:hint="eastAsia"/>
        </w:rPr>
        <w:t>identifier</w:t>
      </w:r>
      <w:r w:rsidR="00802B35">
        <w:rPr>
          <w:rFonts w:asciiTheme="majorHAnsi" w:eastAsiaTheme="majorHAnsi" w:hAnsiTheme="majorHAnsi" w:hint="eastAsia"/>
        </w:rPr>
        <w:t>로, 정수는 Intliteral로 설정되고</w:t>
      </w:r>
      <w:r w:rsidR="00D87F62">
        <w:rPr>
          <w:rFonts w:asciiTheme="majorHAnsi" w:eastAsiaTheme="majorHAnsi" w:hAnsiTheme="majorHAnsi" w:hint="eastAsia"/>
        </w:rPr>
        <w:t xml:space="preserve"> 다른 토큰들은 적절하게 분리되었음을 볼 수 있다.</w:t>
      </w:r>
    </w:p>
    <w:p w14:paraId="723E4018" w14:textId="77777777" w:rsidR="00B135BF" w:rsidRDefault="00B135BF" w:rsidP="00661D81">
      <w:pPr>
        <w:rPr>
          <w:rFonts w:asciiTheme="majorHAnsi" w:eastAsiaTheme="majorHAnsi" w:hAnsiTheme="majorHAnsi"/>
        </w:rPr>
      </w:pPr>
    </w:p>
    <w:p w14:paraId="4AF6B4CD" w14:textId="77777777" w:rsidR="00B135BF" w:rsidRDefault="00B135BF" w:rsidP="00661D81">
      <w:pPr>
        <w:rPr>
          <w:rFonts w:asciiTheme="majorHAnsi" w:eastAsiaTheme="majorHAnsi" w:hAnsiTheme="majorHAnsi"/>
        </w:rPr>
      </w:pPr>
    </w:p>
    <w:p w14:paraId="64A5109B" w14:textId="77777777" w:rsidR="00B63225" w:rsidRDefault="00B63225" w:rsidP="00661D81">
      <w:pPr>
        <w:rPr>
          <w:rFonts w:asciiTheme="majorHAnsi" w:eastAsiaTheme="majorHAnsi" w:hAnsiTheme="majorHAnsi"/>
        </w:rPr>
      </w:pPr>
    </w:p>
    <w:p w14:paraId="27863556" w14:textId="77777777" w:rsidR="00B63225" w:rsidRDefault="00B63225" w:rsidP="00661D81">
      <w:pPr>
        <w:rPr>
          <w:rFonts w:asciiTheme="majorHAnsi" w:eastAsiaTheme="majorHAnsi" w:hAnsiTheme="majorHAnsi"/>
        </w:rPr>
      </w:pPr>
    </w:p>
    <w:p w14:paraId="6BD615DF" w14:textId="77777777" w:rsidR="00B63225" w:rsidRDefault="00B63225" w:rsidP="00661D81">
      <w:pPr>
        <w:rPr>
          <w:rFonts w:asciiTheme="majorHAnsi" w:eastAsiaTheme="majorHAnsi" w:hAnsiTheme="majorHAnsi"/>
        </w:rPr>
      </w:pPr>
    </w:p>
    <w:p w14:paraId="3EF6138F" w14:textId="56DD5C1D" w:rsidR="00B63225" w:rsidRDefault="00B63225" w:rsidP="00661D81">
      <w:pPr>
        <w:rPr>
          <w:rFonts w:asciiTheme="majorHAnsi" w:eastAsiaTheme="majorHAnsi" w:hAnsiTheme="majorHAnsi"/>
        </w:rPr>
      </w:pPr>
    </w:p>
    <w:p w14:paraId="42040B92" w14:textId="77777777" w:rsidR="00B63225" w:rsidRDefault="00B63225" w:rsidP="00661D81">
      <w:pPr>
        <w:rPr>
          <w:rFonts w:asciiTheme="majorHAnsi" w:eastAsiaTheme="majorHAnsi" w:hAnsiTheme="majorHAnsi"/>
        </w:rPr>
      </w:pPr>
    </w:p>
    <w:p w14:paraId="37CF7FA5" w14:textId="04D7E19E" w:rsidR="00191E51" w:rsidRDefault="00774BC1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ext.mc</w:t>
      </w:r>
    </w:p>
    <w:p w14:paraId="6BEE6449" w14:textId="00401189" w:rsidR="00774BC1" w:rsidRDefault="00972304" w:rsidP="00661D81">
      <w:pPr>
        <w:rPr>
          <w:rFonts w:asciiTheme="majorHAnsi" w:eastAsiaTheme="majorHAnsi" w:hAnsiTheme="majorHAnsi"/>
        </w:rPr>
      </w:pPr>
      <w:r w:rsidRPr="00972304">
        <w:rPr>
          <w:rFonts w:asciiTheme="majorHAnsi" w:eastAsiaTheme="majorHAnsi" w:hAnsiTheme="majorHAnsi"/>
          <w:noProof/>
        </w:rPr>
        <w:drawing>
          <wp:inline distT="0" distB="0" distL="0" distR="0" wp14:anchorId="34ED6C38" wp14:editId="05EDC7C5">
            <wp:extent cx="1417443" cy="5906012"/>
            <wp:effectExtent l="0" t="0" r="0" b="0"/>
            <wp:docPr id="1652976491" name="그림 1" descr="텍스트, 스크린샷, 메뉴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76491" name="그림 1" descr="텍스트, 스크린샷, 메뉴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6153" w14:textId="5EC3F711" w:rsidR="00156A1A" w:rsidRDefault="00271865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새로운 함수</w:t>
      </w:r>
      <w:r w:rsidR="0016603A">
        <w:rPr>
          <w:rFonts w:asciiTheme="majorHAnsi" w:eastAsiaTheme="majorHAnsi" w:hAnsiTheme="majorHAnsi" w:hint="eastAsia"/>
        </w:rPr>
        <w:t>, func이</w:t>
      </w:r>
      <w:r>
        <w:rPr>
          <w:rFonts w:asciiTheme="majorHAnsi" w:eastAsiaTheme="majorHAnsi" w:hAnsiTheme="majorHAnsi" w:hint="eastAsia"/>
        </w:rPr>
        <w:t xml:space="preserve"> 정의</w:t>
      </w:r>
      <w:r w:rsidR="0016603A">
        <w:rPr>
          <w:rFonts w:asciiTheme="majorHAnsi" w:eastAsiaTheme="majorHAnsi" w:hAnsiTheme="majorHAnsi" w:hint="eastAsia"/>
        </w:rPr>
        <w:t>된</w:t>
      </w:r>
      <w:r>
        <w:rPr>
          <w:rFonts w:asciiTheme="majorHAnsi" w:eastAsiaTheme="majorHAnsi" w:hAnsiTheme="majorHAnsi" w:hint="eastAsia"/>
        </w:rPr>
        <w:t xml:space="preserve"> 코드가 추가된 파일이다. </w:t>
      </w:r>
      <w:r w:rsidR="00B92C5C">
        <w:rPr>
          <w:rFonts w:asciiTheme="majorHAnsi" w:eastAsiaTheme="majorHAnsi" w:hAnsiTheme="majorHAnsi" w:hint="eastAsia"/>
        </w:rPr>
        <w:t xml:space="preserve">함수의 반환형과 이름이 잘 분리되었고 함수 이름은 identifier로 정의되었음을 확인할 수 있다. </w:t>
      </w:r>
    </w:p>
    <w:p w14:paraId="7A50570A" w14:textId="77777777" w:rsidR="009F7C62" w:rsidRPr="00C6230B" w:rsidRDefault="009F7C62" w:rsidP="00661D81">
      <w:pPr>
        <w:rPr>
          <w:rFonts w:asciiTheme="majorHAnsi" w:eastAsiaTheme="majorHAnsi" w:hAnsiTheme="majorHAnsi"/>
        </w:rPr>
      </w:pPr>
    </w:p>
    <w:p w14:paraId="589775B1" w14:textId="77777777" w:rsidR="009F7C62" w:rsidRDefault="009F7C62" w:rsidP="00661D81">
      <w:pPr>
        <w:rPr>
          <w:rFonts w:asciiTheme="majorHAnsi" w:eastAsiaTheme="majorHAnsi" w:hAnsiTheme="majorHAnsi"/>
        </w:rPr>
      </w:pPr>
    </w:p>
    <w:p w14:paraId="7E92553A" w14:textId="77777777" w:rsidR="009F7C62" w:rsidRDefault="009F7C62" w:rsidP="00661D81">
      <w:pPr>
        <w:rPr>
          <w:rFonts w:asciiTheme="majorHAnsi" w:eastAsiaTheme="majorHAnsi" w:hAnsiTheme="majorHAnsi"/>
        </w:rPr>
      </w:pPr>
    </w:p>
    <w:p w14:paraId="7CCDB13A" w14:textId="77777777" w:rsidR="009F7C62" w:rsidRDefault="009F7C62" w:rsidP="00661D81">
      <w:pPr>
        <w:rPr>
          <w:rFonts w:asciiTheme="majorHAnsi" w:eastAsiaTheme="majorHAnsi" w:hAnsiTheme="majorHAnsi"/>
        </w:rPr>
      </w:pPr>
    </w:p>
    <w:p w14:paraId="1348EB26" w14:textId="77777777" w:rsidR="009F7C62" w:rsidRDefault="009F7C62" w:rsidP="00661D81">
      <w:pPr>
        <w:rPr>
          <w:rFonts w:asciiTheme="majorHAnsi" w:eastAsiaTheme="majorHAnsi" w:hAnsiTheme="majorHAnsi"/>
        </w:rPr>
      </w:pPr>
    </w:p>
    <w:p w14:paraId="25A4D61D" w14:textId="3B72ED83" w:rsidR="00156A1A" w:rsidRDefault="00815D32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factorial.mc</w:t>
      </w:r>
    </w:p>
    <w:p w14:paraId="2121D47B" w14:textId="30B48BEE" w:rsidR="00815D32" w:rsidRDefault="00815D32" w:rsidP="00661D81">
      <w:pPr>
        <w:rPr>
          <w:rFonts w:asciiTheme="majorHAnsi" w:eastAsiaTheme="majorHAnsi" w:hAnsiTheme="majorHAnsi"/>
        </w:rPr>
      </w:pPr>
      <w:r w:rsidRPr="00815D32">
        <w:rPr>
          <w:rFonts w:asciiTheme="majorHAnsi" w:eastAsiaTheme="majorHAnsi" w:hAnsiTheme="majorHAnsi"/>
          <w:noProof/>
        </w:rPr>
        <w:drawing>
          <wp:inline distT="0" distB="0" distL="0" distR="0" wp14:anchorId="1968EFD2" wp14:editId="7F70F5CC">
            <wp:extent cx="1691640" cy="3261360"/>
            <wp:effectExtent l="0" t="0" r="3810" b="0"/>
            <wp:docPr id="1696371969" name="그림 1" descr="스크린샷, 텍스트, 메뉴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71969" name="그림 1" descr="스크린샷, 텍스트, 메뉴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26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1EC8" w14:textId="4B85571D" w:rsidR="00774BC1" w:rsidRDefault="009542FE" w:rsidP="00661D81">
      <w:pPr>
        <w:rPr>
          <w:rFonts w:asciiTheme="majorHAnsi" w:eastAsiaTheme="majorHAnsi" w:hAnsiTheme="majorHAnsi"/>
        </w:rPr>
      </w:pPr>
      <w:r w:rsidRPr="009542FE">
        <w:rPr>
          <w:rFonts w:asciiTheme="majorHAnsi" w:eastAsiaTheme="majorHAnsi" w:hAnsiTheme="majorHAnsi"/>
          <w:noProof/>
        </w:rPr>
        <w:drawing>
          <wp:inline distT="0" distB="0" distL="0" distR="0" wp14:anchorId="556BC774" wp14:editId="3F03DC84">
            <wp:extent cx="1699260" cy="4107180"/>
            <wp:effectExtent l="0" t="0" r="0" b="7620"/>
            <wp:docPr id="1150443929" name="그림 1" descr="스크린샷, 텍스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43929" name="그림 1" descr="스크린샷, 텍스트, 메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C1E4" w14:textId="68A05AF6" w:rsidR="00DE4618" w:rsidRDefault="009542FE" w:rsidP="00661D81">
      <w:pPr>
        <w:rPr>
          <w:rFonts w:asciiTheme="majorHAnsi" w:eastAsiaTheme="majorHAnsi" w:hAnsiTheme="majorHAnsi"/>
        </w:rPr>
      </w:pPr>
      <w:r w:rsidRPr="009542FE">
        <w:rPr>
          <w:rFonts w:asciiTheme="majorHAnsi" w:eastAsiaTheme="majorHAnsi" w:hAnsiTheme="majorHAnsi"/>
          <w:noProof/>
        </w:rPr>
        <w:drawing>
          <wp:inline distT="0" distB="0" distL="0" distR="0" wp14:anchorId="6ACE8BD2" wp14:editId="202F61FA">
            <wp:extent cx="1767993" cy="617273"/>
            <wp:effectExtent l="0" t="0" r="3810" b="0"/>
            <wp:docPr id="306147117" name="그림 1" descr="블랙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47117" name="그림 1" descr="블랙, 스크린샷, 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696" w14:textId="24C58DB7" w:rsidR="007F3C58" w:rsidRPr="008D762F" w:rsidRDefault="003D39C1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팩토리얼을 재귀적인 방식으로 구하는 예시 파일이다. 재귀함수</w:t>
      </w:r>
      <w:r w:rsidR="000970BB">
        <w:rPr>
          <w:rFonts w:asciiTheme="majorHAnsi" w:eastAsiaTheme="majorHAnsi" w:hAnsiTheme="majorHAnsi" w:hint="eastAsia"/>
        </w:rPr>
        <w:t xml:space="preserve">를 </w:t>
      </w:r>
      <w:r w:rsidR="001B5AE0">
        <w:rPr>
          <w:rFonts w:asciiTheme="majorHAnsi" w:eastAsiaTheme="majorHAnsi" w:hAnsiTheme="majorHAnsi" w:hint="eastAsia"/>
        </w:rPr>
        <w:t xml:space="preserve">반환 시 조건문으로 if문이 사용되었다. </w:t>
      </w:r>
      <w:r w:rsidR="00F643E3">
        <w:rPr>
          <w:rFonts w:asciiTheme="majorHAnsi" w:eastAsiaTheme="majorHAnsi" w:hAnsiTheme="majorHAnsi" w:hint="eastAsia"/>
        </w:rPr>
        <w:t xml:space="preserve">if문의 조건 부분에 </w:t>
      </w:r>
      <w:r w:rsidR="008D762F">
        <w:rPr>
          <w:rFonts w:asciiTheme="majorHAnsi" w:eastAsiaTheme="majorHAnsi" w:hAnsiTheme="majorHAnsi" w:hint="eastAsia"/>
        </w:rPr>
        <w:t xml:space="preserve">비교 연산자 </w:t>
      </w:r>
      <w:r w:rsidR="008D762F">
        <w:rPr>
          <w:rFonts w:asciiTheme="majorHAnsi" w:eastAsiaTheme="majorHAnsi" w:hAnsiTheme="majorHAnsi"/>
        </w:rPr>
        <w:t>‘</w:t>
      </w:r>
      <w:r w:rsidR="008D762F">
        <w:rPr>
          <w:rFonts w:asciiTheme="majorHAnsi" w:eastAsiaTheme="majorHAnsi" w:hAnsiTheme="majorHAnsi" w:hint="eastAsia"/>
        </w:rPr>
        <w:t>==</w:t>
      </w:r>
      <w:r w:rsidR="008D762F">
        <w:rPr>
          <w:rFonts w:asciiTheme="majorHAnsi" w:eastAsiaTheme="majorHAnsi" w:hAnsiTheme="majorHAnsi"/>
        </w:rPr>
        <w:t>’</w:t>
      </w:r>
      <w:r w:rsidR="008D762F">
        <w:rPr>
          <w:rFonts w:asciiTheme="majorHAnsi" w:eastAsiaTheme="majorHAnsi" w:hAnsiTheme="majorHAnsi" w:hint="eastAsia"/>
        </w:rPr>
        <w:t>가 n과 1 사이에</w:t>
      </w:r>
      <w:r w:rsidR="00F3160B">
        <w:rPr>
          <w:rFonts w:asciiTheme="majorHAnsi" w:eastAsiaTheme="majorHAnsi" w:hAnsiTheme="majorHAnsi" w:hint="eastAsia"/>
        </w:rPr>
        <w:t>서 토큰으로 분리가 됨을 볼 수 있다. if문이 원하는대로 분리되었다.</w:t>
      </w:r>
      <w:r w:rsidR="00AA7167">
        <w:rPr>
          <w:rFonts w:asciiTheme="majorHAnsi" w:eastAsiaTheme="majorHAnsi" w:hAnsiTheme="majorHAnsi"/>
        </w:rPr>
        <w:tab/>
      </w:r>
      <w:r w:rsidR="00AA7167">
        <w:rPr>
          <w:rFonts w:asciiTheme="majorHAnsi" w:eastAsiaTheme="majorHAnsi" w:hAnsiTheme="majorHAnsi"/>
        </w:rPr>
        <w:tab/>
      </w:r>
    </w:p>
    <w:p w14:paraId="51670896" w14:textId="77777777" w:rsidR="007F3C58" w:rsidRDefault="007F3C58" w:rsidP="00661D81">
      <w:pPr>
        <w:rPr>
          <w:rFonts w:asciiTheme="majorHAnsi" w:eastAsiaTheme="majorHAnsi" w:hAnsiTheme="majorHAnsi"/>
        </w:rPr>
      </w:pPr>
    </w:p>
    <w:p w14:paraId="628035A9" w14:textId="4CB7E307" w:rsidR="00DE4618" w:rsidRDefault="007A656C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mod.mc</w:t>
      </w:r>
    </w:p>
    <w:p w14:paraId="5A1C3798" w14:textId="04DDD890" w:rsidR="007A656C" w:rsidRDefault="007A656C" w:rsidP="00661D81">
      <w:pPr>
        <w:rPr>
          <w:rFonts w:asciiTheme="majorHAnsi" w:eastAsiaTheme="majorHAnsi" w:hAnsiTheme="majorHAnsi"/>
        </w:rPr>
      </w:pPr>
      <w:r w:rsidRPr="007A656C">
        <w:rPr>
          <w:rFonts w:asciiTheme="majorHAnsi" w:eastAsiaTheme="majorHAnsi" w:hAnsiTheme="majorHAnsi"/>
          <w:noProof/>
        </w:rPr>
        <w:drawing>
          <wp:inline distT="0" distB="0" distL="0" distR="0" wp14:anchorId="4DC9CE79" wp14:editId="5373570B">
            <wp:extent cx="1234547" cy="853514"/>
            <wp:effectExtent l="0" t="0" r="3810" b="3810"/>
            <wp:docPr id="1078827591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27591" name="그림 1" descr="텍스트, 폰트, 스크린샷, 디자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E33F" w14:textId="7DCE6709" w:rsidR="00AA7167" w:rsidRDefault="003C5F3D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%=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과 같은 복합 할당 연산자도 identifier와 literal 사이에서 잘 분리된 모습이다.</w:t>
      </w:r>
    </w:p>
    <w:p w14:paraId="4AEB382C" w14:textId="77777777" w:rsidR="009B75BC" w:rsidRDefault="009B75BC" w:rsidP="00661D81">
      <w:pPr>
        <w:rPr>
          <w:rFonts w:asciiTheme="majorHAnsi" w:eastAsiaTheme="majorHAnsi" w:hAnsiTheme="majorHAnsi"/>
        </w:rPr>
      </w:pPr>
    </w:p>
    <w:p w14:paraId="52CEDD11" w14:textId="77777777" w:rsidR="00A4138B" w:rsidRDefault="00A4138B" w:rsidP="00661D81">
      <w:pPr>
        <w:rPr>
          <w:rFonts w:asciiTheme="majorHAnsi" w:eastAsiaTheme="majorHAnsi" w:hAnsiTheme="majorHAnsi"/>
        </w:rPr>
      </w:pPr>
    </w:p>
    <w:p w14:paraId="5C57BBDA" w14:textId="77777777" w:rsidR="00A4138B" w:rsidRDefault="00A4138B" w:rsidP="00661D81">
      <w:pPr>
        <w:rPr>
          <w:rFonts w:asciiTheme="majorHAnsi" w:eastAsiaTheme="majorHAnsi" w:hAnsiTheme="majorHAnsi"/>
        </w:rPr>
      </w:pPr>
    </w:p>
    <w:p w14:paraId="0A45CC6A" w14:textId="77777777" w:rsidR="00A4138B" w:rsidRDefault="00A4138B" w:rsidP="00661D81">
      <w:pPr>
        <w:rPr>
          <w:rFonts w:asciiTheme="majorHAnsi" w:eastAsiaTheme="majorHAnsi" w:hAnsiTheme="majorHAnsi"/>
        </w:rPr>
      </w:pPr>
    </w:p>
    <w:p w14:paraId="00DF2DEB" w14:textId="77777777" w:rsidR="00A4138B" w:rsidRDefault="00A4138B" w:rsidP="00661D81">
      <w:pPr>
        <w:rPr>
          <w:rFonts w:asciiTheme="majorHAnsi" w:eastAsiaTheme="majorHAnsi" w:hAnsiTheme="majorHAnsi"/>
        </w:rPr>
      </w:pPr>
    </w:p>
    <w:p w14:paraId="1F79C55C" w14:textId="77777777" w:rsidR="00A4138B" w:rsidRDefault="00A4138B" w:rsidP="00661D81">
      <w:pPr>
        <w:rPr>
          <w:rFonts w:asciiTheme="majorHAnsi" w:eastAsiaTheme="majorHAnsi" w:hAnsiTheme="majorHAnsi"/>
        </w:rPr>
      </w:pPr>
    </w:p>
    <w:p w14:paraId="7D410FC2" w14:textId="77777777" w:rsidR="00A4138B" w:rsidRDefault="00A4138B" w:rsidP="00661D81">
      <w:pPr>
        <w:rPr>
          <w:rFonts w:asciiTheme="majorHAnsi" w:eastAsiaTheme="majorHAnsi" w:hAnsiTheme="majorHAnsi"/>
        </w:rPr>
      </w:pPr>
    </w:p>
    <w:p w14:paraId="4875AF2B" w14:textId="77777777" w:rsidR="00A4138B" w:rsidRDefault="00A4138B" w:rsidP="00661D81">
      <w:pPr>
        <w:rPr>
          <w:rFonts w:asciiTheme="majorHAnsi" w:eastAsiaTheme="majorHAnsi" w:hAnsiTheme="majorHAnsi"/>
        </w:rPr>
      </w:pPr>
    </w:p>
    <w:p w14:paraId="247A9673" w14:textId="77777777" w:rsidR="00A4138B" w:rsidRDefault="00A4138B" w:rsidP="00661D81">
      <w:pPr>
        <w:rPr>
          <w:rFonts w:asciiTheme="majorHAnsi" w:eastAsiaTheme="majorHAnsi" w:hAnsiTheme="majorHAnsi"/>
        </w:rPr>
      </w:pPr>
    </w:p>
    <w:p w14:paraId="76963AF6" w14:textId="77777777" w:rsidR="00A4138B" w:rsidRDefault="00A4138B" w:rsidP="00661D81">
      <w:pPr>
        <w:rPr>
          <w:rFonts w:asciiTheme="majorHAnsi" w:eastAsiaTheme="majorHAnsi" w:hAnsiTheme="majorHAnsi"/>
        </w:rPr>
      </w:pPr>
    </w:p>
    <w:p w14:paraId="2D636AC2" w14:textId="77777777" w:rsidR="00A4138B" w:rsidRDefault="00A4138B" w:rsidP="00661D81">
      <w:pPr>
        <w:rPr>
          <w:rFonts w:asciiTheme="majorHAnsi" w:eastAsiaTheme="majorHAnsi" w:hAnsiTheme="majorHAnsi"/>
        </w:rPr>
      </w:pPr>
    </w:p>
    <w:p w14:paraId="4BF4A16A" w14:textId="77777777" w:rsidR="00A4138B" w:rsidRDefault="00A4138B" w:rsidP="00661D81">
      <w:pPr>
        <w:rPr>
          <w:rFonts w:asciiTheme="majorHAnsi" w:eastAsiaTheme="majorHAnsi" w:hAnsiTheme="majorHAnsi"/>
        </w:rPr>
      </w:pPr>
    </w:p>
    <w:p w14:paraId="15FD1606" w14:textId="77777777" w:rsidR="00A4138B" w:rsidRDefault="00A4138B" w:rsidP="00661D81">
      <w:pPr>
        <w:rPr>
          <w:rFonts w:asciiTheme="majorHAnsi" w:eastAsiaTheme="majorHAnsi" w:hAnsiTheme="majorHAnsi"/>
        </w:rPr>
      </w:pPr>
    </w:p>
    <w:p w14:paraId="7BD4E44A" w14:textId="77777777" w:rsidR="00A4138B" w:rsidRDefault="00A4138B" w:rsidP="00661D81">
      <w:pPr>
        <w:rPr>
          <w:rFonts w:asciiTheme="majorHAnsi" w:eastAsiaTheme="majorHAnsi" w:hAnsiTheme="majorHAnsi"/>
        </w:rPr>
      </w:pPr>
    </w:p>
    <w:p w14:paraId="057C81C9" w14:textId="77777777" w:rsidR="00A4138B" w:rsidRDefault="00A4138B" w:rsidP="00661D81">
      <w:pPr>
        <w:rPr>
          <w:rFonts w:asciiTheme="majorHAnsi" w:eastAsiaTheme="majorHAnsi" w:hAnsiTheme="majorHAnsi"/>
        </w:rPr>
      </w:pPr>
    </w:p>
    <w:p w14:paraId="4CCD18D6" w14:textId="77777777" w:rsidR="00A4138B" w:rsidRDefault="00A4138B" w:rsidP="00661D81">
      <w:pPr>
        <w:rPr>
          <w:rFonts w:asciiTheme="majorHAnsi" w:eastAsiaTheme="majorHAnsi" w:hAnsiTheme="majorHAnsi"/>
        </w:rPr>
      </w:pPr>
    </w:p>
    <w:p w14:paraId="31BD4327" w14:textId="77777777" w:rsidR="00A4138B" w:rsidRDefault="00A4138B" w:rsidP="00661D81">
      <w:pPr>
        <w:rPr>
          <w:rFonts w:asciiTheme="majorHAnsi" w:eastAsiaTheme="majorHAnsi" w:hAnsiTheme="majorHAnsi"/>
        </w:rPr>
      </w:pPr>
    </w:p>
    <w:p w14:paraId="155A48BA" w14:textId="5927863F" w:rsidR="009B75BC" w:rsidRDefault="009B75BC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pal.mc</w:t>
      </w:r>
    </w:p>
    <w:p w14:paraId="6D5B64DA" w14:textId="40F69514" w:rsidR="009B75BC" w:rsidRDefault="009B75BC" w:rsidP="00661D81">
      <w:pPr>
        <w:rPr>
          <w:rFonts w:asciiTheme="majorHAnsi" w:eastAsiaTheme="majorHAnsi" w:hAnsiTheme="majorHAnsi"/>
        </w:rPr>
      </w:pPr>
      <w:r w:rsidRPr="009B75BC">
        <w:rPr>
          <w:rFonts w:asciiTheme="majorHAnsi" w:eastAsiaTheme="majorHAnsi" w:hAnsiTheme="majorHAnsi"/>
          <w:noProof/>
        </w:rPr>
        <w:drawing>
          <wp:inline distT="0" distB="0" distL="0" distR="0" wp14:anchorId="1202B624" wp14:editId="0D6AC6C8">
            <wp:extent cx="1272650" cy="4762913"/>
            <wp:effectExtent l="0" t="0" r="3810" b="0"/>
            <wp:docPr id="362439270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39270" name="그림 1" descr="텍스트, 스크린샷, 메뉴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FBC" w:rsidRPr="00835FBC">
        <w:rPr>
          <w:rFonts w:asciiTheme="majorHAnsi" w:eastAsiaTheme="majorHAnsi" w:hAnsiTheme="majorHAnsi"/>
          <w:noProof/>
        </w:rPr>
        <w:drawing>
          <wp:inline distT="0" distB="0" distL="0" distR="0" wp14:anchorId="4EC1FF46" wp14:editId="3BE76588">
            <wp:extent cx="1348857" cy="5425910"/>
            <wp:effectExtent l="0" t="0" r="3810" b="3810"/>
            <wp:docPr id="1352685206" name="그림 1" descr="스크린샷, 텍스트, 메뉴, 책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85206" name="그림 1" descr="스크린샷, 텍스트, 메뉴, 책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6834" w14:textId="0EFB7181" w:rsidR="00835FBC" w:rsidRDefault="009A740B" w:rsidP="00661D81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여기서는 while문이 사용되었다. </w:t>
      </w:r>
      <w:r w:rsidR="0009619C">
        <w:rPr>
          <w:rFonts w:asciiTheme="majorHAnsi" w:eastAsiaTheme="majorHAnsi" w:hAnsiTheme="majorHAnsi" w:hint="eastAsia"/>
        </w:rPr>
        <w:t>while문 조건 부분의 !=</w:t>
      </w:r>
      <w:r w:rsidR="003F710D">
        <w:rPr>
          <w:rFonts w:asciiTheme="majorHAnsi" w:eastAsiaTheme="majorHAnsi" w:hAnsiTheme="majorHAnsi" w:hint="eastAsia"/>
        </w:rPr>
        <w:t xml:space="preserve"> 과 while문 내의 할당 연산자 /=를 비롯한 *, +, =, % 등의 연산자들이 </w:t>
      </w:r>
      <w:r w:rsidR="00147E0A">
        <w:rPr>
          <w:rFonts w:asciiTheme="majorHAnsi" w:eastAsiaTheme="majorHAnsi" w:hAnsiTheme="majorHAnsi" w:hint="eastAsia"/>
        </w:rPr>
        <w:t>잘 분리되어 하나의 토큰 값을 가지는 모습을 확인할 수 있다.</w:t>
      </w:r>
    </w:p>
    <w:p w14:paraId="6A7CC774" w14:textId="4E5DE482" w:rsidR="00835FBC" w:rsidRDefault="00835FBC" w:rsidP="00661D81">
      <w:pPr>
        <w:rPr>
          <w:rFonts w:asciiTheme="majorHAnsi" w:eastAsiaTheme="majorHAnsi" w:hAnsiTheme="majorHAnsi"/>
        </w:rPr>
      </w:pPr>
    </w:p>
    <w:p w14:paraId="4EB03C08" w14:textId="77777777" w:rsidR="00417C22" w:rsidRDefault="00417C22" w:rsidP="00661D81">
      <w:pPr>
        <w:rPr>
          <w:rFonts w:asciiTheme="majorHAnsi" w:eastAsiaTheme="majorHAnsi" w:hAnsiTheme="majorHAnsi"/>
        </w:rPr>
      </w:pPr>
    </w:p>
    <w:p w14:paraId="2EB3DDAE" w14:textId="77777777" w:rsidR="00417C22" w:rsidRDefault="00417C22" w:rsidP="00661D81">
      <w:pPr>
        <w:rPr>
          <w:rFonts w:asciiTheme="majorHAnsi" w:eastAsiaTheme="majorHAnsi" w:hAnsiTheme="majorHAnsi"/>
        </w:rPr>
      </w:pPr>
    </w:p>
    <w:p w14:paraId="1516412D" w14:textId="77777777" w:rsidR="00417C22" w:rsidRDefault="00417C22" w:rsidP="00661D81">
      <w:pPr>
        <w:rPr>
          <w:rFonts w:asciiTheme="majorHAnsi" w:eastAsiaTheme="majorHAnsi" w:hAnsiTheme="majorHAnsi"/>
        </w:rPr>
      </w:pPr>
    </w:p>
    <w:p w14:paraId="52A8E198" w14:textId="77777777" w:rsidR="00417C22" w:rsidRDefault="00417C22" w:rsidP="00661D81">
      <w:pPr>
        <w:rPr>
          <w:rFonts w:asciiTheme="majorHAnsi" w:eastAsiaTheme="majorHAnsi" w:hAnsiTheme="majorHAnsi"/>
        </w:rPr>
      </w:pPr>
    </w:p>
    <w:p w14:paraId="375F574F" w14:textId="77777777" w:rsidR="00417C22" w:rsidRDefault="00417C22" w:rsidP="00661D81">
      <w:pPr>
        <w:rPr>
          <w:rFonts w:asciiTheme="majorHAnsi" w:eastAsiaTheme="majorHAnsi" w:hAnsiTheme="majorHAnsi" w:hint="eastAsia"/>
        </w:rPr>
      </w:pPr>
    </w:p>
    <w:p w14:paraId="28797E56" w14:textId="5AFC3927" w:rsidR="00835FBC" w:rsidRDefault="00491AD2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perfect.mc</w:t>
      </w:r>
    </w:p>
    <w:p w14:paraId="6569FD80" w14:textId="0256353B" w:rsidR="00491AD2" w:rsidRDefault="00491AD2" w:rsidP="00661D81">
      <w:pPr>
        <w:rPr>
          <w:rFonts w:asciiTheme="majorHAnsi" w:eastAsiaTheme="majorHAnsi" w:hAnsiTheme="majorHAnsi"/>
        </w:rPr>
      </w:pPr>
      <w:r w:rsidRPr="00491AD2">
        <w:rPr>
          <w:rFonts w:asciiTheme="majorHAnsi" w:eastAsiaTheme="majorHAnsi" w:hAnsiTheme="majorHAnsi"/>
          <w:noProof/>
        </w:rPr>
        <w:drawing>
          <wp:inline distT="0" distB="0" distL="0" distR="0" wp14:anchorId="290C4D2B" wp14:editId="10095CF3">
            <wp:extent cx="1310754" cy="1272650"/>
            <wp:effectExtent l="0" t="0" r="3810" b="3810"/>
            <wp:docPr id="1288449803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49803" name="그림 1" descr="텍스트, 폰트, 스크린샷, 디자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38F9" w14:textId="223E6561" w:rsidR="00B0397E" w:rsidRDefault="0016346C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상수 값을 나타내는 const도 하나의 토큰으로 </w:t>
      </w:r>
      <w:r w:rsidR="00B74FFA">
        <w:rPr>
          <w:rFonts w:asciiTheme="majorHAnsi" w:eastAsiaTheme="majorHAnsi" w:hAnsiTheme="majorHAnsi" w:hint="eastAsia"/>
        </w:rPr>
        <w:t>잘 분리되었다.</w:t>
      </w:r>
    </w:p>
    <w:p w14:paraId="07910D84" w14:textId="77777777" w:rsidR="00916C5C" w:rsidRDefault="00916C5C" w:rsidP="00661D81">
      <w:pPr>
        <w:rPr>
          <w:rFonts w:asciiTheme="majorHAnsi" w:eastAsiaTheme="majorHAnsi" w:hAnsiTheme="majorHAnsi" w:hint="eastAsia"/>
        </w:rPr>
      </w:pPr>
    </w:p>
    <w:p w14:paraId="0F079708" w14:textId="572BE698" w:rsidR="00445CFA" w:rsidRDefault="00F900A5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extended_test.mc (추가한 기능에 대한 테스트)</w:t>
      </w:r>
    </w:p>
    <w:p w14:paraId="2D8FDDAA" w14:textId="2AA9DA05" w:rsidR="00686FCA" w:rsidRPr="00686FCA" w:rsidRDefault="00686FCA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extended_test.mc는 추가된 심볼들과 추가 인식되어야 할 리터럴(char, string, double)에 대해 테스트하기 위한 테스트 파일이다. </w:t>
      </w:r>
    </w:p>
    <w:p w14:paraId="250AE8A5" w14:textId="77777777" w:rsidR="00445CFA" w:rsidRDefault="00445CFA" w:rsidP="00445CF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int main()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char c = 'A';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double d = 3.14;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double e = .123;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double f = 123.;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string g = "abcdefg";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for (int i = 0; i &lt; 5; i++)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 = i + 1;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int j = 0;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do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j++;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 while (j &lt; 3);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goto skip;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printf("This will be skipped.\n");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skip: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printf("This will be printed.\n");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int x = 2;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switch (x)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case 1: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printf("Case 1\n");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break;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case 2: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printf("Case 2\n");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break;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default: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printf("Default case\n");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return 0;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F57691E" w14:textId="53D86F64" w:rsidR="00890B68" w:rsidRDefault="00890B68" w:rsidP="00661D8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결과화면)</w:t>
      </w:r>
    </w:p>
    <w:p w14:paraId="2711CE39" w14:textId="77777777" w:rsidR="00627AF7" w:rsidRDefault="00AE71AA" w:rsidP="00627AF7">
      <w:pPr>
        <w:keepNext/>
      </w:pPr>
      <w:r w:rsidRPr="00AE71AA">
        <w:rPr>
          <w:rFonts w:asciiTheme="majorHAnsi" w:eastAsiaTheme="majorHAnsi" w:hAnsiTheme="majorHAnsi"/>
          <w:noProof/>
        </w:rPr>
        <w:drawing>
          <wp:inline distT="0" distB="0" distL="0" distR="0" wp14:anchorId="4D59B682" wp14:editId="0176D928">
            <wp:extent cx="1607959" cy="5296359"/>
            <wp:effectExtent l="0" t="0" r="0" b="0"/>
            <wp:docPr id="680570506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70506" name="그림 1" descr="텍스트, 스크린샷, 메뉴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30A7" w14:textId="3E779BA2" w:rsidR="00627AF7" w:rsidRDefault="00627AF7" w:rsidP="00627AF7">
      <w:pPr>
        <w:pStyle w:val="ac"/>
      </w:pPr>
      <w:r>
        <w:rPr>
          <w:rFonts w:hint="eastAsia"/>
        </w:rPr>
        <w:t>double, char</w:t>
      </w:r>
    </w:p>
    <w:p w14:paraId="0A4FD675" w14:textId="77D296C7" w:rsidR="006C1036" w:rsidRPr="006C1036" w:rsidRDefault="00985030" w:rsidP="006C1036">
      <w:pPr>
        <w:rPr>
          <w:rFonts w:hint="eastAsia"/>
        </w:rPr>
      </w:pPr>
      <w:r>
        <w:rPr>
          <w:rFonts w:hint="eastAsia"/>
        </w:rPr>
        <w:t xml:space="preserve">single quote로 시작된 값들은 </w:t>
      </w:r>
      <w:r w:rsidR="006C1036">
        <w:rPr>
          <w:rFonts w:hint="eastAsia"/>
        </w:rPr>
        <w:t>CharLiteral</w:t>
      </w:r>
      <w:r>
        <w:rPr>
          <w:rFonts w:hint="eastAsia"/>
        </w:rPr>
        <w:t>로</w:t>
      </w:r>
      <w:r w:rsidR="006C1036">
        <w:rPr>
          <w:rFonts w:hint="eastAsia"/>
        </w:rPr>
        <w:t xml:space="preserve">, </w:t>
      </w:r>
      <w:r>
        <w:rPr>
          <w:rFonts w:hint="eastAsia"/>
        </w:rPr>
        <w:t>숏폼(.123, 123.)을 포함한 실수 값들은 DoubleLiteral의 토큰 타입을 가지며 다른 연산자, identifier와 분리됨을 확인할 수 있다.</w:t>
      </w:r>
    </w:p>
    <w:p w14:paraId="4C677F11" w14:textId="77777777" w:rsidR="00B1425A" w:rsidRDefault="00AE71AA" w:rsidP="00B1425A">
      <w:pPr>
        <w:keepNext/>
      </w:pPr>
      <w:r w:rsidRPr="00AE71AA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15A227C3" wp14:editId="7F8B43AE">
            <wp:extent cx="1806097" cy="6020322"/>
            <wp:effectExtent l="0" t="0" r="3810" b="0"/>
            <wp:docPr id="1172995693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95693" name="그림 1" descr="스크린샷, 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9621" w14:textId="2EAC9A6D" w:rsidR="00B1425A" w:rsidRDefault="00B1425A" w:rsidP="00B1425A">
      <w:pPr>
        <w:pStyle w:val="ac"/>
      </w:pPr>
      <w:r>
        <w:rPr>
          <w:rFonts w:hint="eastAsia"/>
        </w:rPr>
        <w:t>string, for문</w:t>
      </w:r>
    </w:p>
    <w:p w14:paraId="3B37C902" w14:textId="1B213A0B" w:rsidR="00462211" w:rsidRPr="00462211" w:rsidRDefault="00462211" w:rsidP="00462211">
      <w:pPr>
        <w:rPr>
          <w:rFonts w:hint="eastAsia"/>
        </w:rPr>
      </w:pPr>
      <w:r>
        <w:rPr>
          <w:rFonts w:hint="eastAsia"/>
        </w:rPr>
        <w:t xml:space="preserve">double quote로 시작된 토큰은 문자열로 StringLiteral로 분류되었다. for문 또한 </w:t>
      </w:r>
      <w:r w:rsidR="00694701">
        <w:rPr>
          <w:rFonts w:hint="eastAsia"/>
        </w:rPr>
        <w:t xml:space="preserve">초기화, 조건, 증감연산자 모두 세미콜론과 연산자 그리고 </w:t>
      </w:r>
      <w:r w:rsidR="002935AE">
        <w:rPr>
          <w:rFonts w:hint="eastAsia"/>
        </w:rPr>
        <w:t>(), {} 으로 분리됨을 확인할 수 있다.</w:t>
      </w:r>
    </w:p>
    <w:p w14:paraId="27A16EF6" w14:textId="77777777" w:rsidR="00B1425A" w:rsidRDefault="004B31E0" w:rsidP="00B1425A">
      <w:pPr>
        <w:keepNext/>
      </w:pPr>
      <w:r w:rsidRPr="004B31E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71AD658A" wp14:editId="1646B356">
            <wp:extent cx="1196444" cy="3779848"/>
            <wp:effectExtent l="0" t="0" r="3810" b="0"/>
            <wp:docPr id="147389609" name="그림 1" descr="텍스트, 스크린샷, 폰트, 책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9609" name="그림 1" descr="텍스트, 스크린샷, 폰트, 책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1EC9" w14:textId="2E02A5DA" w:rsidR="00B1425A" w:rsidRDefault="00B1425A" w:rsidP="00B1425A">
      <w:pPr>
        <w:pStyle w:val="ac"/>
      </w:pPr>
      <w:r>
        <w:rPr>
          <w:rFonts w:hint="eastAsia"/>
        </w:rPr>
        <w:t xml:space="preserve">do-while문 </w:t>
      </w:r>
    </w:p>
    <w:p w14:paraId="2FFFB895" w14:textId="540C6B1E" w:rsidR="003C4F5B" w:rsidRPr="003C4F5B" w:rsidRDefault="003C4F5B" w:rsidP="003C4F5B">
      <w:pPr>
        <w:rPr>
          <w:rFonts w:hint="eastAsia"/>
        </w:rPr>
      </w:pPr>
      <w:r>
        <w:rPr>
          <w:rFonts w:hint="eastAsia"/>
        </w:rPr>
        <w:t>do</w:t>
      </w:r>
      <w:r w:rsidR="000604FF">
        <w:rPr>
          <w:rFonts w:hint="eastAsia"/>
        </w:rPr>
        <w:t xml:space="preserve"> 키워드</w:t>
      </w:r>
      <w:r>
        <w:rPr>
          <w:rFonts w:hint="eastAsia"/>
        </w:rPr>
        <w:t>를 인식</w:t>
      </w:r>
      <w:r w:rsidR="000604FF">
        <w:rPr>
          <w:rFonts w:hint="eastAsia"/>
        </w:rPr>
        <w:t>하고 분리한다.</w:t>
      </w:r>
      <w:r>
        <w:rPr>
          <w:rFonts w:hint="eastAsia"/>
        </w:rPr>
        <w:t xml:space="preserve"> </w:t>
      </w:r>
    </w:p>
    <w:p w14:paraId="737EC673" w14:textId="77777777" w:rsidR="00B1425A" w:rsidRDefault="00C915B3" w:rsidP="00B1425A">
      <w:pPr>
        <w:keepNext/>
      </w:pPr>
      <w:r w:rsidRPr="00C915B3">
        <w:rPr>
          <w:rFonts w:asciiTheme="majorHAnsi" w:eastAsiaTheme="majorHAnsi" w:hAnsiTheme="majorHAnsi"/>
          <w:noProof/>
        </w:rPr>
        <w:drawing>
          <wp:inline distT="0" distB="0" distL="0" distR="0" wp14:anchorId="40BB8CD3" wp14:editId="50FF1F98">
            <wp:extent cx="3063505" cy="2933954"/>
            <wp:effectExtent l="0" t="0" r="3810" b="0"/>
            <wp:docPr id="10936740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74017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1E37" w14:textId="20BCD03D" w:rsidR="00B1425A" w:rsidRDefault="00B1425A" w:rsidP="00B1425A">
      <w:pPr>
        <w:pStyle w:val="ac"/>
      </w:pPr>
      <w:r>
        <w:rPr>
          <w:rFonts w:hint="eastAsia"/>
        </w:rPr>
        <w:t>goto문</w:t>
      </w:r>
    </w:p>
    <w:p w14:paraId="07D149F4" w14:textId="45083543" w:rsidR="008A3921" w:rsidRPr="00B84515" w:rsidRDefault="008A3921" w:rsidP="008A3921">
      <w:pPr>
        <w:rPr>
          <w:rFonts w:hint="eastAsia"/>
        </w:rPr>
      </w:pPr>
      <w:r>
        <w:rPr>
          <w:rFonts w:hint="eastAsia"/>
        </w:rPr>
        <w:t>goto 키워드를</w:t>
      </w:r>
      <w:r w:rsidR="000604FF">
        <w:rPr>
          <w:rFonts w:hint="eastAsia"/>
        </w:rPr>
        <w:t xml:space="preserve"> 인식하고 토큰으로 분리한다. </w:t>
      </w:r>
      <w:r w:rsidR="00B84515">
        <w:rPr>
          <w:rFonts w:hint="eastAsia"/>
        </w:rPr>
        <w:t>여기서 skip 뒤의 콜론(:) 도 하나의 토큰으로 인식되어 분리됨을 확인할 수 있다.</w:t>
      </w:r>
    </w:p>
    <w:p w14:paraId="2D22CF10" w14:textId="77777777" w:rsidR="00B1425A" w:rsidRDefault="00367E93" w:rsidP="00B1425A">
      <w:pPr>
        <w:keepNext/>
      </w:pPr>
      <w:r w:rsidRPr="00367E93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49361A12" wp14:editId="0FB7521D">
            <wp:extent cx="2453853" cy="6287045"/>
            <wp:effectExtent l="0" t="0" r="3810" b="0"/>
            <wp:docPr id="746946275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46275" name="그림 1" descr="텍스트, 스크린샷, 메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A6CD" w14:textId="5BC3D0AF" w:rsidR="00890B68" w:rsidRDefault="00B1425A" w:rsidP="00B1425A">
      <w:pPr>
        <w:pStyle w:val="ac"/>
      </w:pPr>
      <w:r>
        <w:rPr>
          <w:rFonts w:hint="eastAsia"/>
        </w:rPr>
        <w:t>switch, default</w:t>
      </w:r>
    </w:p>
    <w:p w14:paraId="62A48F1C" w14:textId="13C75AC1" w:rsidR="006C5192" w:rsidRPr="00CA0C00" w:rsidRDefault="00CA0C00" w:rsidP="006C5192">
      <w:pPr>
        <w:rPr>
          <w:rFonts w:hint="eastAsia"/>
        </w:rPr>
      </w:pPr>
      <w:r>
        <w:rPr>
          <w:rFonts w:hint="eastAsia"/>
        </w:rPr>
        <w:t xml:space="preserve">switch와 switch내의 case 및 default도 하나의 키워드로 인식하고 토큰으로 분리된다. 마찬가지로 case와 default의 경우 콜론(:)을 포함하고 있기 때문에 </w:t>
      </w:r>
      <w:r w:rsidR="002271F9">
        <w:rPr>
          <w:rFonts w:hint="eastAsia"/>
        </w:rPr>
        <w:t>콜론도 하나의 토큰으로 분리됨을 확인할 수 있다.</w:t>
      </w:r>
    </w:p>
    <w:p w14:paraId="1E9F1049" w14:textId="77777777" w:rsidR="006C5192" w:rsidRDefault="006C5192" w:rsidP="006C5192"/>
    <w:p w14:paraId="5E21F5A5" w14:textId="77777777" w:rsidR="006C5192" w:rsidRDefault="006C5192" w:rsidP="006C5192"/>
    <w:p w14:paraId="52A05DA5" w14:textId="77777777" w:rsidR="006C5192" w:rsidRDefault="006C5192" w:rsidP="006C5192"/>
    <w:p w14:paraId="33F5CDAA" w14:textId="0EF25EE8" w:rsidR="006C5192" w:rsidRPr="0014114D" w:rsidRDefault="00666FFE" w:rsidP="006C5192">
      <w:pPr>
        <w:rPr>
          <w:b/>
          <w:bCs/>
        </w:rPr>
      </w:pPr>
      <w:r w:rsidRPr="0014114D">
        <w:rPr>
          <w:rFonts w:hint="eastAsia"/>
          <w:b/>
          <w:bCs/>
        </w:rPr>
        <w:lastRenderedPageBreak/>
        <w:t>3. 소감</w:t>
      </w:r>
    </w:p>
    <w:p w14:paraId="572B1179" w14:textId="517A24D6" w:rsidR="00666FFE" w:rsidRDefault="00A22CC2" w:rsidP="006C5192">
      <w:pPr>
        <w:rPr>
          <w:rFonts w:hint="eastAsia"/>
        </w:rPr>
      </w:pPr>
      <w:r>
        <w:rPr>
          <w:rFonts w:hint="eastAsia"/>
        </w:rPr>
        <w:t>프로그램의 기본 단위인 토큰의 구조를 이해하고</w:t>
      </w:r>
      <w:r w:rsidR="00202826">
        <w:rPr>
          <w:rFonts w:hint="eastAsia"/>
        </w:rPr>
        <w:t>, 각 토큰이 가져야 할 값들에 대해 정의</w:t>
      </w:r>
      <w:r w:rsidR="006733FA">
        <w:rPr>
          <w:rFonts w:hint="eastAsia"/>
        </w:rPr>
        <w:t xml:space="preserve">하는 과정들에 있어서 전체 코드를 파악하고 </w:t>
      </w:r>
      <w:r w:rsidR="00B017BF">
        <w:rPr>
          <w:rFonts w:hint="eastAsia"/>
        </w:rPr>
        <w:t>각각의 메소드의 역할을 이해하는 과정들은 필수적이</w:t>
      </w:r>
      <w:r w:rsidR="00BA738A">
        <w:rPr>
          <w:rFonts w:hint="eastAsia"/>
        </w:rPr>
        <w:t>었</w:t>
      </w:r>
      <w:r w:rsidR="00B017BF">
        <w:rPr>
          <w:rFonts w:hint="eastAsia"/>
        </w:rPr>
        <w:t xml:space="preserve">다. </w:t>
      </w:r>
      <w:r w:rsidR="0060366C">
        <w:rPr>
          <w:rFonts w:hint="eastAsia"/>
        </w:rPr>
        <w:t>이렇게 좋은 객체지향적 코드를 보고 어디가 어디로 이어지는지에 대해 파악하</w:t>
      </w:r>
      <w:r w:rsidR="008B304B">
        <w:rPr>
          <w:rFonts w:hint="eastAsia"/>
        </w:rPr>
        <w:t xml:space="preserve">는 과정들이 좋은 개발자에 한 발자국 다가간 느낌이다. </w:t>
      </w:r>
      <w:r w:rsidR="00BE4BA0">
        <w:rPr>
          <w:rFonts w:hint="eastAsia"/>
        </w:rPr>
        <w:t>또한 scanner 클래스에서 특정 조건에서 특정 토큰을 인식</w:t>
      </w:r>
      <w:r w:rsidR="00EC3BF4">
        <w:rPr>
          <w:rFonts w:hint="eastAsia"/>
        </w:rPr>
        <w:t xml:space="preserve">하게 하기 위해서는 </w:t>
      </w:r>
      <w:r w:rsidR="00DE41F5">
        <w:rPr>
          <w:rFonts w:hint="eastAsia"/>
        </w:rPr>
        <w:t>적절한 알고리즘을 작성해야 했다. 이는</w:t>
      </w:r>
      <w:r w:rsidR="009D1F6A">
        <w:rPr>
          <w:rFonts w:hint="eastAsia"/>
        </w:rPr>
        <w:t xml:space="preserve"> 다양한</w:t>
      </w:r>
      <w:r w:rsidR="00DE41F5">
        <w:rPr>
          <w:rFonts w:hint="eastAsia"/>
        </w:rPr>
        <w:t xml:space="preserve"> </w:t>
      </w:r>
      <w:r w:rsidR="00403714">
        <w:rPr>
          <w:rFonts w:hint="eastAsia"/>
        </w:rPr>
        <w:t>MiniC 토큰 구조에 대해</w:t>
      </w:r>
      <w:r w:rsidR="001B288D">
        <w:rPr>
          <w:rFonts w:hint="eastAsia"/>
        </w:rPr>
        <w:t xml:space="preserve"> </w:t>
      </w:r>
      <w:r w:rsidR="00F34F26">
        <w:rPr>
          <w:rFonts w:hint="eastAsia"/>
        </w:rPr>
        <w:t xml:space="preserve">익숙해지는 기회가 되었다. 개인적으로 이런 과제가 더 필요하다고 생각한다. </w:t>
      </w:r>
      <w:r w:rsidR="00B52456">
        <w:rPr>
          <w:rFonts w:hint="eastAsia"/>
        </w:rPr>
        <w:t xml:space="preserve">간단한 코드들은 </w:t>
      </w:r>
      <w:r w:rsidR="006D2157">
        <w:rPr>
          <w:rFonts w:hint="eastAsia"/>
        </w:rPr>
        <w:t>AI가 생성해주는 시대에서 오픈소스를 보고 어떤 부분을</w:t>
      </w:r>
      <w:r w:rsidR="002B69BB">
        <w:rPr>
          <w:rFonts w:hint="eastAsia"/>
        </w:rPr>
        <w:t xml:space="preserve"> 어떻게</w:t>
      </w:r>
      <w:r w:rsidR="006D2157">
        <w:rPr>
          <w:rFonts w:hint="eastAsia"/>
        </w:rPr>
        <w:t xml:space="preserve"> 사용하고 수정할지 결정하는 것은 개발자이기 때문에 결국 많은 </w:t>
      </w:r>
      <w:r w:rsidR="009D4630">
        <w:rPr>
          <w:rFonts w:hint="eastAsia"/>
        </w:rPr>
        <w:t xml:space="preserve">코드를 보고 </w:t>
      </w:r>
      <w:r w:rsidR="00F07241">
        <w:rPr>
          <w:rFonts w:hint="eastAsia"/>
        </w:rPr>
        <w:t>작동법을</w:t>
      </w:r>
      <w:r w:rsidR="00450D0D">
        <w:rPr>
          <w:rFonts w:hint="eastAsia"/>
        </w:rPr>
        <w:t xml:space="preserve"> 익히는 이 일련의 과정들이 </w:t>
      </w:r>
      <w:r w:rsidR="005B25D7">
        <w:rPr>
          <w:rFonts w:hint="eastAsia"/>
        </w:rPr>
        <w:t>본인</w:t>
      </w:r>
      <w:r w:rsidR="00450D0D">
        <w:rPr>
          <w:rFonts w:hint="eastAsia"/>
        </w:rPr>
        <w:t>에</w:t>
      </w:r>
      <w:r w:rsidR="005B25D7">
        <w:rPr>
          <w:rFonts w:hint="eastAsia"/>
        </w:rPr>
        <w:t>게</w:t>
      </w:r>
      <w:r w:rsidR="00450D0D">
        <w:rPr>
          <w:rFonts w:hint="eastAsia"/>
        </w:rPr>
        <w:t xml:space="preserve">는 더 필요할 것 같다. </w:t>
      </w:r>
    </w:p>
    <w:p w14:paraId="5E8828F6" w14:textId="77777777" w:rsidR="006C5192" w:rsidRDefault="006C5192" w:rsidP="006C5192"/>
    <w:p w14:paraId="75E58D18" w14:textId="0105D8F3" w:rsidR="006C5192" w:rsidRPr="006C5192" w:rsidRDefault="006C5192" w:rsidP="006C5192">
      <w:pPr>
        <w:rPr>
          <w:rFonts w:hint="eastAsia"/>
        </w:rPr>
      </w:pPr>
    </w:p>
    <w:sectPr w:rsidR="006C5192" w:rsidRPr="006C51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4EB5D" w14:textId="77777777" w:rsidR="000C2869" w:rsidRDefault="000C2869" w:rsidP="00451EC4">
      <w:pPr>
        <w:spacing w:after="0" w:line="240" w:lineRule="auto"/>
      </w:pPr>
      <w:r>
        <w:separator/>
      </w:r>
    </w:p>
  </w:endnote>
  <w:endnote w:type="continuationSeparator" w:id="0">
    <w:p w14:paraId="5E6D1E12" w14:textId="77777777" w:rsidR="000C2869" w:rsidRDefault="000C2869" w:rsidP="00451EC4">
      <w:pPr>
        <w:spacing w:after="0" w:line="240" w:lineRule="auto"/>
      </w:pPr>
      <w:r>
        <w:continuationSeparator/>
      </w:r>
    </w:p>
  </w:endnote>
  <w:endnote w:type="continuationNotice" w:id="1">
    <w:p w14:paraId="5621C4F7" w14:textId="77777777" w:rsidR="000C2869" w:rsidRDefault="000C28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5EB1E" w14:textId="77777777" w:rsidR="000C2869" w:rsidRDefault="000C2869" w:rsidP="00451EC4">
      <w:pPr>
        <w:spacing w:after="0" w:line="240" w:lineRule="auto"/>
      </w:pPr>
      <w:r>
        <w:separator/>
      </w:r>
    </w:p>
  </w:footnote>
  <w:footnote w:type="continuationSeparator" w:id="0">
    <w:p w14:paraId="613E2B57" w14:textId="77777777" w:rsidR="000C2869" w:rsidRDefault="000C2869" w:rsidP="00451EC4">
      <w:pPr>
        <w:spacing w:after="0" w:line="240" w:lineRule="auto"/>
      </w:pPr>
      <w:r>
        <w:continuationSeparator/>
      </w:r>
    </w:p>
  </w:footnote>
  <w:footnote w:type="continuationNotice" w:id="1">
    <w:p w14:paraId="24666BCE" w14:textId="77777777" w:rsidR="000C2869" w:rsidRDefault="000C286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F3381"/>
    <w:multiLevelType w:val="hybridMultilevel"/>
    <w:tmpl w:val="0088C1CE"/>
    <w:lvl w:ilvl="0" w:tplc="031A5F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EC85B56"/>
    <w:multiLevelType w:val="hybridMultilevel"/>
    <w:tmpl w:val="2942486C"/>
    <w:lvl w:ilvl="0" w:tplc="81C016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2034651">
    <w:abstractNumId w:val="1"/>
  </w:num>
  <w:num w:numId="2" w16cid:durableId="118721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82"/>
    <w:rsid w:val="00053669"/>
    <w:rsid w:val="000604FF"/>
    <w:rsid w:val="00066644"/>
    <w:rsid w:val="00067655"/>
    <w:rsid w:val="00077514"/>
    <w:rsid w:val="0009619C"/>
    <w:rsid w:val="000970BB"/>
    <w:rsid w:val="000A67C0"/>
    <w:rsid w:val="000B7ECD"/>
    <w:rsid w:val="000C02D7"/>
    <w:rsid w:val="000C1C99"/>
    <w:rsid w:val="000C2869"/>
    <w:rsid w:val="000D6E78"/>
    <w:rsid w:val="000E0944"/>
    <w:rsid w:val="00123D11"/>
    <w:rsid w:val="0014114D"/>
    <w:rsid w:val="00145A98"/>
    <w:rsid w:val="00147E0A"/>
    <w:rsid w:val="00156A1A"/>
    <w:rsid w:val="001605E3"/>
    <w:rsid w:val="0016346C"/>
    <w:rsid w:val="0016603A"/>
    <w:rsid w:val="00182A2F"/>
    <w:rsid w:val="001833EE"/>
    <w:rsid w:val="00191E51"/>
    <w:rsid w:val="001B288D"/>
    <w:rsid w:val="001B5AE0"/>
    <w:rsid w:val="001C48BE"/>
    <w:rsid w:val="00202826"/>
    <w:rsid w:val="00202DF5"/>
    <w:rsid w:val="002271F9"/>
    <w:rsid w:val="00262236"/>
    <w:rsid w:val="0026413E"/>
    <w:rsid w:val="00271865"/>
    <w:rsid w:val="00282EAF"/>
    <w:rsid w:val="00283BE0"/>
    <w:rsid w:val="002935AE"/>
    <w:rsid w:val="002B69BB"/>
    <w:rsid w:val="002D4536"/>
    <w:rsid w:val="002F6993"/>
    <w:rsid w:val="002F77E9"/>
    <w:rsid w:val="0030005C"/>
    <w:rsid w:val="00300F01"/>
    <w:rsid w:val="00302AB2"/>
    <w:rsid w:val="00316926"/>
    <w:rsid w:val="0031725C"/>
    <w:rsid w:val="0031754F"/>
    <w:rsid w:val="00323817"/>
    <w:rsid w:val="00340FAD"/>
    <w:rsid w:val="00347F43"/>
    <w:rsid w:val="00363164"/>
    <w:rsid w:val="00367E93"/>
    <w:rsid w:val="003856A0"/>
    <w:rsid w:val="003C0413"/>
    <w:rsid w:val="003C4F5B"/>
    <w:rsid w:val="003C5F3D"/>
    <w:rsid w:val="003C673D"/>
    <w:rsid w:val="003D39C1"/>
    <w:rsid w:val="003F60CD"/>
    <w:rsid w:val="003F710D"/>
    <w:rsid w:val="00403714"/>
    <w:rsid w:val="00412666"/>
    <w:rsid w:val="00417C22"/>
    <w:rsid w:val="004310EA"/>
    <w:rsid w:val="00445CFA"/>
    <w:rsid w:val="00450D0D"/>
    <w:rsid w:val="00451EC4"/>
    <w:rsid w:val="00462211"/>
    <w:rsid w:val="00491AD2"/>
    <w:rsid w:val="004A4003"/>
    <w:rsid w:val="004B31E0"/>
    <w:rsid w:val="004E1166"/>
    <w:rsid w:val="0051352A"/>
    <w:rsid w:val="0054642C"/>
    <w:rsid w:val="005A0FA2"/>
    <w:rsid w:val="005B25D7"/>
    <w:rsid w:val="005B4CE3"/>
    <w:rsid w:val="005F477D"/>
    <w:rsid w:val="005F7665"/>
    <w:rsid w:val="0060366C"/>
    <w:rsid w:val="00627AF7"/>
    <w:rsid w:val="00631B71"/>
    <w:rsid w:val="006433F4"/>
    <w:rsid w:val="00655995"/>
    <w:rsid w:val="00661D81"/>
    <w:rsid w:val="00666FFE"/>
    <w:rsid w:val="006726E6"/>
    <w:rsid w:val="006733FA"/>
    <w:rsid w:val="00686FCA"/>
    <w:rsid w:val="00694701"/>
    <w:rsid w:val="006C1036"/>
    <w:rsid w:val="006C2A7E"/>
    <w:rsid w:val="006C5192"/>
    <w:rsid w:val="006D2157"/>
    <w:rsid w:val="006D5258"/>
    <w:rsid w:val="006F4900"/>
    <w:rsid w:val="00713514"/>
    <w:rsid w:val="0077105A"/>
    <w:rsid w:val="00774BC1"/>
    <w:rsid w:val="00787D57"/>
    <w:rsid w:val="007A656C"/>
    <w:rsid w:val="007B2170"/>
    <w:rsid w:val="007B3B96"/>
    <w:rsid w:val="007C346D"/>
    <w:rsid w:val="007F3C58"/>
    <w:rsid w:val="00802B35"/>
    <w:rsid w:val="00806EDB"/>
    <w:rsid w:val="00815D32"/>
    <w:rsid w:val="0082078B"/>
    <w:rsid w:val="008236D7"/>
    <w:rsid w:val="00827A25"/>
    <w:rsid w:val="00835FBC"/>
    <w:rsid w:val="00881A82"/>
    <w:rsid w:val="00890B68"/>
    <w:rsid w:val="008A3921"/>
    <w:rsid w:val="008B304B"/>
    <w:rsid w:val="008D66AD"/>
    <w:rsid w:val="008D6715"/>
    <w:rsid w:val="008D762F"/>
    <w:rsid w:val="00916C5C"/>
    <w:rsid w:val="00947D4E"/>
    <w:rsid w:val="009542FE"/>
    <w:rsid w:val="00963520"/>
    <w:rsid w:val="00972304"/>
    <w:rsid w:val="0097251F"/>
    <w:rsid w:val="00974E64"/>
    <w:rsid w:val="00985030"/>
    <w:rsid w:val="009A6046"/>
    <w:rsid w:val="009A740B"/>
    <w:rsid w:val="009B75BC"/>
    <w:rsid w:val="009D1F6A"/>
    <w:rsid w:val="009D4630"/>
    <w:rsid w:val="009D4AA3"/>
    <w:rsid w:val="009F7C62"/>
    <w:rsid w:val="00A22CC2"/>
    <w:rsid w:val="00A4138B"/>
    <w:rsid w:val="00A522D5"/>
    <w:rsid w:val="00A95C7E"/>
    <w:rsid w:val="00AA7167"/>
    <w:rsid w:val="00AD73A9"/>
    <w:rsid w:val="00AE71AA"/>
    <w:rsid w:val="00AF2387"/>
    <w:rsid w:val="00AF2543"/>
    <w:rsid w:val="00B017BF"/>
    <w:rsid w:val="00B0397E"/>
    <w:rsid w:val="00B135BF"/>
    <w:rsid w:val="00B1425A"/>
    <w:rsid w:val="00B16A9B"/>
    <w:rsid w:val="00B52456"/>
    <w:rsid w:val="00B63225"/>
    <w:rsid w:val="00B74FFA"/>
    <w:rsid w:val="00B84515"/>
    <w:rsid w:val="00B84827"/>
    <w:rsid w:val="00B92C5C"/>
    <w:rsid w:val="00BA0754"/>
    <w:rsid w:val="00BA2140"/>
    <w:rsid w:val="00BA738A"/>
    <w:rsid w:val="00BE0F87"/>
    <w:rsid w:val="00BE4BA0"/>
    <w:rsid w:val="00BF72E9"/>
    <w:rsid w:val="00C200AE"/>
    <w:rsid w:val="00C21AD6"/>
    <w:rsid w:val="00C32AD2"/>
    <w:rsid w:val="00C36EF0"/>
    <w:rsid w:val="00C617B6"/>
    <w:rsid w:val="00C6230B"/>
    <w:rsid w:val="00C73F02"/>
    <w:rsid w:val="00C75840"/>
    <w:rsid w:val="00C8136A"/>
    <w:rsid w:val="00C915B3"/>
    <w:rsid w:val="00C91BC2"/>
    <w:rsid w:val="00CA0C00"/>
    <w:rsid w:val="00CD789D"/>
    <w:rsid w:val="00D43854"/>
    <w:rsid w:val="00D87F62"/>
    <w:rsid w:val="00D90DD2"/>
    <w:rsid w:val="00D939BB"/>
    <w:rsid w:val="00DA33BD"/>
    <w:rsid w:val="00DA4940"/>
    <w:rsid w:val="00DD185C"/>
    <w:rsid w:val="00DE41F5"/>
    <w:rsid w:val="00DE4618"/>
    <w:rsid w:val="00E01219"/>
    <w:rsid w:val="00E22B93"/>
    <w:rsid w:val="00E375BD"/>
    <w:rsid w:val="00E57E8F"/>
    <w:rsid w:val="00E60732"/>
    <w:rsid w:val="00E95F14"/>
    <w:rsid w:val="00E9729E"/>
    <w:rsid w:val="00EA33A6"/>
    <w:rsid w:val="00EA4145"/>
    <w:rsid w:val="00EC3BF4"/>
    <w:rsid w:val="00EC72BC"/>
    <w:rsid w:val="00F00640"/>
    <w:rsid w:val="00F07241"/>
    <w:rsid w:val="00F3160B"/>
    <w:rsid w:val="00F3307A"/>
    <w:rsid w:val="00F34F26"/>
    <w:rsid w:val="00F4014D"/>
    <w:rsid w:val="00F643E3"/>
    <w:rsid w:val="00F84EE4"/>
    <w:rsid w:val="00F900A5"/>
    <w:rsid w:val="00F927E5"/>
    <w:rsid w:val="00FA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E6032"/>
  <w15:chartTrackingRefBased/>
  <w15:docId w15:val="{1330514F-E0B3-4C0B-BF20-B291E2D1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D1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81A8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1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1A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1A8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1A8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1A8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1A8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1A8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1A8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1A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81A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81A8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81A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81A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81A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81A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81A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81A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81A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81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81A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81A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81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81A8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81A8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81A8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81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81A8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81A8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51EC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51EC4"/>
  </w:style>
  <w:style w:type="paragraph" w:styleId="ab">
    <w:name w:val="footer"/>
    <w:basedOn w:val="a"/>
    <w:link w:val="Char4"/>
    <w:uiPriority w:val="99"/>
    <w:unhideWhenUsed/>
    <w:rsid w:val="00451EC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51EC4"/>
  </w:style>
  <w:style w:type="paragraph" w:styleId="HTML">
    <w:name w:val="HTML Preformatted"/>
    <w:basedOn w:val="a"/>
    <w:link w:val="HTMLChar"/>
    <w:uiPriority w:val="99"/>
    <w:unhideWhenUsed/>
    <w:rsid w:val="00BA0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A0754"/>
    <w:rPr>
      <w:rFonts w:ascii="굴림체" w:eastAsia="굴림체" w:hAnsi="굴림체" w:cs="굴림체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627AF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A446-DB24-4384-8FBE-8AA3C7F8E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오</dc:creator>
  <cp:keywords/>
  <dc:description/>
  <cp:lastModifiedBy>현석 오</cp:lastModifiedBy>
  <cp:revision>193</cp:revision>
  <dcterms:created xsi:type="dcterms:W3CDTF">2024-06-05T04:38:00Z</dcterms:created>
  <dcterms:modified xsi:type="dcterms:W3CDTF">2024-06-05T07:44:00Z</dcterms:modified>
</cp:coreProperties>
</file>