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599E" w14:textId="01BAF3EA" w:rsidR="00DD1C06" w:rsidRDefault="00D7614C">
      <w:r>
        <w:t xml:space="preserve">Risk hedging. </w:t>
      </w:r>
    </w:p>
    <w:p w14:paraId="4284B16B" w14:textId="5014DD70" w:rsidR="00D7614C" w:rsidRDefault="00D7614C">
      <w:r>
        <w:t xml:space="preserve">MPT </w:t>
      </w:r>
    </w:p>
    <w:p w14:paraId="049E15AD" w14:textId="26F30BE1" w:rsidR="00D7614C" w:rsidRDefault="00D7614C">
      <w:r>
        <w:t>Literature</w:t>
      </w:r>
    </w:p>
    <w:p w14:paraId="243E37D2" w14:textId="77777777" w:rsidR="00D7614C" w:rsidRDefault="00D7614C">
      <w:r>
        <w:t>Limitation of static mpt</w:t>
      </w:r>
    </w:p>
    <w:p w14:paraId="4D26D733" w14:textId="2EDD63BF" w:rsidR="00D7614C" w:rsidRDefault="00D7614C">
      <w:r>
        <w:t>Dynamic MPT lit. limitation with trying to apply merton and samuelson (the discrete version) into conservation (Vinent et al. 2019</w:t>
      </w:r>
      <w:r w:rsidR="0011657D">
        <w:t>)</w:t>
      </w:r>
      <w:r>
        <w:t xml:space="preserve"> </w:t>
      </w:r>
    </w:p>
    <w:p w14:paraId="504C7474" w14:textId="7BA7178B" w:rsidR="00D7614C" w:rsidRDefault="00D7614C"/>
    <w:sectPr w:rsidR="00D76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D6"/>
    <w:rsid w:val="000239D6"/>
    <w:rsid w:val="0011657D"/>
    <w:rsid w:val="00252956"/>
    <w:rsid w:val="005A195F"/>
    <w:rsid w:val="009E5AF3"/>
    <w:rsid w:val="00D7614C"/>
    <w:rsid w:val="00DD1C06"/>
    <w:rsid w:val="00E14813"/>
    <w:rsid w:val="00EC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279D"/>
  <w15:chartTrackingRefBased/>
  <w15:docId w15:val="{55B02CA8-4DC6-419A-9546-E6932BF2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163</Characters>
  <Application>Microsoft Office Word</Application>
  <DocSecurity>0</DocSecurity>
  <Lines>2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Yoon, Hyun</dc:creator>
  <cp:keywords/>
  <dc:description/>
  <cp:lastModifiedBy>Yoon, Hyun</cp:lastModifiedBy>
  <cp:revision>3</cp:revision>
  <dcterms:created xsi:type="dcterms:W3CDTF">2026-04-10T19:06:00Z</dcterms:created>
  <dcterms:modified xsi:type="dcterms:W3CDTF">2026-04-10T19:32:00Z</dcterms:modified>
</cp:coreProperties>
</file>