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7413" w:rsidRDefault="00602C4B">
      <w:pPr>
        <w:rPr>
          <w:rFonts w:ascii="Times New Roman" w:hAnsi="Times New Roman" w:cs="Times New Roman"/>
        </w:rPr>
      </w:pPr>
      <w:r>
        <w:rPr>
          <w:rFonts w:ascii="Times New Roman" w:hAnsi="Times New Roman" w:cs="Times New Roman"/>
        </w:rPr>
        <w:t>Hyun Suk Ryoo (Max Ryoo)</w:t>
      </w:r>
    </w:p>
    <w:p w:rsidR="00602C4B" w:rsidRDefault="00602C4B">
      <w:pPr>
        <w:rPr>
          <w:rFonts w:ascii="Times New Roman" w:hAnsi="Times New Roman" w:cs="Times New Roman"/>
        </w:rPr>
      </w:pPr>
      <w:r>
        <w:rPr>
          <w:rFonts w:ascii="Times New Roman" w:hAnsi="Times New Roman" w:cs="Times New Roman"/>
        </w:rPr>
        <w:t>STAT 3220 HW5 Project Group (“Let’s Get this Piecewise Bread”)</w:t>
      </w:r>
    </w:p>
    <w:p w:rsidR="00602C4B" w:rsidRDefault="00602C4B" w:rsidP="00602C4B">
      <w:pPr>
        <w:rPr>
          <w:rFonts w:ascii="Times New Roman" w:hAnsi="Times New Roman" w:cs="Times New Roman"/>
        </w:rPr>
      </w:pPr>
    </w:p>
    <w:p w:rsidR="00602C4B" w:rsidRPr="00602C4B" w:rsidRDefault="00602C4B" w:rsidP="00602C4B">
      <w:pPr>
        <w:rPr>
          <w:rFonts w:ascii="Times New Roman" w:hAnsi="Times New Roman" w:cs="Times New Roman"/>
        </w:rPr>
      </w:pPr>
      <w:r>
        <w:rPr>
          <w:rFonts w:ascii="Times New Roman" w:hAnsi="Times New Roman" w:cs="Times New Roman"/>
        </w:rPr>
        <w:t>9.2</w:t>
      </w:r>
    </w:p>
    <w:p w:rsidR="00602C4B" w:rsidRDefault="00602C4B" w:rsidP="00602C4B">
      <w:pPr>
        <w:rPr>
          <w:rFonts w:ascii="Times New Roman" w:hAnsi="Times New Roman" w:cs="Times New Roman"/>
        </w:rPr>
      </w:pPr>
      <w:r w:rsidRPr="00602C4B">
        <w:rPr>
          <w:rFonts w:ascii="Times New Roman" w:hAnsi="Times New Roman" w:cs="Times New Roman"/>
        </w:rPr>
        <w:t xml:space="preserve">A) </w:t>
      </w:r>
    </w:p>
    <w:p w:rsidR="00602C4B" w:rsidRDefault="00602C4B" w:rsidP="00602C4B">
      <w:pPr>
        <w:rPr>
          <w:rFonts w:ascii="Times New Roman" w:hAnsi="Times New Roman" w:cs="Times New Roman"/>
        </w:rPr>
      </w:pPr>
      <w:r w:rsidRPr="00602C4B">
        <w:rPr>
          <w:rFonts w:ascii="Times New Roman" w:hAnsi="Times New Roman" w:cs="Times New Roman"/>
        </w:rPr>
        <w:t xml:space="preserve">E(y) = B_0 + B_1(x_1) + B_2(x_1 - </w:t>
      </w:r>
      <w:proofErr w:type="gramStart"/>
      <w:r w:rsidRPr="00602C4B">
        <w:rPr>
          <w:rFonts w:ascii="Times New Roman" w:hAnsi="Times New Roman" w:cs="Times New Roman"/>
        </w:rPr>
        <w:t>1.45)x</w:t>
      </w:r>
      <w:proofErr w:type="gramEnd"/>
      <w:r w:rsidRPr="00602C4B">
        <w:rPr>
          <w:rFonts w:ascii="Times New Roman" w:hAnsi="Times New Roman" w:cs="Times New Roman"/>
        </w:rPr>
        <w:t>_2 + B_3(x_1 - 5.20)x_3</w:t>
      </w:r>
    </w:p>
    <w:p w:rsidR="00602C4B" w:rsidRPr="00602C4B" w:rsidRDefault="00602C4B" w:rsidP="00602C4B">
      <w:pPr>
        <w:pStyle w:val="ListParagraph"/>
        <w:numPr>
          <w:ilvl w:val="0"/>
          <w:numId w:val="3"/>
        </w:numPr>
        <w:rPr>
          <w:rFonts w:ascii="Times New Roman" w:hAnsi="Times New Roman" w:cs="Times New Roman"/>
        </w:rPr>
      </w:pPr>
      <w:r w:rsidRPr="00602C4B">
        <w:rPr>
          <w:rFonts w:ascii="Times New Roman" w:hAnsi="Times New Roman" w:cs="Times New Roman"/>
        </w:rPr>
        <w:t>x</w:t>
      </w:r>
      <w:r w:rsidRPr="00602C4B">
        <w:rPr>
          <w:rFonts w:ascii="Times New Roman" w:hAnsi="Times New Roman" w:cs="Times New Roman"/>
        </w:rPr>
        <w:t>_2 and x_3 are dummy variables that are above the respective values of 1.45 and 5.20</w:t>
      </w:r>
    </w:p>
    <w:p w:rsidR="00602C4B" w:rsidRDefault="00602C4B" w:rsidP="00602C4B">
      <w:pPr>
        <w:rPr>
          <w:rFonts w:ascii="Times New Roman" w:hAnsi="Times New Roman" w:cs="Times New Roman"/>
        </w:rPr>
      </w:pPr>
    </w:p>
    <w:p w:rsidR="00602C4B" w:rsidRDefault="00602C4B" w:rsidP="00602C4B">
      <w:pPr>
        <w:rPr>
          <w:rFonts w:ascii="Times New Roman" w:hAnsi="Times New Roman" w:cs="Times New Roman"/>
        </w:rPr>
      </w:pPr>
      <w:r w:rsidRPr="00602C4B">
        <w:rPr>
          <w:rFonts w:ascii="Times New Roman" w:hAnsi="Times New Roman" w:cs="Times New Roman"/>
        </w:rPr>
        <w:t>B)</w:t>
      </w:r>
    </w:p>
    <w:p w:rsidR="00602C4B" w:rsidRDefault="00602C4B" w:rsidP="00602C4B">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1888"/>
        <w:gridCol w:w="2160"/>
        <w:gridCol w:w="2965"/>
      </w:tblGrid>
      <w:tr w:rsidR="00602C4B" w:rsidTr="00602C4B">
        <w:tc>
          <w:tcPr>
            <w:tcW w:w="2337" w:type="dxa"/>
          </w:tcPr>
          <w:p w:rsidR="00602C4B" w:rsidRDefault="00602C4B" w:rsidP="00602C4B">
            <w:pPr>
              <w:rPr>
                <w:rFonts w:ascii="Times New Roman" w:hAnsi="Times New Roman" w:cs="Times New Roman"/>
              </w:rPr>
            </w:pPr>
          </w:p>
        </w:tc>
        <w:tc>
          <w:tcPr>
            <w:tcW w:w="1888" w:type="dxa"/>
          </w:tcPr>
          <w:p w:rsidR="00602C4B" w:rsidRDefault="00602C4B" w:rsidP="00602C4B">
            <w:pPr>
              <w:rPr>
                <w:rFonts w:ascii="Times New Roman" w:hAnsi="Times New Roman" w:cs="Times New Roman"/>
              </w:rPr>
            </w:pPr>
            <m:oMathPara>
              <m:oMath>
                <m:r>
                  <w:rPr>
                    <w:rFonts w:ascii="Cambria Math" w:hAnsi="Cambria Math" w:cs="Times New Roman"/>
                  </w:rPr>
                  <m:t>x≤1.45</m:t>
                </m:r>
              </m:oMath>
            </m:oMathPara>
          </w:p>
        </w:tc>
        <w:tc>
          <w:tcPr>
            <w:tcW w:w="2160" w:type="dxa"/>
          </w:tcPr>
          <w:p w:rsidR="00602C4B" w:rsidRDefault="00602C4B" w:rsidP="00602C4B">
            <w:pPr>
              <w:rPr>
                <w:rFonts w:ascii="Times New Roman" w:hAnsi="Times New Roman" w:cs="Times New Roman"/>
              </w:rPr>
            </w:pPr>
            <m:oMathPara>
              <m:oMath>
                <m:r>
                  <w:rPr>
                    <w:rFonts w:ascii="Cambria Math" w:hAnsi="Cambria Math" w:cs="Times New Roman"/>
                  </w:rPr>
                  <m:t>1.45</m:t>
                </m:r>
                <m:r>
                  <w:rPr>
                    <w:rFonts w:ascii="Cambria Math" w:hAnsi="Cambria Math" w:cs="Times New Roman"/>
                  </w:rPr>
                  <m:t>≤x≤5.20</m:t>
                </m:r>
              </m:oMath>
            </m:oMathPara>
          </w:p>
        </w:tc>
        <w:tc>
          <w:tcPr>
            <w:tcW w:w="2965" w:type="dxa"/>
          </w:tcPr>
          <w:p w:rsidR="00602C4B" w:rsidRDefault="00602C4B" w:rsidP="00602C4B">
            <w:pPr>
              <w:rPr>
                <w:rFonts w:ascii="Times New Roman" w:hAnsi="Times New Roman" w:cs="Times New Roman"/>
              </w:rPr>
            </w:pPr>
            <w:r>
              <w:rPr>
                <w:rFonts w:ascii="Times New Roman" w:hAnsi="Times New Roman" w:cs="Times New Roman"/>
              </w:rPr>
              <w:t>5.20 &lt; x</w:t>
            </w:r>
          </w:p>
        </w:tc>
      </w:tr>
      <w:tr w:rsidR="00602C4B" w:rsidTr="00602C4B">
        <w:tc>
          <w:tcPr>
            <w:tcW w:w="2337" w:type="dxa"/>
          </w:tcPr>
          <w:p w:rsidR="00602C4B" w:rsidRDefault="00602C4B" w:rsidP="00602C4B">
            <w:pPr>
              <w:rPr>
                <w:rFonts w:ascii="Times New Roman" w:hAnsi="Times New Roman" w:cs="Times New Roman"/>
              </w:rPr>
            </w:pPr>
            <w:r>
              <w:rPr>
                <w:rFonts w:ascii="Times New Roman" w:hAnsi="Times New Roman" w:cs="Times New Roman"/>
              </w:rPr>
              <w:t>y-intercept</w:t>
            </w:r>
          </w:p>
        </w:tc>
        <w:tc>
          <w:tcPr>
            <w:tcW w:w="1888" w:type="dxa"/>
          </w:tcPr>
          <w:p w:rsidR="00602C4B" w:rsidRDefault="00602C4B" w:rsidP="00602C4B">
            <w:pPr>
              <w:rPr>
                <w:rFonts w:ascii="Times New Roman" w:hAnsi="Times New Roman" w:cs="Times New Roman"/>
              </w:rPr>
            </w:pPr>
            <w:r>
              <w:rPr>
                <w:rFonts w:ascii="Times New Roman" w:hAnsi="Times New Roman" w:cs="Times New Roman"/>
              </w:rPr>
              <w:t>B_0</w:t>
            </w:r>
          </w:p>
          <w:p w:rsidR="00602C4B" w:rsidRDefault="00602C4B" w:rsidP="00602C4B">
            <w:pPr>
              <w:rPr>
                <w:rFonts w:ascii="Times New Roman" w:hAnsi="Times New Roman" w:cs="Times New Roman"/>
              </w:rPr>
            </w:pPr>
          </w:p>
        </w:tc>
        <w:tc>
          <w:tcPr>
            <w:tcW w:w="2160" w:type="dxa"/>
          </w:tcPr>
          <w:p w:rsidR="00602C4B" w:rsidRDefault="00602C4B" w:rsidP="00602C4B">
            <w:pPr>
              <w:rPr>
                <w:rFonts w:ascii="Times New Roman" w:hAnsi="Times New Roman" w:cs="Times New Roman"/>
              </w:rPr>
            </w:pPr>
            <w:r>
              <w:rPr>
                <w:rFonts w:ascii="Times New Roman" w:hAnsi="Times New Roman" w:cs="Times New Roman"/>
              </w:rPr>
              <w:t>B_0 – 1.45B_2</w:t>
            </w:r>
          </w:p>
        </w:tc>
        <w:tc>
          <w:tcPr>
            <w:tcW w:w="2965" w:type="dxa"/>
          </w:tcPr>
          <w:p w:rsidR="00602C4B" w:rsidRDefault="00602C4B" w:rsidP="00602C4B">
            <w:pPr>
              <w:rPr>
                <w:rFonts w:ascii="Times New Roman" w:hAnsi="Times New Roman" w:cs="Times New Roman"/>
              </w:rPr>
            </w:pPr>
            <w:r>
              <w:rPr>
                <w:rFonts w:ascii="Times New Roman" w:hAnsi="Times New Roman" w:cs="Times New Roman"/>
              </w:rPr>
              <w:t>B_0 – 1.45B_2 – 5.20B_3</w:t>
            </w:r>
          </w:p>
          <w:p w:rsidR="00602C4B" w:rsidRDefault="00602C4B" w:rsidP="00602C4B">
            <w:pPr>
              <w:rPr>
                <w:rFonts w:ascii="Times New Roman" w:hAnsi="Times New Roman" w:cs="Times New Roman"/>
              </w:rPr>
            </w:pPr>
          </w:p>
        </w:tc>
      </w:tr>
      <w:tr w:rsidR="00602C4B" w:rsidTr="00602C4B">
        <w:tc>
          <w:tcPr>
            <w:tcW w:w="2337" w:type="dxa"/>
          </w:tcPr>
          <w:p w:rsidR="00602C4B" w:rsidRDefault="00602C4B" w:rsidP="00602C4B">
            <w:pPr>
              <w:rPr>
                <w:rFonts w:ascii="Times New Roman" w:hAnsi="Times New Roman" w:cs="Times New Roman"/>
              </w:rPr>
            </w:pPr>
            <w:r>
              <w:rPr>
                <w:rFonts w:ascii="Times New Roman" w:hAnsi="Times New Roman" w:cs="Times New Roman"/>
              </w:rPr>
              <w:t>Slope</w:t>
            </w:r>
          </w:p>
        </w:tc>
        <w:tc>
          <w:tcPr>
            <w:tcW w:w="1888" w:type="dxa"/>
          </w:tcPr>
          <w:p w:rsidR="00602C4B" w:rsidRDefault="00602C4B" w:rsidP="00602C4B">
            <w:pPr>
              <w:rPr>
                <w:rFonts w:ascii="Times New Roman" w:hAnsi="Times New Roman" w:cs="Times New Roman"/>
              </w:rPr>
            </w:pPr>
            <w:r>
              <w:rPr>
                <w:rFonts w:ascii="Times New Roman" w:hAnsi="Times New Roman" w:cs="Times New Roman"/>
              </w:rPr>
              <w:t>B_1</w:t>
            </w:r>
          </w:p>
          <w:p w:rsidR="00602C4B" w:rsidRDefault="00602C4B" w:rsidP="00602C4B">
            <w:pPr>
              <w:rPr>
                <w:rFonts w:ascii="Times New Roman" w:hAnsi="Times New Roman" w:cs="Times New Roman"/>
              </w:rPr>
            </w:pPr>
          </w:p>
        </w:tc>
        <w:tc>
          <w:tcPr>
            <w:tcW w:w="2160" w:type="dxa"/>
          </w:tcPr>
          <w:p w:rsidR="00602C4B" w:rsidRDefault="00602C4B" w:rsidP="00602C4B">
            <w:pPr>
              <w:rPr>
                <w:rFonts w:ascii="Times New Roman" w:hAnsi="Times New Roman" w:cs="Times New Roman"/>
              </w:rPr>
            </w:pPr>
            <w:r>
              <w:rPr>
                <w:rFonts w:ascii="Times New Roman" w:hAnsi="Times New Roman" w:cs="Times New Roman"/>
              </w:rPr>
              <w:t>B_0 + B_2</w:t>
            </w:r>
          </w:p>
        </w:tc>
        <w:tc>
          <w:tcPr>
            <w:tcW w:w="2965" w:type="dxa"/>
          </w:tcPr>
          <w:p w:rsidR="00602C4B" w:rsidRDefault="00602C4B" w:rsidP="00602C4B">
            <w:pPr>
              <w:rPr>
                <w:rFonts w:ascii="Times New Roman" w:hAnsi="Times New Roman" w:cs="Times New Roman"/>
              </w:rPr>
            </w:pPr>
            <w:r>
              <w:rPr>
                <w:rFonts w:ascii="Times New Roman" w:hAnsi="Times New Roman" w:cs="Times New Roman"/>
              </w:rPr>
              <w:t>B_0 + B_2 + B_3</w:t>
            </w:r>
          </w:p>
        </w:tc>
      </w:tr>
    </w:tbl>
    <w:p w:rsidR="00602C4B" w:rsidRDefault="00602C4B" w:rsidP="00602C4B">
      <w:pPr>
        <w:rPr>
          <w:rFonts w:ascii="Times New Roman" w:hAnsi="Times New Roman" w:cs="Times New Roman"/>
        </w:rPr>
      </w:pPr>
    </w:p>
    <w:p w:rsidR="00602C4B" w:rsidRDefault="00602C4B" w:rsidP="00602C4B">
      <w:pPr>
        <w:rPr>
          <w:rFonts w:ascii="Times New Roman" w:hAnsi="Times New Roman" w:cs="Times New Roman"/>
        </w:rPr>
      </w:pPr>
      <w:r>
        <w:rPr>
          <w:rFonts w:ascii="Times New Roman" w:hAnsi="Times New Roman" w:cs="Times New Roman"/>
        </w:rPr>
        <w:t>C)</w:t>
      </w:r>
    </w:p>
    <w:p w:rsidR="00602C4B" w:rsidRDefault="00602C4B" w:rsidP="00602C4B">
      <w:pPr>
        <w:rPr>
          <w:rFonts w:ascii="Times New Roman" w:hAnsi="Times New Roman" w:cs="Times New Roman"/>
        </w:rPr>
      </w:pPr>
    </w:p>
    <w:p w:rsidR="00602C4B" w:rsidRDefault="00602C4B" w:rsidP="00602C4B">
      <w:pPr>
        <w:rPr>
          <w:rFonts w:ascii="Times New Roman" w:hAnsi="Times New Roman" w:cs="Times New Roman"/>
        </w:rPr>
      </w:pPr>
      <w:r>
        <w:rPr>
          <w:rFonts w:ascii="Times New Roman" w:hAnsi="Times New Roman" w:cs="Times New Roman"/>
        </w:rPr>
        <w:t xml:space="preserve">We would need to conduct a nested F-test like the ones we do for MLR. The null hypothesis will be that the betas are equal to 0 while the alternate is that at least one beta is not equal to zero. </w:t>
      </w:r>
    </w:p>
    <w:p w:rsidR="00602C4B" w:rsidRDefault="00602C4B" w:rsidP="00602C4B">
      <w:pPr>
        <w:rPr>
          <w:rFonts w:ascii="Times New Roman" w:hAnsi="Times New Roman" w:cs="Times New Roman"/>
        </w:rPr>
      </w:pPr>
    </w:p>
    <w:p w:rsidR="00602C4B" w:rsidRDefault="00602C4B" w:rsidP="00602C4B">
      <w:pPr>
        <w:rPr>
          <w:rFonts w:ascii="Times New Roman" w:hAnsi="Times New Roman" w:cs="Times New Roman"/>
        </w:rPr>
      </w:pPr>
      <w:r>
        <w:rPr>
          <w:rFonts w:ascii="Times New Roman" w:hAnsi="Times New Roman" w:cs="Times New Roman"/>
        </w:rPr>
        <w:t>9.4</w:t>
      </w:r>
    </w:p>
    <w:p w:rsidR="00602C4B" w:rsidRDefault="00602C4B" w:rsidP="00602C4B">
      <w:pPr>
        <w:rPr>
          <w:rFonts w:ascii="Times New Roman" w:hAnsi="Times New Roman" w:cs="Times New Roman"/>
        </w:rPr>
      </w:pPr>
    </w:p>
    <w:p w:rsidR="00602C4B" w:rsidRDefault="00602C4B" w:rsidP="00602C4B">
      <w:pPr>
        <w:rPr>
          <w:rFonts w:ascii="Times New Roman" w:hAnsi="Times New Roman" w:cs="Times New Roman"/>
        </w:rPr>
      </w:pPr>
      <w:r>
        <w:rPr>
          <w:rFonts w:ascii="Times New Roman" w:hAnsi="Times New Roman" w:cs="Times New Roman"/>
        </w:rPr>
        <w:t>A)</w:t>
      </w:r>
    </w:p>
    <w:p w:rsidR="001A1D12" w:rsidRDefault="00D40886" w:rsidP="00602C4B">
      <w:pPr>
        <w:rPr>
          <w:rFonts w:ascii="Times New Roman" w:hAnsi="Times New Roman" w:cs="Times New Roman"/>
        </w:rPr>
      </w:pPr>
      <w:r>
        <w:rPr>
          <w:rFonts w:ascii="Times New Roman" w:hAnsi="Times New Roman" w:cs="Times New Roman"/>
        </w:rPr>
        <w:t>We can see an increasing trend, but around 70 for hours we can see a decreasing trend in the graph</w:t>
      </w:r>
    </w:p>
    <w:p w:rsidR="00D40886" w:rsidRDefault="00D40886" w:rsidP="00602C4B">
      <w:pPr>
        <w:rPr>
          <w:rFonts w:ascii="Times New Roman" w:hAnsi="Times New Roman" w:cs="Times New Roman"/>
        </w:rPr>
      </w:pPr>
    </w:p>
    <w:p w:rsidR="00D40886" w:rsidRDefault="00D40886" w:rsidP="00602C4B">
      <w:pPr>
        <w:rPr>
          <w:rFonts w:ascii="Times New Roman" w:hAnsi="Times New Roman" w:cs="Times New Roman"/>
        </w:rPr>
      </w:pPr>
      <w:r>
        <w:rPr>
          <w:rFonts w:ascii="Times New Roman" w:hAnsi="Times New Roman" w:cs="Times New Roman"/>
        </w:rPr>
        <w:t xml:space="preserve">B) </w:t>
      </w:r>
    </w:p>
    <w:p w:rsidR="00D40886" w:rsidRDefault="00D40886" w:rsidP="00602C4B">
      <w:pPr>
        <w:rPr>
          <w:rFonts w:ascii="Times New Roman" w:hAnsi="Times New Roman" w:cs="Times New Roman"/>
        </w:rPr>
      </w:pPr>
      <w:r>
        <w:rPr>
          <w:rFonts w:ascii="Times New Roman" w:hAnsi="Times New Roman" w:cs="Times New Roman"/>
        </w:rPr>
        <w:t>We can propose a piecewise model for the number of cells with the knot value of 70, which is where the slope seems to change in the scatter plot.  It will follow the two straight lines discontinuous model shown on page 470</w:t>
      </w:r>
    </w:p>
    <w:p w:rsidR="00D40886" w:rsidRDefault="00D40886" w:rsidP="00602C4B">
      <w:pPr>
        <w:rPr>
          <w:rFonts w:ascii="Times New Roman" w:hAnsi="Times New Roman" w:cs="Times New Roman"/>
        </w:rPr>
      </w:pPr>
    </w:p>
    <w:p w:rsidR="00D40886" w:rsidRDefault="00D40886" w:rsidP="00602C4B">
      <w:pPr>
        <w:rPr>
          <w:rFonts w:ascii="Times New Roman" w:hAnsi="Times New Roman" w:cs="Times New Roman"/>
        </w:rPr>
      </w:pPr>
      <w:r>
        <w:rPr>
          <w:rFonts w:ascii="Times New Roman" w:hAnsi="Times New Roman" w:cs="Times New Roman"/>
        </w:rPr>
        <w:t>C)</w:t>
      </w:r>
    </w:p>
    <w:p w:rsidR="00D40886" w:rsidRDefault="00D40886" w:rsidP="00602C4B">
      <w:pPr>
        <w:rPr>
          <w:rFonts w:ascii="Times New Roman" w:hAnsi="Times New Roman" w:cs="Times New Roman"/>
        </w:rPr>
      </w:pPr>
      <w:r>
        <w:rPr>
          <w:rFonts w:ascii="Times New Roman" w:hAnsi="Times New Roman" w:cs="Times New Roman"/>
        </w:rPr>
        <w:t>E(y) = B_0 + B_1(x_1) + B_2(x_1 – 70) x_2 + B_3x_2</w:t>
      </w:r>
    </w:p>
    <w:p w:rsidR="00D40886" w:rsidRDefault="00D40886" w:rsidP="00602C4B">
      <w:pPr>
        <w:rPr>
          <w:rFonts w:ascii="Times New Roman" w:hAnsi="Times New Roman" w:cs="Times New Roman"/>
        </w:rPr>
      </w:pPr>
    </w:p>
    <w:p w:rsidR="00D40886" w:rsidRDefault="00D40886" w:rsidP="00602C4B">
      <w:pPr>
        <w:rPr>
          <w:rFonts w:ascii="Times New Roman" w:hAnsi="Times New Roman" w:cs="Times New Roman"/>
        </w:rPr>
      </w:pPr>
      <w:r>
        <w:rPr>
          <w:rFonts w:ascii="Times New Roman" w:hAnsi="Times New Roman" w:cs="Times New Roman"/>
        </w:rPr>
        <w:t>D)</w:t>
      </w:r>
    </w:p>
    <w:p w:rsidR="00A34267" w:rsidRDefault="00A34267" w:rsidP="00602C4B">
      <w:pPr>
        <w:rPr>
          <w:rFonts w:ascii="Times New Roman" w:hAnsi="Times New Roman" w:cs="Times New Roman"/>
        </w:rPr>
      </w:pPr>
    </w:p>
    <w:p w:rsidR="00EE731B" w:rsidRDefault="00EE731B" w:rsidP="00602C4B">
      <w:pPr>
        <w:rPr>
          <w:rFonts w:ascii="Times New Roman" w:hAnsi="Times New Roman" w:cs="Times New Roman"/>
        </w:rPr>
      </w:pPr>
      <w:r>
        <w:rPr>
          <w:rFonts w:ascii="Times New Roman" w:hAnsi="Times New Roman" w:cs="Times New Roman"/>
        </w:rPr>
        <w:t>Full Table Shown below</w:t>
      </w:r>
    </w:p>
    <w:p w:rsidR="00D40886" w:rsidRDefault="00EE731B" w:rsidP="00602C4B">
      <w:pPr>
        <w:rPr>
          <w:rFonts w:ascii="Times New Roman" w:hAnsi="Times New Roman" w:cs="Times New Roman"/>
        </w:rPr>
      </w:pPr>
      <w:r>
        <w:rPr>
          <w:rFonts w:ascii="Times New Roman" w:hAnsi="Times New Roman" w:cs="Times New Roman"/>
          <w:noProof/>
        </w:rPr>
        <w:lastRenderedPageBreak/>
        <w:drawing>
          <wp:inline distT="0" distB="0" distL="0" distR="0">
            <wp:extent cx="4267200" cy="36868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1-19 at 5.57.39 PM.png"/>
                    <pic:cNvPicPr/>
                  </pic:nvPicPr>
                  <pic:blipFill>
                    <a:blip r:embed="rId5">
                      <a:extLst>
                        <a:ext uri="{28A0092B-C50C-407E-A947-70E740481C1C}">
                          <a14:useLocalDpi xmlns:a14="http://schemas.microsoft.com/office/drawing/2010/main" val="0"/>
                        </a:ext>
                      </a:extLst>
                    </a:blip>
                    <a:stretch>
                      <a:fillRect/>
                    </a:stretch>
                  </pic:blipFill>
                  <pic:spPr>
                    <a:xfrm>
                      <a:off x="0" y="0"/>
                      <a:ext cx="4296046" cy="3711765"/>
                    </a:xfrm>
                    <a:prstGeom prst="rect">
                      <a:avLst/>
                    </a:prstGeom>
                  </pic:spPr>
                </pic:pic>
              </a:graphicData>
            </a:graphic>
          </wp:inline>
        </w:drawing>
      </w:r>
    </w:p>
    <w:p w:rsidR="00D40886" w:rsidRDefault="00D40886" w:rsidP="00602C4B">
      <w:pPr>
        <w:rPr>
          <w:rFonts w:ascii="Times New Roman" w:hAnsi="Times New Roman" w:cs="Times New Roman"/>
        </w:rPr>
      </w:pPr>
    </w:p>
    <w:p w:rsidR="00D40886" w:rsidRDefault="00EE731B" w:rsidP="00602C4B">
      <w:pPr>
        <w:rPr>
          <w:rFonts w:ascii="Times New Roman" w:hAnsi="Times New Roman" w:cs="Times New Roman"/>
        </w:rPr>
      </w:pPr>
      <w:r>
        <w:rPr>
          <w:rFonts w:ascii="Times New Roman" w:hAnsi="Times New Roman" w:cs="Times New Roman"/>
        </w:rPr>
        <w:t>E)</w:t>
      </w:r>
    </w:p>
    <w:p w:rsidR="00EE731B" w:rsidRDefault="00EE731B" w:rsidP="00602C4B">
      <w:pPr>
        <w:rPr>
          <w:rFonts w:ascii="Times New Roman" w:hAnsi="Times New Roman" w:cs="Times New Roman"/>
        </w:rPr>
      </w:pPr>
    </w:p>
    <w:p w:rsidR="00EE731B" w:rsidRDefault="00EE731B" w:rsidP="00602C4B">
      <w:pPr>
        <w:rPr>
          <w:rFonts w:ascii="Times New Roman" w:hAnsi="Times New Roman" w:cs="Times New Roman"/>
        </w:rPr>
      </w:pPr>
      <w:r>
        <w:rPr>
          <w:rFonts w:ascii="Times New Roman" w:hAnsi="Times New Roman" w:cs="Times New Roman"/>
        </w:rPr>
        <w:t>For less than 70 hours will just be 0.17726 and for above it will be 0.177 - 0.31654 = -0.13955 = -0.14</w:t>
      </w:r>
    </w:p>
    <w:p w:rsidR="00EE731B" w:rsidRDefault="00EE731B" w:rsidP="00602C4B">
      <w:pPr>
        <w:rPr>
          <w:rFonts w:ascii="Times New Roman" w:hAnsi="Times New Roman" w:cs="Times New Roman"/>
        </w:rPr>
      </w:pPr>
    </w:p>
    <w:p w:rsidR="00EE731B" w:rsidRDefault="00EE731B" w:rsidP="00602C4B">
      <w:pPr>
        <w:rPr>
          <w:rFonts w:ascii="Times New Roman" w:hAnsi="Times New Roman" w:cs="Times New Roman"/>
        </w:rPr>
      </w:pPr>
      <w:r>
        <w:rPr>
          <w:rFonts w:ascii="Times New Roman" w:hAnsi="Times New Roman" w:cs="Times New Roman"/>
        </w:rPr>
        <w:t>F)</w:t>
      </w:r>
    </w:p>
    <w:p w:rsidR="00EE731B" w:rsidRDefault="00EE731B" w:rsidP="00602C4B">
      <w:pPr>
        <w:rPr>
          <w:rFonts w:ascii="Times New Roman" w:hAnsi="Times New Roman" w:cs="Times New Roman"/>
        </w:rPr>
      </w:pPr>
    </w:p>
    <w:p w:rsidR="00EE731B" w:rsidRDefault="00E331FD" w:rsidP="00602C4B">
      <w:pPr>
        <w:rPr>
          <w:rFonts w:ascii="Times New Roman" w:hAnsi="Times New Roman" w:cs="Times New Roman"/>
        </w:rPr>
      </w:pPr>
      <w:r>
        <w:rPr>
          <w:rFonts w:ascii="Times New Roman" w:hAnsi="Times New Roman" w:cs="Times New Roman"/>
        </w:rPr>
        <w:t>For</w:t>
      </w:r>
      <w:r w:rsidR="007D2733">
        <w:rPr>
          <w:rFonts w:ascii="Times New Roman" w:hAnsi="Times New Roman" w:cs="Times New Roman"/>
        </w:rPr>
        <w:t xml:space="preserve"> this section we had to conduct a t test to see if the following hypotheses were held. For the first part the hypothesis will be …</w:t>
      </w:r>
    </w:p>
    <w:p w:rsidR="007D2733" w:rsidRDefault="007D2733" w:rsidP="00602C4B">
      <w:pPr>
        <w:rPr>
          <w:rFonts w:ascii="Times New Roman" w:hAnsi="Times New Roman" w:cs="Times New Roman"/>
        </w:rPr>
      </w:pPr>
      <w:r>
        <w:rPr>
          <w:rFonts w:ascii="Times New Roman" w:hAnsi="Times New Roman" w:cs="Times New Roman"/>
        </w:rPr>
        <w:t>Null: Beta = 0</w:t>
      </w:r>
    </w:p>
    <w:p w:rsidR="007D2733" w:rsidRDefault="007D2733" w:rsidP="00602C4B">
      <w:pPr>
        <w:rPr>
          <w:rFonts w:ascii="Times New Roman" w:hAnsi="Times New Roman" w:cs="Times New Roman"/>
        </w:rPr>
      </w:pPr>
      <w:r>
        <w:rPr>
          <w:rFonts w:ascii="Times New Roman" w:hAnsi="Times New Roman" w:cs="Times New Roman"/>
        </w:rPr>
        <w:t>Alternate: Beta1 != 0</w:t>
      </w:r>
    </w:p>
    <w:p w:rsidR="007D2733" w:rsidRDefault="007D2733" w:rsidP="00602C4B">
      <w:pPr>
        <w:rPr>
          <w:rFonts w:ascii="Times New Roman" w:hAnsi="Times New Roman" w:cs="Times New Roman"/>
        </w:rPr>
      </w:pPr>
      <w:r>
        <w:rPr>
          <w:rFonts w:ascii="Times New Roman" w:hAnsi="Times New Roman" w:cs="Times New Roman"/>
        </w:rPr>
        <w:t>For the second part the hypothesis will be</w:t>
      </w:r>
    </w:p>
    <w:p w:rsidR="007D2733" w:rsidRDefault="007D2733" w:rsidP="00602C4B">
      <w:pPr>
        <w:rPr>
          <w:rFonts w:ascii="Times New Roman" w:hAnsi="Times New Roman" w:cs="Times New Roman"/>
        </w:rPr>
      </w:pPr>
      <w:r>
        <w:rPr>
          <w:rFonts w:ascii="Times New Roman" w:hAnsi="Times New Roman" w:cs="Times New Roman"/>
        </w:rPr>
        <w:t>Null: Beta1 + Beta2 = 0</w:t>
      </w:r>
    </w:p>
    <w:p w:rsidR="007D2733" w:rsidRDefault="007D2733" w:rsidP="00602C4B">
      <w:pPr>
        <w:rPr>
          <w:rFonts w:ascii="Times New Roman" w:hAnsi="Times New Roman" w:cs="Times New Roman"/>
        </w:rPr>
      </w:pPr>
      <w:r>
        <w:rPr>
          <w:rFonts w:ascii="Times New Roman" w:hAnsi="Times New Roman" w:cs="Times New Roman"/>
        </w:rPr>
        <w:t>Alternate = Beta1 + beta</w:t>
      </w:r>
      <w:proofErr w:type="gramStart"/>
      <w:r>
        <w:rPr>
          <w:rFonts w:ascii="Times New Roman" w:hAnsi="Times New Roman" w:cs="Times New Roman"/>
        </w:rPr>
        <w:t>2 !</w:t>
      </w:r>
      <w:proofErr w:type="gramEnd"/>
      <w:r>
        <w:rPr>
          <w:rFonts w:ascii="Times New Roman" w:hAnsi="Times New Roman" w:cs="Times New Roman"/>
        </w:rPr>
        <w:t>=0</w:t>
      </w:r>
    </w:p>
    <w:p w:rsidR="002F115E" w:rsidRDefault="002F115E" w:rsidP="00602C4B">
      <w:pPr>
        <w:rPr>
          <w:rFonts w:ascii="Times New Roman" w:hAnsi="Times New Roman" w:cs="Times New Roman"/>
        </w:rPr>
      </w:pPr>
    </w:p>
    <w:p w:rsidR="002F115E" w:rsidRPr="00602C4B" w:rsidRDefault="002F115E" w:rsidP="00602C4B">
      <w:pPr>
        <w:rPr>
          <w:rFonts w:ascii="Times New Roman" w:hAnsi="Times New Roman" w:cs="Times New Roman"/>
        </w:rPr>
      </w:pPr>
      <w:r>
        <w:rPr>
          <w:rFonts w:ascii="Times New Roman" w:hAnsi="Times New Roman" w:cs="Times New Roman"/>
        </w:rPr>
        <w:t xml:space="preserve">Both t test statistics showed that we should reject the null </w:t>
      </w:r>
      <w:r w:rsidR="0068448F">
        <w:rPr>
          <w:rFonts w:ascii="Times New Roman" w:hAnsi="Times New Roman" w:cs="Times New Roman"/>
        </w:rPr>
        <w:t>hypothesis,</w:t>
      </w:r>
      <w:r>
        <w:rPr>
          <w:rFonts w:ascii="Times New Roman" w:hAnsi="Times New Roman" w:cs="Times New Roman"/>
        </w:rPr>
        <w:t xml:space="preserve"> which m</w:t>
      </w:r>
      <w:bookmarkStart w:id="0" w:name="_GoBack"/>
      <w:bookmarkEnd w:id="0"/>
      <w:r>
        <w:rPr>
          <w:rFonts w:ascii="Times New Roman" w:hAnsi="Times New Roman" w:cs="Times New Roman"/>
        </w:rPr>
        <w:t xml:space="preserve">eans that these tests were significant. </w:t>
      </w:r>
    </w:p>
    <w:sectPr w:rsidR="002F115E" w:rsidRPr="00602C4B" w:rsidSect="00B12D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657D0D"/>
    <w:multiLevelType w:val="hybridMultilevel"/>
    <w:tmpl w:val="51967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842C8A"/>
    <w:multiLevelType w:val="hybridMultilevel"/>
    <w:tmpl w:val="CF00D46E"/>
    <w:lvl w:ilvl="0" w:tplc="04090001">
      <w:start w:val="1"/>
      <w:numFmt w:val="bullet"/>
      <w:lvlText w:val=""/>
      <w:lvlJc w:val="left"/>
      <w:pPr>
        <w:ind w:left="1498" w:hanging="360"/>
      </w:pPr>
      <w:rPr>
        <w:rFonts w:ascii="Symbol" w:hAnsi="Symbol" w:hint="default"/>
      </w:rPr>
    </w:lvl>
    <w:lvl w:ilvl="1" w:tplc="04090003" w:tentative="1">
      <w:start w:val="1"/>
      <w:numFmt w:val="bullet"/>
      <w:lvlText w:val="o"/>
      <w:lvlJc w:val="left"/>
      <w:pPr>
        <w:ind w:left="2218" w:hanging="360"/>
      </w:pPr>
      <w:rPr>
        <w:rFonts w:ascii="Courier New" w:hAnsi="Courier New" w:cs="Courier New" w:hint="default"/>
      </w:rPr>
    </w:lvl>
    <w:lvl w:ilvl="2" w:tplc="04090005" w:tentative="1">
      <w:start w:val="1"/>
      <w:numFmt w:val="bullet"/>
      <w:lvlText w:val=""/>
      <w:lvlJc w:val="left"/>
      <w:pPr>
        <w:ind w:left="2938" w:hanging="360"/>
      </w:pPr>
      <w:rPr>
        <w:rFonts w:ascii="Wingdings" w:hAnsi="Wingdings" w:hint="default"/>
      </w:rPr>
    </w:lvl>
    <w:lvl w:ilvl="3" w:tplc="04090001" w:tentative="1">
      <w:start w:val="1"/>
      <w:numFmt w:val="bullet"/>
      <w:lvlText w:val=""/>
      <w:lvlJc w:val="left"/>
      <w:pPr>
        <w:ind w:left="3658" w:hanging="360"/>
      </w:pPr>
      <w:rPr>
        <w:rFonts w:ascii="Symbol" w:hAnsi="Symbol" w:hint="default"/>
      </w:rPr>
    </w:lvl>
    <w:lvl w:ilvl="4" w:tplc="04090003" w:tentative="1">
      <w:start w:val="1"/>
      <w:numFmt w:val="bullet"/>
      <w:lvlText w:val="o"/>
      <w:lvlJc w:val="left"/>
      <w:pPr>
        <w:ind w:left="4378" w:hanging="360"/>
      </w:pPr>
      <w:rPr>
        <w:rFonts w:ascii="Courier New" w:hAnsi="Courier New" w:cs="Courier New" w:hint="default"/>
      </w:rPr>
    </w:lvl>
    <w:lvl w:ilvl="5" w:tplc="04090005" w:tentative="1">
      <w:start w:val="1"/>
      <w:numFmt w:val="bullet"/>
      <w:lvlText w:val=""/>
      <w:lvlJc w:val="left"/>
      <w:pPr>
        <w:ind w:left="5098" w:hanging="360"/>
      </w:pPr>
      <w:rPr>
        <w:rFonts w:ascii="Wingdings" w:hAnsi="Wingdings" w:hint="default"/>
      </w:rPr>
    </w:lvl>
    <w:lvl w:ilvl="6" w:tplc="04090001" w:tentative="1">
      <w:start w:val="1"/>
      <w:numFmt w:val="bullet"/>
      <w:lvlText w:val=""/>
      <w:lvlJc w:val="left"/>
      <w:pPr>
        <w:ind w:left="5818" w:hanging="360"/>
      </w:pPr>
      <w:rPr>
        <w:rFonts w:ascii="Symbol" w:hAnsi="Symbol" w:hint="default"/>
      </w:rPr>
    </w:lvl>
    <w:lvl w:ilvl="7" w:tplc="04090003" w:tentative="1">
      <w:start w:val="1"/>
      <w:numFmt w:val="bullet"/>
      <w:lvlText w:val="o"/>
      <w:lvlJc w:val="left"/>
      <w:pPr>
        <w:ind w:left="6538" w:hanging="360"/>
      </w:pPr>
      <w:rPr>
        <w:rFonts w:ascii="Courier New" w:hAnsi="Courier New" w:cs="Courier New" w:hint="default"/>
      </w:rPr>
    </w:lvl>
    <w:lvl w:ilvl="8" w:tplc="04090005" w:tentative="1">
      <w:start w:val="1"/>
      <w:numFmt w:val="bullet"/>
      <w:lvlText w:val=""/>
      <w:lvlJc w:val="left"/>
      <w:pPr>
        <w:ind w:left="7258" w:hanging="360"/>
      </w:pPr>
      <w:rPr>
        <w:rFonts w:ascii="Wingdings" w:hAnsi="Wingdings" w:hint="default"/>
      </w:rPr>
    </w:lvl>
  </w:abstractNum>
  <w:abstractNum w:abstractNumId="2" w15:restartNumberingAfterBreak="0">
    <w:nsid w:val="5CEC124B"/>
    <w:multiLevelType w:val="hybridMultilevel"/>
    <w:tmpl w:val="D4A8B63A"/>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C4B"/>
    <w:rsid w:val="00120EF0"/>
    <w:rsid w:val="001A1D12"/>
    <w:rsid w:val="002F115E"/>
    <w:rsid w:val="00602C4B"/>
    <w:rsid w:val="0068448F"/>
    <w:rsid w:val="007D2733"/>
    <w:rsid w:val="0084657A"/>
    <w:rsid w:val="00A34267"/>
    <w:rsid w:val="00B12DE7"/>
    <w:rsid w:val="00B20222"/>
    <w:rsid w:val="00D35444"/>
    <w:rsid w:val="00D40886"/>
    <w:rsid w:val="00DD7413"/>
    <w:rsid w:val="00E331FD"/>
    <w:rsid w:val="00EA039B"/>
    <w:rsid w:val="00EE731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3B108B4"/>
  <w14:defaultImageDpi w14:val="32767"/>
  <w15:chartTrackingRefBased/>
  <w15:docId w15:val="{1C70AB2F-973F-BA44-860C-E78C9393F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2C4B"/>
    <w:pPr>
      <w:spacing w:before="100" w:beforeAutospacing="1" w:after="100" w:afterAutospacing="1"/>
    </w:pPr>
    <w:rPr>
      <w:rFonts w:ascii="Times New Roman" w:eastAsia="Times New Roman" w:hAnsi="Times New Roman" w:cs="Times New Roman"/>
      <w:lang w:eastAsia="zh-CN"/>
    </w:rPr>
  </w:style>
  <w:style w:type="paragraph" w:styleId="ListParagraph">
    <w:name w:val="List Paragraph"/>
    <w:basedOn w:val="Normal"/>
    <w:uiPriority w:val="34"/>
    <w:qFormat/>
    <w:rsid w:val="00602C4B"/>
    <w:pPr>
      <w:ind w:left="720"/>
      <w:contextualSpacing/>
    </w:pPr>
  </w:style>
  <w:style w:type="table" w:styleId="TableGrid">
    <w:name w:val="Table Grid"/>
    <w:basedOn w:val="TableNormal"/>
    <w:uiPriority w:val="39"/>
    <w:rsid w:val="00602C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02C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2959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224</Words>
  <Characters>1282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2018-11-19T19:10:00Z</dcterms:created>
  <dcterms:modified xsi:type="dcterms:W3CDTF">2018-11-20T21:05:00Z</dcterms:modified>
</cp:coreProperties>
</file>