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color w:val="B00000"/>
          <w:sz w:val="17"/>
        </w:rPr>
        <w:t>※ 사용법: 이 문서는 공식 양식(HWP)에 옮겨 붙이기 위한 초안입니다. 노란색 ★ 표시는 직접 채우거나 확인해야 하는 곳이며, 제출 전 이 안내 문단과 ★ 표시는 모두 지워 주세요.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2"/>
        </w:rPr>
        <w:t>[첨부 1] 제안서 양식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접수번호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(운영기관 작성)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참가 유형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  ] 개인 참가        [V] 그룹 참가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팀 명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다시茶(다시차)  ― ‘다시 살아나는 농산물, 다시 쓰는 차(茶)’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선택 지자체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>(택 1)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□ 임실군   □ 장수군   □ 남원시   ■ 완주군   □ 부안군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지정 주제 번호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주제 5번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>- 로컬푸드 직매장 잔여 농산물을 활용한 업사이클링 푸드 굿즈 및 가공식품 개발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대표자 (개인)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 xml:space="preserve">성명: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★이름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>소속(대학/직장): 우석대학교 한약학과 3학년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생년월일: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★0000. 00. 00.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연락처: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★010-0000-0000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이메일: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★이메일 주소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참여자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>(그룹 참가 시)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 xml:space="preserve">1)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★대표자 이름</w:t>
            </w:r>
            <w:r>
              <w:rPr>
                <w:rFonts w:ascii="맑은 고딕" w:hAnsi="맑은 고딕" w:eastAsia="맑은 고딕"/>
                <w:sz w:val="19"/>
              </w:rPr>
              <w:t xml:space="preserve"> / 우석대학교 한약학과 3학년 / 팀장: 기획·레시피 개발·농가 섭외·예산 관리 /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★010-0000-0000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 xml:space="preserve">2)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★팀원 이름</w:t>
            </w:r>
            <w:r>
              <w:rPr>
                <w:rFonts w:ascii="맑은 고딕" w:hAnsi="맑은 고딕" w:eastAsia="맑은 고딕"/>
                <w:sz w:val="19"/>
              </w:rPr>
              <w:t xml:space="preserve"> / 우석대학교 한약학과 3학년 / 팀원: 체험 운영·홍보·설문 설계 및 분석·기록 / </w:t>
            </w:r>
            <w:r>
              <w:rPr>
                <w:rFonts w:ascii="맑은 고딕" w:hAnsi="맑은 고딕" w:eastAsia="맑은 고딕"/>
                <w:sz w:val="19"/>
                <w:highlight w:val="yellow"/>
              </w:rPr>
              <w:t>★010-0000-0000</w:t>
            </w:r>
          </w:p>
        </w:tc>
      </w:tr>
      <w:tr>
        <w:tc>
          <w:tcPr>
            <w:tcW w:type="dxa" w:w="1984"/>
            <w:vAlign w:val="center"/>
            <w:shd w:val="clear" w:color="auto" w:fill="EFEFEF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신청 금액</w:t>
            </w:r>
          </w:p>
        </w:tc>
        <w:tc>
          <w:tcPr>
            <w:tcW w:type="dxa" w:w="76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금 이백오십만 원 (₩2,500,000)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9"/>
              </w:rPr>
              <w:t>※ 첨부 2의 실행지원금 소요예산 합계와 동일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맑은 고딕" w:hAnsi="맑은 고딕" w:eastAsia="맑은 고딕"/>
          <w:sz w:val="19"/>
        </w:rPr>
        <w:t>「전북 5개 시·군 연합 리빙랩 경진대회 및 정책화 프로그램」의 참가 신청서를 제출하며, 제출하는 모든 내용이 사실과 다름없음을 확인합니다.</w:t>
      </w:r>
    </w:p>
    <w:p>
      <w:pPr>
        <w:spacing w:before="120" w:after="40"/>
        <w:jc w:val="center"/>
      </w:pPr>
      <w:r>
        <w:rPr>
          <w:rFonts w:ascii="맑은 고딕" w:hAnsi="맑은 고딕" w:eastAsia="맑은 고딕"/>
        </w:rPr>
        <w:t xml:space="preserve">2026년  9월  </w:t>
      </w:r>
      <w:r>
        <w:rPr>
          <w:rFonts w:ascii="맑은 고딕" w:hAnsi="맑은 고딕" w:eastAsia="맑은 고딕"/>
          <w:highlight w:val="yellow"/>
        </w:rPr>
        <w:t>★일</w:t>
      </w:r>
      <w:r>
        <w:rPr>
          <w:rFonts w:ascii="맑은 고딕" w:hAnsi="맑은 고딕" w:eastAsia="맑은 고딕"/>
        </w:rPr>
        <w:t>일</w:t>
      </w:r>
    </w:p>
    <w:p>
      <w:pPr>
        <w:spacing w:before="80" w:after="40"/>
        <w:jc w:val="right"/>
      </w:pPr>
      <w:r>
        <w:rPr>
          <w:rFonts w:ascii="맑은 고딕" w:hAnsi="맑은 고딕" w:eastAsia="맑은 고딕"/>
        </w:rPr>
        <w:t xml:space="preserve">대표자 : </w:t>
      </w:r>
      <w:r>
        <w:rPr>
          <w:rFonts w:ascii="맑은 고딕" w:hAnsi="맑은 고딕" w:eastAsia="맑은 고딕"/>
          <w:highlight w:val="yellow"/>
        </w:rPr>
        <w:t>★이름</w:t>
      </w:r>
      <w:r>
        <w:rPr>
          <w:rFonts w:ascii="맑은 고딕" w:hAnsi="맑은 고딕" w:eastAsia="맑은 고딕"/>
        </w:rPr>
        <w:t xml:space="preserve">            (서명/인)</w:t>
      </w:r>
    </w:p>
    <w:p>
      <w:r>
        <w:br w:type="page"/>
      </w:r>
    </w:p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[첨부 2] 아이디어 제안 및 리빙랩 실행 계획서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0B6E69"/>
          <w:sz w:val="32"/>
        </w:rPr>
        <w:t>생강 시배지 완주, 남는 농산물이 ‘차(茶)’가 되다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/>
          <w:sz w:val="23"/>
        </w:rPr>
        <w:t>― 한약학 전공 기반 약선(藥膳) 업사이클 리빙랩 「다시茶」 ―</w:t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sz w:val="18"/>
        </w:rPr>
        <w:t>완주군 지정주제 5. 로컬푸드 직매장 잔여 농산물을 활용한 업사이클링 푸드 굿즈 및 가공식품 개발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6E69"/>
          <w:sz w:val="25"/>
        </w:rPr>
        <w:t>1. 제안 배경 및 현안 분석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완주는 ‘로컬푸드 1번지’, 그러나 팔리지 못한 농산물은 여전히 농가의 몫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완주군은 2010년 로컬푸드 조례를 제정하고 2012년 4월 전국 최초의 로컬푸드 직매장(용진농협)을 연, 지역 먹거리 선순환 정책의 선도 지역임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로컬푸드 직매장은 생산자가 수확·포장·가격 결정·진열을 직접 책임지는 구조로, 신선도 기준을 넘긴 미판매 농산물은 출하 농가가 회수하여 처리함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회수 농산물 중 크기가 작거나 모양이 고르지 않은 비규격품은 재출하가 어려워 자가소비·헐값 처분·폐기로 이어지며, 이는 소농·고령농의 소득 손실과 음식물 폐기물 증가로 연결됨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highlight w:val="yellow"/>
        </w:rPr>
        <w:t>★9/28 사전 전화 조사 결과를 한 줄로 기입. 예) ○○직매장 출하 농가 ○명과 통화한 결과, 주당 평균 ○kg의 미판매 농산물을 회수하며 이 중 상당량을 자가소비하거나 폐기한다고 응답함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가공으로 가치를 높이고 싶어도 가로막는 ‘역량의 벽’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잔여 농산물은 소량·다품목·비정기적으로 발생하여, 개별 농가가 가공 설비·인허가·레시피·포장 디자인을 모두 갖추기 어려움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기존 가공은 즙·잼·절임 등 단순·획일적 형태가 많아 상품 차별성과 지역 이야기(스토리)가 부족함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‘대한민국 생강 시배지’ 봉동, 귀한 자산이 소비자 경험으로 이어지지 못함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봉동 생강의 온돌식 토굴 저장법은 조선 『산가요록』(1450)에 기록되어 있으며, 2019년 ‘완주 생강 전통농업시스템’으로 국가중요농업유산 제13호에 지정됨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재배면적은 1994년 536.1ha에서 2016년 111ha로 크게 줄었으나 최근 재래생강 재배 비율이 0.2%에서 10%로 회복 중이며, 전북도 보건환경연구원 분석에서 재래생강은 중국종 대비 진저롤 약 1.3배, 쇼가올 약 1.8배 높게 나타남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그러나 생강은 형태가 불규칙해 소형·파지 생강이 많이 발생하고, 이러한 역사·성분 이야기를 주민과 방문객이 직접 체험하는 콘텐츠는 부족함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행정적 한계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기존 지원은 가공 시설·장비 등 하드웨어 중심으로, 소량의 잔여 농산물을 모아 가치화하는 소프트웨어(레시피·교육·체험·유통 연계)가 부재함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잔여 농산물의 품목·발생 시기·양에 대한 기초 데이터도 체계적으로 수집되지 않고 있음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6E69"/>
          <w:sz w:val="25"/>
        </w:rPr>
        <w:t>2. 핵심 아이디어 및 솔루션 (해결 방안)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한 줄 요약</w:t>
      </w:r>
    </w:p>
    <w:p>
      <w:pPr>
        <w:spacing w:before="0" w:after="80"/>
        <w:ind w:left="170"/>
      </w:pPr>
      <w:r>
        <w:rPr>
          <w:rFonts w:ascii="맑은 고딕" w:hAnsi="맑은 고딕" w:eastAsia="맑은 고딕"/>
          <w:b/>
          <w:color w:val="0B6E69"/>
        </w:rPr>
        <w:t>“로컬푸드 직매장에서 남는 식약공용(食藥共用) 농산물을 한약학의 배합·포제 원리로 ‘약선 차(茶)’로 되살려, 주민과 함께 만들고 맛보며 상품화 가능성을 검증한다.”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3단계 순환 모델: 모으다 → 되살리다 → 나누다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 xml:space="preserve">○ </w:t>
      </w:r>
      <w:r>
        <w:rPr>
          <w:rFonts w:ascii="맑은 고딕" w:hAnsi="맑은 고딕" w:eastAsia="맑은 고딕"/>
          <w:b/>
        </w:rPr>
        <w:t>① 모으다 | 잔여 농산물 제값 매입·데이터화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출하 농가로부터 미판매·비규격 농산물을 직접 매입하여 농가 소득으로 환원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품목·발생 시기·양을 기록하여 ‘완주 잔여 농산물 발생 현황표’ 기초 데이터 구축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 xml:space="preserve">○ </w:t>
      </w:r>
      <w:r>
        <w:rPr>
          <w:rFonts w:ascii="맑은 고딕" w:hAnsi="맑은 고딕" w:eastAsia="맑은 고딕"/>
          <w:b/>
        </w:rPr>
        <w:t>② 되살리다 | 한약학 기반 약선 레시피 3종 개발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봉동 온(溫)차: 봉동 생강 + 대추 ― 한방 처방에서 가장 흔히 짝지어 쓰는 ‘강삼조이(薑三棗二, 생강 세 쪽·대추 두 개)’ 배합 원리 적용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배도라지 윤(潤)청: 배 + 도라지 + 생강 ― 도라지를 소금에 주물러 쓴맛을 줄이는 전통 손질법 적용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사과계피 향(香)차: 사과 + 계피 + 생강 ― 3번 품목은 1단계 조사에서 가장 많이 남는 농산물로 최종 확정(주민 공동 결정)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포제(炮製) 원리 응용: 생강을 ‘저온 건조’와 ‘건조 후 덖음’ 두 방식으로 가공 ― 가열 과정에서 진저롤이 쇼가올로 전환되어 맛·향이 달라지는 원리를 ‘생강 맛 비교 체험’으로 구성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 xml:space="preserve">○ </w:t>
      </w:r>
      <w:r>
        <w:rPr>
          <w:rFonts w:ascii="맑은 고딕" w:hAnsi="맑은 고딕" w:eastAsia="맑은 고딕"/>
          <w:b/>
        </w:rPr>
        <w:t>③ 나누다 | 주민 참여 원데이클래스 + 시음 평가 + 레시피북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참가자가 잔여 농산물로 직접 청·차를 만들어 가져가는 체험형 소비(비매품) ― 인허가 부담 없이 즉시 실행 가능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직매장 이용객 대상 블라인드 시음 평가로 선호도·구매 의향·적정 가격을 검증</w:t>
      </w:r>
    </w:p>
    <w:p>
      <w:pPr>
        <w:spacing w:before="0" w:after="40"/>
        <w:ind w:left="397" w:hanging="170"/>
      </w:pPr>
      <w:r>
        <w:rPr>
          <w:rFonts w:ascii="맑은 고딕" w:hAnsi="맑은 고딕" w:eastAsia="맑은 고딕"/>
        </w:rPr>
        <w:t>- 결과를 ‘완주 다시茶 레시피북’으로 엮어 출하 농가·마을회관·도서관에 배포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기존 방식과의 차별성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402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기존 방식</w:t>
            </w:r>
          </w:p>
        </w:tc>
        <w:tc>
          <w:tcPr>
            <w:tcW w:type="dxa" w:w="4535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다시茶 리빙랩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잔여 농산물 처리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농가가 개별 회수 후 자가소비·폐기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제값 매입 → 가공 → 체험으로 소득·소비 연결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가공 방식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즙·잼 등 단순·획일적 가공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한약학 배합·포제 원리를 적용한 약선 레시피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참여 구조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공급자 중심 기획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농가·주민·대학생이 함께 만드는 공동 개발(Co-design)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스토리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품목 판매 중심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생강 시배지·국가중요농업유산 이야기 결합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실행 장벽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상품화 전 설비·인허가 필요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체험형 소비로 즉시 실행 → 공동 가공 시설 연계로 단계적 상품화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팀 역량 및 실행 여건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 xml:space="preserve">○ 우석대학교 한약학과 3학년 2인: </w:t>
      </w:r>
      <w:r>
        <w:rPr>
          <w:rFonts w:ascii="맑은 고딕" w:hAnsi="맑은 고딕" w:eastAsia="맑은 고딕"/>
          <w:highlight w:val="yellow"/>
        </w:rPr>
        <w:t>★본초학·한약포제학 등 실제 이수 과목으로 수정</w:t>
      </w:r>
      <w:r>
        <w:rPr>
          <w:rFonts w:ascii="맑은 고딕" w:hAnsi="맑은 고딕" w:eastAsia="맑은 고딕"/>
        </w:rPr>
        <w:t xml:space="preserve"> 전공 지식을 식재료 배합·손질·가공 원리에 적용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캠퍼스가 완주군 삼례읍에 있어 직매장·농가·마을 현장에 상시 접근 가능 ― 2개월 실증에 이동 부담이 적음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식품 원료만 사용하고 질병 예방·치료 효능은 표방하지 않으며, 한약학 지식은 ‘전통 식문화 교육’과 ‘레시피 설계’에 한정하여 활용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6E69"/>
          <w:sz w:val="25"/>
        </w:rPr>
        <w:t>3. 2개월간의 현장 리빙랩 실증 계획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추진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주체</w:t>
            </w:r>
          </w:p>
        </w:tc>
        <w:tc>
          <w:tcPr>
            <w:tcW w:type="dxa" w:w="6803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다시茶 팀 (우석대 한약학과 2인)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기획, 레시피 개발, 원데이클래스 운영, 설문·인터뷰, 성과 분석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로컬푸드 직매장·출하 농가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잔여 농산물 공급, 인터뷰, 시음 부스 협조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>★협력 의향 확인 시 기관·농가명 기입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봉동 생강 재배 농가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생강 수확·토굴 저장 이야기 강연, 생강 공급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주민·대학생·가족·귀농귀촌인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원데이클래스 참여, 레시피 공동 개발·평가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자문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우석대 한약학과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>★지도교수님 성함</w:t>
            </w:r>
            <w:r>
              <w:rPr>
                <w:rFonts w:ascii="맑은 고딕" w:hAnsi="맑은 고딕" w:eastAsia="맑은 고딕"/>
                <w:sz w:val="18"/>
              </w:rPr>
              <w:t xml:space="preserve"> 교수(레시피 원리), 식품 가공·위생 전문가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우석대 앵커사업단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행정·예산 지원, 성과 공유 및 정책화 연계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단계별 추진 일정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단계 (기간)</w:t>
            </w:r>
          </w:p>
        </w:tc>
        <w:tc>
          <w:tcPr>
            <w:tcW w:type="dxa" w:w="5669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내용</w:t>
            </w:r>
          </w:p>
        </w:tc>
        <w:tc>
          <w:tcPr>
            <w:tcW w:type="dxa" w:w="1928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1단계 현장 진단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(10월 1~2주)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직매장 2곳 방문, 출하 농가 10명·직매장 관계자 인터뷰,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직매장 이용객 설문 50명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잔여 농산물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발생 현황표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2단계 레시피 공동 개발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(10월 3~4주)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레시피 3종 설계, 저온/덖음 생강 비교 시험, 주민 맛 평가단(5명) 1회,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전문가 자문 1회, 시음용 시제품 150세트 제작(비매품)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확정 레시피 3종,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시제품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3단계 현장 실증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(11월 1~3주)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원데이클래스 4회(50명 이상), 직매장 시음 평가 2회(100명),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봉동 생강 농가 강연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설문·시음·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인터뷰 데이터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4단계 성과 확산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(11월 4주)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레시피북 100부 제작·배포, 농가·주민 결과 공유 간담회,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정책 제안서 작성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레시피북,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8"/>
              </w:rPr>
              <w:t>정책 제안서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12월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결과보고 및 정산, 최종 경진대회 발표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결과보고서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원데이클래스 운영 계획 (회당 90분, 참가비 무료)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회차</w:t>
            </w:r>
          </w:p>
        </w:tc>
        <w:tc>
          <w:tcPr>
            <w:tcW w:type="dxa" w:w="2041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794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인원</w:t>
            </w:r>
          </w:p>
        </w:tc>
        <w:tc>
          <w:tcPr>
            <w:tcW w:type="dxa" w:w="6009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1회</w:t>
            </w:r>
          </w:p>
        </w:tc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대학생·청년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15명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봉동 생강청 만들기 + 생강 맛 비교 체험(생/저온 건조/덖음)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2회</w:t>
            </w:r>
          </w:p>
        </w:tc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마을 어르신·주민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12명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배도라지청 만들기, 어르신의 손질 노하우 공유(세대 교류)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3회</w:t>
            </w:r>
          </w:p>
        </w:tc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가족(주말)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12명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사과계피 향차 블렌딩·티백 포장(칼을 쓰지 않는 어린이 안전 구성)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4회</w:t>
            </w:r>
          </w:p>
        </w:tc>
        <w:tc>
          <w:tcPr>
            <w:tcW w:type="dxa" w:w="204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귀농·귀촌인·출하 농가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15명</w:t>
            </w:r>
          </w:p>
        </w:tc>
        <w:tc>
          <w:tcPr>
            <w:tcW w:type="dxa" w:w="600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상품화 워크숍: 레시피 공유 + 가공 인허가·포장·판로 안내</w:t>
            </w:r>
          </w:p>
        </w:tc>
      </w:tr>
    </w:tbl>
    <w:p>
      <w:pPr>
        <w:spacing w:after="0"/>
      </w:pPr>
    </w:p>
    <w:p>
      <w:pPr>
        <w:spacing w:before="0" w:after="40"/>
        <w:ind w:left="170"/>
      </w:pPr>
      <w:r>
        <w:rPr>
          <w:rFonts w:ascii="맑은 고딕" w:hAnsi="맑은 고딕" w:eastAsia="맑은 고딕"/>
          <w:sz w:val="18"/>
        </w:rPr>
        <w:t>※ 공통 구성: 봉동 생강 이야기 미니 강의(15분) → 맛 비교(10분) → 실습(40분) → 라벨링·소감(15분) → 설문(10분)</w:t>
      </w:r>
    </w:p>
    <w:p>
      <w:pPr>
        <w:spacing w:before="0" w:after="80"/>
        <w:ind w:left="170"/>
      </w:pPr>
      <w:r>
        <w:rPr>
          <w:rFonts w:ascii="맑은 고딕" w:hAnsi="맑은 고딕" w:eastAsia="맑은 고딕"/>
          <w:sz w:val="18"/>
        </w:rPr>
        <w:t xml:space="preserve">※ 장소: </w:t>
      </w:r>
      <w:r>
        <w:rPr>
          <w:rFonts w:ascii="맑은 고딕" w:hAnsi="맑은 고딕" w:eastAsia="맑은 고딕"/>
          <w:sz w:val="18"/>
          <w:highlight w:val="yellow"/>
        </w:rPr>
        <w:t>★직매장 교육장·마을회관·삼례 인근 공간 중 섭외 결과 기입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현장 검증 방법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시음 평가: 직매장 이용객 대상 2회 × 50명. 3종 블라인드 시음(맛·향·색·전체 선호, 5점 척도), 구매 의향, 적정 가격, 선물용 포장 선호, 생강 가공 방식(저온/덖음) 선호 조사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인터뷰: 출하 농가 10명(잔여 품목·양·처리 방식·가공 의향), 직매장 관계자(회수 기준·협력 방안), 체험 참가자 5명(사후 심층 인터뷰)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사전·사후 설문: 잔여 농산물 문제 인식, 로컬푸드 이용 의향, 가정 내 재현 의향의 변화 측정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성과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3118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402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 방법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잔여 농산물 활용량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60kg 이상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매입 영수증·기록지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농가 매입 환원액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40만 원 이상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매입 영수증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협력 농가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5곳 이상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협력 농가 명단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원데이클래스 참여자 / 만족도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50명 이상 / 5점 만점 4.5 이상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서명부, 사후 설문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시음 평가 참여자 / 구매 의향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100명 / 60% 이상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시음 평가지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레시피북 제작·배포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100부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배포 대장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안전·법규 준수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비매품 원칙: 시제품과 체험 결과물은 판매하지 않음(식품 영업 신고 없이 판매 불가)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식품 원료만 사용: 식품의약품안전처 ‘식품에 사용할 수 있는 원료’로 확인된 품목만 사용하며, 한약재(의약품)는 사용하지 않음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효능 표방 금지: 홍보물·라벨에 질병 예방·치료 표현을 쓰지 않음(식품표시광고법 준수)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위생·안전: 위생모·장갑 착용, 유리병 열탕 소독, 알레르기 사전 확인, 1세 미만 영아 꿀 섭취 금지 안내, 개인정보·초상권 동의서 수령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6E69"/>
          <w:sz w:val="25"/>
        </w:rPr>
        <w:t>4. 실행지원금 소요 예산 계획 (200만 원 ~ 250만 원 범위)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비목</w:t>
            </w:r>
          </w:p>
        </w:tc>
        <w:tc>
          <w:tcPr>
            <w:tcW w:type="dxa" w:w="4989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세부 산출내역 (수량·단가 등 산출근거)</w:t>
            </w:r>
          </w:p>
        </w:tc>
        <w:tc>
          <w:tcPr>
            <w:tcW w:type="dxa" w:w="1247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금액 (원)</w:t>
            </w:r>
          </w:p>
        </w:tc>
        <w:tc>
          <w:tcPr>
            <w:tcW w:type="dxa" w:w="2154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 (용도)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잔여 농산물 매입: 봉동 생강 20kg × 10,000원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200,000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체험·시제품 원료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(농가 직접 매입)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잔여 농산물 매입: 대추·배·도라지·사과 등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40kg × 5,000원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200,000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체험·시제품 원료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(농가 직접 매입)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원데이클래스 재료: 유리병·설탕·꿀·계피·라벨·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위생용품 등 60인분 × 10,000원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600,000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원데이클래스 4회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시제품 포장재: 티백 필터·지퍼 파우치·라벨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150세트 × 2,000원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300,000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시음 평가용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(비매품)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레시피북 인쇄: A5 24쪽 컬러 100부 × 4,000원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400,000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농가·주민 배포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홍보물: 포스터 10장 × 5,000원,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리플릿 500부 × 100원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100,000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참여자 모집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실증·실행비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전문가 활용비: 봉동 생강 농가 강연 1회 × 200,000원,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식품 가공·위생 자문 1회 × 200,000원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400,000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스토리 강연,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레시피 안전 검토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회의비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농가·주민 간담회 식대: 2회 × 10명 × 15,000원</w:t>
            </w:r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300,000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수요 조사,</w:t>
            </w:r>
          </w:p>
          <w:p>
            <w:pPr>
              <w:spacing w:after="0" w:line="264" w:lineRule="auto"/>
            </w:pPr>
            <w:r>
              <w:rPr>
                <w:rFonts w:ascii="맑은 고딕" w:hAnsi="맑은 고딕" w:eastAsia="맑은 고딕"/>
                <w:sz w:val="17"/>
              </w:rPr>
              <w:t>결과 공유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</w:p>
        </w:tc>
        <w:tc>
          <w:tcPr>
            <w:tcW w:type="dxa" w:w="4989"/>
            <w:vAlign w:val="center"/>
          </w:tcPr>
          <w:p>
            <w:pPr>
              <w:spacing w:after="0" w:line="264" w:lineRule="auto"/>
            </w:pPr>
            <w:r/>
          </w:p>
        </w:tc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2,500,000</w:t>
            </w:r>
          </w:p>
        </w:tc>
        <w:tc>
          <w:tcPr>
            <w:tcW w:type="dxa" w:w="2154"/>
            <w:vAlign w:val="center"/>
          </w:tcPr>
          <w:p>
            <w:pPr>
              <w:spacing w:after="0" w:line="264" w:lineRule="auto"/>
            </w:pPr>
            <w:r/>
          </w:p>
        </w:tc>
      </w:tr>
    </w:tbl>
    <w:p>
      <w:pPr>
        <w:spacing w:after="0"/>
      </w:pPr>
    </w:p>
    <w:p>
      <w:pPr>
        <w:spacing w:before="0" w:after="40"/>
        <w:ind w:left="170"/>
      </w:pPr>
      <w:r>
        <w:rPr>
          <w:rFonts w:ascii="맑은 고딕" w:hAnsi="맑은 고딕" w:eastAsia="맑은 고딕"/>
          <w:sz w:val="17"/>
        </w:rPr>
        <w:t>※ 세부 집행 가능 여부는 선정 후 사업단 예산 검토에 따라 조정함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B6E69"/>
          <w:sz w:val="25"/>
        </w:rPr>
        <w:t>5. 기대 효과 및 사후 정책화 제안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기대 효과 (정주 여건 개선)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농가: 버려지던 잔여 농산물이 소득이 되고, 가공 아이디어를 얻어 추가 판로를 모색할 수 있음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주민: 제철 로컬 식재료로 건강한 식생활을 배우고, 어르신·청년·귀농귀촌인이 함께 만드는 교류의 장이 생김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지역: 봉동 생강의 역사와 국가중요농업유산 가치를 체험 콘텐츠로 확산하여 방문객·생활인구 유입 기반을 마련함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환경: 농산물 폐기를 줄여 음식물 폐기물과 탄소 배출을 저감함</w:t>
      </w:r>
    </w:p>
    <w:p>
      <w:pPr>
        <w:spacing w:before="0" w:after="40"/>
        <w:ind w:left="170" w:hanging="170"/>
      </w:pPr>
      <w:r>
        <w:rPr>
          <w:rFonts w:ascii="맑은 고딕" w:hAnsi="맑은 고딕" w:eastAsia="맑은 고딕"/>
        </w:rPr>
        <w:t>○ 대학: 한약학 전공 역량을 지역에 환원하는 대학-지역 상생 모델을 만듦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□ 사후 정책화 제안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7937"/>
            <w:vAlign w:val="center"/>
            <w:shd w:val="clear" w:color="auto" w:fill="D9EDEC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제안 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본예산 사업</w:t>
            </w:r>
          </w:p>
        </w:tc>
        <w:tc>
          <w:tcPr>
            <w:tcW w:type="dxa" w:w="793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「로컬푸드 잔여 농산물 업사이클 원데이클래스」 정례 사업화 ― 직매장 교육장·농업기술센터 농산물가공 교육과 연계, 연 12회 운영(회당 50만 원, 연 600만 원 내외)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조례</w:t>
            </w:r>
          </w:p>
        </w:tc>
        <w:tc>
          <w:tcPr>
            <w:tcW w:type="dxa" w:w="793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완주군 로컬푸드 관련 조례에 ‘미판매 농산물 자원화(업사이클링) 지원’ 근거 조항 신설 건의 ― 수거·가공·교육 비용 지원 근거 마련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연계·기금 사업</w:t>
            </w:r>
          </w:p>
        </w:tc>
        <w:tc>
          <w:tcPr>
            <w:tcW w:type="dxa" w:w="793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지역 공동 가공 시설·마을기업·사회적경제 조직과 연계하여 ‘봉동생강 약선 블렌딩 티’ 공동 상품화 → 완주 대표 기념품 및 직매장 입점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대학 연계</w:t>
            </w:r>
          </w:p>
        </w:tc>
        <w:tc>
          <w:tcPr>
            <w:tcW w:type="dxa" w:w="793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우석대 한약학과 × 완주군 ‘약선 레시피 서포터즈’ 매년 운영 → 청년-지역 협력의 지속성 확보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확산</w:t>
            </w:r>
          </w:p>
        </w:tc>
        <w:tc>
          <w:tcPr>
            <w:tcW w:type="dxa" w:w="793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품목만 바꾸면 5개 시·군 로컬푸드 직매장 어디에나 적용 가능한 모델(예: 장수 사과, 남원·임실 제철 농산물)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