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Black" w:hAnsi="Arial Black"/>
          <w:b/>
          <w:color w:val="0030FF"/>
          <w:sz w:val="44"/>
        </w:rPr>
        <w:t>ADER ERROR</w:t>
        <w:br/>
        <w:t>BRAND CAMPAIGN STORYBOARD</w:t>
      </w:r>
    </w:p>
    <w:p/>
    <w:p>
      <w:pPr>
        <w:shd w:val="clear" w:color="auto" w:fill="0030FF"/>
        <w:spacing w:before="120" w:after="120"/>
      </w:pPr>
      <w:r>
        <w:rPr>
          <w:rFonts w:ascii="Malgun Gothic" w:hAnsi="Malgun Gothic"/>
          <w:b/>
          <w:color w:val="FFFFFF"/>
          <w:sz w:val="28"/>
        </w:rPr>
        <w:t xml:space="preserve"> 01. BRAND &amp; CAMPAIGN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703"/>
            <w:shd w:val="clear" w:color="auto" w:fill="F4F5F9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rPr>
                <w:b/>
                <w:color w:val="0030FF"/>
              </w:rPr>
              <w:t>타겟 (Target)</w:t>
            </w:r>
          </w:p>
        </w:tc>
        <w:tc>
          <w:tcPr>
            <w:tcW w:type="dxa" w:w="4703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t>18~34세 MZ세대</w:t>
              <w:br/>
              <w:t>남들과 똑같은 유행보다 다름을 추구하며 경험적 가치와 불완전함의 미학을 소비하는 트렌드세터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rPr>
                <w:b/>
                <w:color w:val="0030FF"/>
              </w:rPr>
              <w:t>톤앤매너 (Tone &amp; Manner)</w:t>
            </w:r>
          </w:p>
        </w:tc>
        <w:tc>
          <w:tcPr>
            <w:tcW w:type="dxa" w:w="4703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t>아더 블루(Ader Blue) 중심의 강렬한 색감 대비</w:t>
              <w:br/>
              <w:t>해체주의적 실루엣, 사이버펑크적 요소가 가미된 실험적이고 위트 있는 예술적 무드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rPr>
                <w:b/>
                <w:color w:val="0030FF"/>
              </w:rPr>
              <w:t>차별점 (USP)</w:t>
            </w:r>
          </w:p>
        </w:tc>
        <w:tc>
          <w:tcPr>
            <w:tcW w:type="dxa" w:w="4703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t>• 재편집(Re-edit): 일상적인 아이템을 비틀고 뒤집는 새로운 디자인 접근</w:t>
              <w:br/>
              <w:t>• 경험의 공간화: 미디어 아트/설치 예술이 결합된 전시형 플래그십 스토어</w:t>
              <w:br/>
              <w:t>• 디테일의 변주: 지그재그 자수, 라벨 위치 변화 등 오류(Error)의 시각화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rPr>
                <w:b/>
                <w:color w:val="0030FF"/>
              </w:rPr>
              <w:t>광고 목적</w:t>
            </w:r>
          </w:p>
        </w:tc>
        <w:tc>
          <w:tcPr>
            <w:tcW w:type="dxa" w:w="4703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t>리텐션(Retention) 극대화 및 브랜드 팬덤 연대 강화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rPr>
                <w:b/>
                <w:color w:val="0030FF"/>
              </w:rPr>
              <w:t>핵심 메시지</w:t>
            </w:r>
          </w:p>
        </w:tc>
        <w:tc>
          <w:tcPr>
            <w:tcW w:type="dxa" w:w="4703"/>
            <w:vAlign w:val="center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120" w:after="120"/>
            </w:pPr>
            <w:r>
              <w:t>"당신이 무심코 지나친 일상의 결함이, 우리의 가장 완벽한 예술이 됩니다."</w:t>
            </w:r>
          </w:p>
        </w:tc>
      </w:tr>
    </w:tbl>
    <w:p/>
    <w:p>
      <w:pPr>
        <w:shd w:val="clear" w:color="auto" w:fill="0030FF"/>
        <w:spacing w:before="120" w:after="120"/>
      </w:pPr>
      <w:r>
        <w:rPr>
          <w:rFonts w:ascii="Malgun Gothic" w:hAnsi="Malgun Gothic"/>
          <w:b/>
          <w:color w:val="FFFFFF"/>
          <w:sz w:val="28"/>
        </w:rPr>
        <w:t xml:space="preserve"> 02. VIDEO SPECIFICATION &amp; NARRATIVE</w:t>
      </w:r>
    </w:p>
    <w:p>
      <w:r>
        <w:rPr>
          <w:b/>
        </w:rPr>
        <w:t>■ 영상 스펙</w:t>
        <w:br/>
      </w:r>
      <w:r>
        <w:t xml:space="preserve"> • 길이: 총 10초 이내 숏폼 최적화</w:t>
        <w:br/>
      </w:r>
      <w:r>
        <w:t xml:space="preserve"> • 구성: 시각 요소(AI 텍스트 투 비디오 생성 영상) + 청각 요소(AI 나레이션 및 사이버틱 BGM) 완벽 통합</w:t>
        <w:br/>
        <w:br/>
      </w:r>
      <w:r>
        <w:rPr>
          <w:b/>
        </w:rPr>
        <w:t>■ 서사 및 메시지 구조 (기승전결)</w:t>
        <w:br/>
      </w:r>
      <w:r>
        <w:t xml:space="preserve"> • [0~6초] 기/승 (문제 제시 및 전환): 여러 직업군(건축가, 요리사 등)의 크루들이 기성품의 소재와 구조를 해체하고 새로운 형태로 믹스매치하는 과정을 빠른 속도로 교차 편집.</w:t>
        <w:br/>
      </w:r>
      <w:r>
        <w:t xml:space="preserve"> • [7~10초] 전/결 (해결 및 브랜드 각인): 해체된 요소들이 모여 완성된 '아더스페이스' 중앙에 크루들이 집결. 강렬한 아더 블루 배경과 함께 슬로건 및 로고가 노출되며 시선 집중 (CTA 역할).</w:t>
      </w:r>
    </w:p>
    <w:p/>
    <w:p>
      <w:pPr>
        <w:shd w:val="clear" w:color="auto" w:fill="0030FF"/>
        <w:spacing w:before="120" w:after="120"/>
      </w:pPr>
      <w:r>
        <w:rPr>
          <w:rFonts w:ascii="Malgun Gothic" w:hAnsi="Malgun Gothic"/>
          <w:b/>
          <w:color w:val="FFFFFF"/>
          <w:sz w:val="28"/>
        </w:rPr>
        <w:t xml:space="preserve"> 03. AI MULTIMODAL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2592"/>
        <w:gridCol w:w="5040"/>
      </w:tblGrid>
      <w:tr>
        <w:tc>
          <w:tcPr>
            <w:tcW w:type="dxa" w:w="3135"/>
            <w:shd w:val="clear" w:color="auto" w:fill="0030FF"/>
          </w:tcPr>
          <w:p>
            <w:r>
              <w:rPr>
                <w:b/>
                <w:color w:val="FFFFFF"/>
              </w:rPr>
              <w:t>분류</w:t>
            </w:r>
          </w:p>
        </w:tc>
        <w:tc>
          <w:tcPr>
            <w:tcW w:type="dxa" w:w="3135"/>
            <w:shd w:val="clear" w:color="auto" w:fill="0030FF"/>
          </w:tcPr>
          <w:p>
            <w:r>
              <w:rPr>
                <w:b/>
                <w:color w:val="FFFFFF"/>
              </w:rPr>
              <w:t>사용 도구</w:t>
            </w:r>
          </w:p>
        </w:tc>
        <w:tc>
          <w:tcPr>
            <w:tcW w:type="dxa" w:w="3135"/>
            <w:shd w:val="clear" w:color="auto" w:fill="0030FF"/>
          </w:tcPr>
          <w:p>
            <w:r>
              <w:rPr>
                <w:b/>
                <w:color w:val="FFFFFF"/>
              </w:rPr>
              <w:t>선택 이유 및 활용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이미지 생성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Midjourney v6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하이엔드 패션 화보급의 텍스처(소재감) 표현력이 우수하며, '아더 블루'의 강렬한 색감과 해체주의적 톤앤매너를 시각적인 가이드라인(레퍼런스)으로 수립하는 데 최적화됨.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비디오 생성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Runway Gen-3 Alpha</w:t>
              <w:br/>
              <w:t>(or Luma Dream Machine)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극도로 사실적인 물리법칙 구현과 역동적인 카메라 워킹(Dolly-in, Whip-pan) 생성에 탁월함. 의도적인 오류(Glitch) 효과를 텍스트 프롬프트로 세밀하게 통제 가능함.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오디오 생성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ElevenLabs (보이스)</w:t>
              <w:br/>
              <w:t>Suno AI (BGM)</w:t>
            </w:r>
          </w:p>
        </w:tc>
        <w:tc>
          <w:tcPr>
            <w:tcW w:type="dxa" w:w="3135"/>
            <w:vAlign w:val="center"/>
          </w:tcPr>
          <w:p>
            <w:pPr>
              <w:spacing w:before="120" w:after="120"/>
            </w:pPr>
            <w:r>
              <w:t>ElevenLabs를 통해 브랜드에 걸맞은 무심하고 힙한 톤의 나레이션을 생성하고, Suno를 통해 사이버펑크 무드의 긴장감 있는 베이스 비트 BGM을 생성하여 몰입감 극대화.</w:t>
            </w:r>
          </w:p>
        </w:tc>
      </w:tr>
    </w:tbl>
    <w:p>
      <w:r>
        <w:br w:type="page"/>
      </w:r>
    </w:p>
    <w:p>
      <w:pPr>
        <w:shd w:val="clear" w:color="auto" w:fill="0030FF"/>
        <w:spacing w:before="120" w:after="120"/>
      </w:pPr>
      <w:r>
        <w:rPr>
          <w:rFonts w:ascii="Malgun Gothic" w:hAnsi="Malgun Gothic"/>
          <w:b/>
          <w:color w:val="FFFFFF"/>
          <w:sz w:val="28"/>
        </w:rPr>
        <w:t xml:space="preserve"> 04. CAMPAIGN STORYBOARD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shd w:val="clear" w:color="auto" w:fill="0030FF"/>
          </w:tcPr>
          <w:p>
            <w:r>
              <w:rPr>
                <w:b/>
                <w:color w:val="FFFFFF"/>
              </w:rPr>
              <w:t>Scene</w:t>
            </w:r>
          </w:p>
        </w:tc>
        <w:tc>
          <w:tcPr>
            <w:tcW w:type="dxa" w:w="1152"/>
            <w:shd w:val="clear" w:color="auto" w:fill="0030FF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880"/>
            <w:shd w:val="clear" w:color="auto" w:fill="0030FF"/>
          </w:tcPr>
          <w:p>
            <w:r>
              <w:rPr>
                <w:b/>
                <w:color w:val="FFFFFF"/>
              </w:rPr>
              <w:t>Visual (화면 연출)</w:t>
            </w:r>
          </w:p>
        </w:tc>
        <w:tc>
          <w:tcPr>
            <w:tcW w:type="dxa" w:w="1584"/>
            <w:shd w:val="clear" w:color="auto" w:fill="0030FF"/>
          </w:tcPr>
          <w:p>
            <w:r>
              <w:rPr>
                <w:b/>
                <w:color w:val="FFFFFF"/>
              </w:rPr>
              <w:t>Audio (사운드)</w:t>
            </w:r>
          </w:p>
        </w:tc>
        <w:tc>
          <w:tcPr>
            <w:tcW w:type="dxa" w:w="2880"/>
            <w:shd w:val="clear" w:color="auto" w:fill="0030FF"/>
          </w:tcPr>
          <w:p>
            <w:r>
              <w:rPr>
                <w:b/>
                <w:color w:val="FFFFFF"/>
              </w:rPr>
              <w:t>AI Generation Prompt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80" w:after="80"/>
              <w:jc w:val="center"/>
            </w:pPr>
            <w:r>
              <w:t>Scene 1</w:t>
              <w:br/>
              <w:t>The Architect</w:t>
            </w:r>
          </w:p>
        </w:tc>
        <w:tc>
          <w:tcPr>
            <w:tcW w:type="dxa" w:w="1152"/>
            <w:vAlign w:val="center"/>
          </w:tcPr>
          <w:p>
            <w:pPr>
              <w:spacing w:before="80" w:after="80"/>
              <w:jc w:val="center"/>
            </w:pPr>
            <w:r>
              <w:t>0s - 2s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건축가가 블레이저를 건축물처럼 설계하는 모습.</w:t>
              <w:br/>
              <w:t>(카메라: 청사진 위 비대칭 구조의 옷을 향해 부드럽게 줌인)</w:t>
            </w:r>
          </w:p>
        </w:tc>
        <w:tc>
          <w:tcPr>
            <w:tcW w:type="dxa" w:w="1584"/>
            <w:vAlign w:val="center"/>
          </w:tcPr>
          <w:p>
            <w:pPr>
              <w:spacing w:before="80" w:after="80"/>
            </w:pPr>
            <w:r>
              <w:t>BGM: 묵직한 베이스 비트 시작</w:t>
              <w:br/>
              <w:t>SFX: 종이 넘기는 소리, 연필 사각이는 소리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A cinematic shot of a professional architect working on an asymmetrical blue blazer as if it were a building blueprint. Neon lights, highly detailed, photorealistic. --ar 9:16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80" w:after="80"/>
              <w:jc w:val="center"/>
            </w:pPr>
            <w:r>
              <w:t>Scene 2</w:t>
              <w:br/>
              <w:t>The Chef</w:t>
            </w:r>
          </w:p>
        </w:tc>
        <w:tc>
          <w:tcPr>
            <w:tcW w:type="dxa" w:w="1152"/>
            <w:vAlign w:val="center"/>
          </w:tcPr>
          <w:p>
            <w:pPr>
              <w:spacing w:before="80" w:after="80"/>
              <w:jc w:val="center"/>
            </w:pPr>
            <w:r>
              <w:t>2s - 4s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요리사가 비닐과 면 소재를 믹스매치하여 요리하듯 꿰매는 과정.</w:t>
              <w:br/>
              <w:t>(카메라: 스테인리스 주방 배경, 손놀림을 쫓는 클로즈업 컷)</w:t>
            </w:r>
          </w:p>
        </w:tc>
        <w:tc>
          <w:tcPr>
            <w:tcW w:type="dxa" w:w="1584"/>
            <w:vAlign w:val="center"/>
          </w:tcPr>
          <w:p>
            <w:pPr>
              <w:spacing w:before="80" w:after="80"/>
            </w:pPr>
            <w:r>
              <w:t>SFX: 옷감이 경쾌하게 찢어지고 다시 스파크와 함께 결합되는 소리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Close-up shot of a chef in a sleek steel kitchen 'cooking' with diverse fabrics. Sewing machine sparks, dynamic motion, hyper-realistic. --ar 9:16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80" w:after="80"/>
              <w:jc w:val="center"/>
            </w:pPr>
            <w:r>
              <w:t>Scene 3</w:t>
              <w:br/>
              <w:t>The Designer</w:t>
            </w:r>
          </w:p>
        </w:tc>
        <w:tc>
          <w:tcPr>
            <w:tcW w:type="dxa" w:w="1152"/>
            <w:vAlign w:val="center"/>
          </w:tcPr>
          <w:p>
            <w:pPr>
              <w:spacing w:before="80" w:after="80"/>
              <w:jc w:val="center"/>
            </w:pPr>
            <w:r>
              <w:t>4s - 6s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지그재그 자수와 삐뚤어진 파란색 라벨이 재봉틀을 거치며 의도적인 글리치(Glitch) 효과와 함께 빠르게 교차 편집됨.</w:t>
            </w:r>
          </w:p>
        </w:tc>
        <w:tc>
          <w:tcPr>
            <w:tcW w:type="dxa" w:w="1584"/>
            <w:vAlign w:val="center"/>
          </w:tcPr>
          <w:p>
            <w:pPr>
              <w:spacing w:before="80" w:after="80"/>
            </w:pPr>
            <w:r>
              <w:t>BGM: 비트가 빨라지며 긴장감 고조</w:t>
              <w:br/>
              <w:t>SFX: 전자파 튀는 소리 (Glitch effect)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A fast-paced glitch montage of ADER error blue tags. Intentionally crooked sewing, cyber-punk aesthetic, VHS distortion effect. --ar 9:16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80" w:after="80"/>
              <w:jc w:val="center"/>
            </w:pPr>
            <w:r>
              <w:t>Scene 4</w:t>
              <w:br/>
              <w:t>Ader Space</w:t>
            </w:r>
          </w:p>
        </w:tc>
        <w:tc>
          <w:tcPr>
            <w:tcW w:type="dxa" w:w="1152"/>
            <w:vAlign w:val="center"/>
          </w:tcPr>
          <w:p>
            <w:pPr>
              <w:spacing w:before="80" w:after="80"/>
              <w:jc w:val="center"/>
            </w:pPr>
            <w:r>
              <w:t>6s - 8s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아더스페이스 중앙. 각자의 작업물을 입은 크루들이 모여 완벽한 결속력을 보여주는 단체 샷.</w:t>
              <w:br/>
              <w:t>(카메라: 로우 앵글에서 서서히 줌아웃)</w:t>
            </w:r>
          </w:p>
        </w:tc>
        <w:tc>
          <w:tcPr>
            <w:tcW w:type="dxa" w:w="1584"/>
            <w:vAlign w:val="center"/>
          </w:tcPr>
          <w:p>
            <w:pPr>
              <w:spacing w:before="80" w:after="80"/>
            </w:pPr>
            <w:r>
              <w:t>Voice: (무심하고 낮은 목소리로)</w:t>
              <w:br/>
              <w:t>"But near missed things."</w:t>
              <w:br/>
              <w:t>BGM: 웅장한 신스 사운드 전환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Low angle, dolly out. A unified 'Design Crew' standing confidently in the center of a futuristic metallic art space. ADER Blue mood lighting. --ar 9:16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before="80" w:after="80"/>
              <w:jc w:val="center"/>
            </w:pPr>
            <w:r>
              <w:t>Scene 5</w:t>
              <w:br/>
              <w:t>Ending (CTA)</w:t>
            </w:r>
          </w:p>
        </w:tc>
        <w:tc>
          <w:tcPr>
            <w:tcW w:type="dxa" w:w="1152"/>
            <w:vAlign w:val="center"/>
          </w:tcPr>
          <w:p>
            <w:pPr>
              <w:spacing w:before="80" w:after="80"/>
              <w:jc w:val="center"/>
            </w:pPr>
            <w:r>
              <w:t>8s - 10s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완성된 제품들의 거친 디테일이 클로즈업되다가, 화면 전체가 강렬한 아더 블루 톤으로 전환되며 로고와 슬로건이 타이포그래피로 등장.</w:t>
            </w:r>
          </w:p>
        </w:tc>
        <w:tc>
          <w:tcPr>
            <w:tcW w:type="dxa" w:w="1584"/>
            <w:vAlign w:val="center"/>
          </w:tcPr>
          <w:p>
            <w:pPr>
              <w:spacing w:before="80" w:after="80"/>
            </w:pPr>
            <w:r>
              <w:t>SFX: '쿵' 하는 임팩트 사운드</w:t>
              <w:br/>
              <w:t>BGM: 페이드 아웃</w:t>
            </w:r>
          </w:p>
        </w:tc>
        <w:tc>
          <w:tcPr>
            <w:tcW w:type="dxa" w:w="2880"/>
            <w:vAlign w:val="center"/>
          </w:tcPr>
          <w:p>
            <w:pPr>
              <w:spacing w:before="80" w:after="80"/>
            </w:pPr>
            <w:r>
              <w:t>Pure ADER Blue background. Large, sharp, perfectly rendered white typography: 'ADERERROR'. Minimalist, commercial grade. --ar 9:16</w:t>
            </w:r>
          </w:p>
        </w:tc>
      </w:tr>
    </w:tbl>
    <w:p/>
    <w:p>
      <w:pPr>
        <w:shd w:val="clear" w:color="auto" w:fill="0030FF"/>
        <w:spacing w:before="120" w:after="120"/>
      </w:pPr>
      <w:r>
        <w:rPr>
          <w:rFonts w:ascii="Malgun Gothic" w:hAnsi="Malgun Gothic"/>
          <w:b/>
          <w:color w:val="FFFFFF"/>
          <w:sz w:val="28"/>
        </w:rPr>
        <w:t xml:space="preserve"> 05. PROMPT ENGINEERING (최적화 분석)</w:t>
      </w:r>
    </w:p>
    <w:p>
      <w:r>
        <w:rPr>
          <w:b/>
        </w:rPr>
        <w:t>■ 대상: Scene 4 &amp; 5 (엔딩 및 슬로건 각인 씬)</w:t>
        <w:br/>
      </w:r>
      <w:r>
        <w:t>다양한 직업군의 크루들이 모이는 장면과 슬로건이 등장하는 씬에서, AI 영상 생성 시 빈번하게 발생하는 '텍스트 뭉개짐'과 '인물 구도 분산' 문제를 해결하기 위해 프롬프트를 고도화했습니다.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703"/>
            <w:shd w:val="clear" w:color="auto" w:fill="F4F5F9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수정 전 프롬프트</w:t>
            </w:r>
          </w:p>
        </w:tc>
        <w:tc>
          <w:tcPr>
            <w:tcW w:type="dxa" w:w="4703"/>
            <w:vAlign w:val="center"/>
          </w:tcPr>
          <w:p>
            <w:pPr>
              <w:spacing w:before="120" w:after="120"/>
            </w:pPr>
            <w:r>
              <w:t>The interior of a futuristic "ADER Space" pop-up store... The architect, chef, graphic designer, and fashion designer stand together as a "Design Crew"... bold white text: "BUT NEAR MISSED THINGS".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수정 후 프롬프트</w:t>
              <w:br/>
              <w:t>(최적화)</w:t>
            </w:r>
          </w:p>
        </w:tc>
        <w:tc>
          <w:tcPr>
            <w:tcW w:type="dxa" w:w="4703"/>
            <w:vAlign w:val="center"/>
          </w:tcPr>
          <w:p>
            <w:pPr>
              <w:spacing w:before="120" w:after="120"/>
            </w:pPr>
            <w:r>
              <w:t>The interior of a futuristic "ADER Space" with metallic art installations... stand together as a unified "Design Crew" in the center of the artistic space... The camera slowly zooms out to reveal the large, sharp ADERERROR logo... perfectly rendered typography white text: "BUT NEAR MISSED THINGS". Cinematic lighting, 8k resolution.</w:t>
            </w:r>
          </w:p>
        </w:tc>
      </w:tr>
      <w:tr>
        <w:tc>
          <w:tcPr>
            <w:tcW w:type="dxa" w:w="4703"/>
            <w:shd w:val="clear" w:color="auto" w:fill="F4F5F9"/>
            <w:vAlign w:val="center"/>
          </w:tcPr>
          <w:p>
            <w:pPr>
              <w:spacing w:before="120" w:after="120"/>
            </w:pPr>
            <w:r>
              <w:rPr>
                <w:b/>
              </w:rPr>
              <w:t>수정 의도 및</w:t>
              <w:br/>
              <w:t>결과 분석</w:t>
            </w:r>
          </w:p>
        </w:tc>
        <w:tc>
          <w:tcPr>
            <w:tcW w:type="dxa" w:w="4703"/>
            <w:vAlign w:val="center"/>
          </w:tcPr>
          <w:p>
            <w:pPr>
              <w:spacing w:before="120" w:after="120"/>
            </w:pPr>
            <w:r>
              <w:t>1) 공간 정체성 부여 (Store → Artistic Space): 단순 팝업 스토어라는 단어는 상업적인 매장의 이미지만을 생성함. 브랜드 USP인 '경험의 공간화'를 표현하기 위해 금속 설치 미술(metallic art installations) 키워드를 추가하여 전시 공간으로 연출.</w:t>
              <w:br/>
              <w:br/>
              <w:t>2) 시각적 결속력 강화 (Unified): 인물들이 산만하게 서 있는 것을 방지하기 위해 'Unified(통합된)' 키워드를 추가하고 '가운데(center)'로 위치를 지정하여 완벽한 팀워크의 구도를 강제함.</w:t>
              <w:br/>
              <w:br/>
              <w:t>3) CTA 텍스트 왜곡 방지 (Perfectly rendered typography): 비디오 AI의 고질적인 텍스트 깨짐 현상을 방지하기 위해 Sharp, perfectly rendered typography 키워드를 부여하여 엔딩 슬로건의 가독성을 극대화함.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Arial Blac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