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BC" w:rsidRPr="002C03BC" w:rsidRDefault="002C03BC">
      <w:pPr>
        <w:rPr>
          <w:rFonts w:hint="eastAsia"/>
          <w:kern w:val="0"/>
          <w:sz w:val="28"/>
          <w:szCs w:val="20"/>
        </w:rPr>
      </w:pPr>
      <w:r w:rsidRPr="002C03BC">
        <w:rPr>
          <w:rFonts w:hint="eastAsia"/>
          <w:kern w:val="0"/>
          <w:sz w:val="28"/>
          <w:szCs w:val="20"/>
        </w:rPr>
        <w:t>作業三</w:t>
      </w:r>
      <w:r w:rsidRPr="002C03BC">
        <w:rPr>
          <w:rFonts w:hint="eastAsia"/>
          <w:kern w:val="0"/>
          <w:sz w:val="28"/>
          <w:szCs w:val="20"/>
        </w:rPr>
        <w:t xml:space="preserve">Report </w:t>
      </w:r>
      <w:r>
        <w:rPr>
          <w:kern w:val="0"/>
          <w:sz w:val="28"/>
          <w:szCs w:val="20"/>
        </w:rPr>
        <w:t xml:space="preserve">             </w:t>
      </w:r>
      <w:r>
        <w:rPr>
          <w:rFonts w:hint="eastAsia"/>
          <w:kern w:val="0"/>
          <w:sz w:val="28"/>
          <w:szCs w:val="20"/>
        </w:rPr>
        <w:t xml:space="preserve">          </w:t>
      </w:r>
      <w:r w:rsidRPr="002C03BC">
        <w:rPr>
          <w:rFonts w:hint="eastAsia"/>
          <w:kern w:val="0"/>
          <w:sz w:val="28"/>
          <w:szCs w:val="20"/>
        </w:rPr>
        <w:t>B05702095</w:t>
      </w:r>
      <w:r>
        <w:rPr>
          <w:kern w:val="0"/>
          <w:sz w:val="28"/>
          <w:szCs w:val="20"/>
        </w:rPr>
        <w:t xml:space="preserve"> </w:t>
      </w:r>
      <w:r>
        <w:rPr>
          <w:rFonts w:hint="eastAsia"/>
          <w:kern w:val="0"/>
          <w:sz w:val="28"/>
          <w:szCs w:val="20"/>
        </w:rPr>
        <w:t>會計四</w:t>
      </w:r>
      <w:r w:rsidRPr="002C03BC">
        <w:rPr>
          <w:rFonts w:hint="eastAsia"/>
          <w:kern w:val="0"/>
          <w:sz w:val="28"/>
          <w:szCs w:val="20"/>
        </w:rPr>
        <w:t xml:space="preserve"> </w:t>
      </w:r>
      <w:proofErr w:type="gramStart"/>
      <w:r w:rsidRPr="002C03BC">
        <w:rPr>
          <w:rFonts w:hint="eastAsia"/>
          <w:kern w:val="0"/>
          <w:sz w:val="28"/>
          <w:szCs w:val="20"/>
        </w:rPr>
        <w:t>黃禹翔</w:t>
      </w:r>
      <w:proofErr w:type="gramEnd"/>
      <w:r w:rsidRPr="002C03BC">
        <w:rPr>
          <w:rFonts w:hint="eastAsia"/>
          <w:kern w:val="0"/>
          <w:sz w:val="28"/>
          <w:szCs w:val="20"/>
        </w:rPr>
        <w:t xml:space="preserve"> </w:t>
      </w:r>
    </w:p>
    <w:p w:rsidR="002C03BC" w:rsidRDefault="002C03BC">
      <w:pPr>
        <w:rPr>
          <w:kern w:val="0"/>
          <w:szCs w:val="20"/>
        </w:rPr>
      </w:pPr>
    </w:p>
    <w:p w:rsidR="002C03BC" w:rsidRDefault="002C03BC" w:rsidP="002C03BC">
      <w:pPr>
        <w:rPr>
          <w:kern w:val="0"/>
          <w:szCs w:val="20"/>
        </w:rPr>
      </w:pPr>
      <w:r w:rsidRPr="002C03BC">
        <w:rPr>
          <w:kern w:val="0"/>
          <w:szCs w:val="20"/>
        </w:rPr>
        <w:t xml:space="preserve">1. </w:t>
      </w:r>
      <w:r w:rsidRPr="002C03BC">
        <w:rPr>
          <w:rFonts w:hint="eastAsia"/>
          <w:kern w:val="0"/>
          <w:szCs w:val="20"/>
        </w:rPr>
        <w:t>執行環境</w:t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kern w:val="0"/>
          <w:szCs w:val="20"/>
        </w:rPr>
        <w:t>Windows</w:t>
      </w:r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PowerShell</w:t>
      </w:r>
      <w:r w:rsidRPr="002C03BC">
        <w:rPr>
          <w:kern w:val="0"/>
          <w:szCs w:val="20"/>
        </w:rPr>
        <w:br/>
      </w:r>
      <w:r w:rsidRPr="002C03BC">
        <w:rPr>
          <w:kern w:val="0"/>
          <w:szCs w:val="20"/>
        </w:rPr>
        <w:br/>
        <w:t xml:space="preserve">2. </w:t>
      </w:r>
      <w:r>
        <w:rPr>
          <w:rFonts w:hint="eastAsia"/>
          <w:kern w:val="0"/>
          <w:szCs w:val="20"/>
        </w:rPr>
        <w:t>程式語言</w:t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kern w:val="0"/>
          <w:szCs w:val="20"/>
        </w:rPr>
        <w:t>Python 3.7</w:t>
      </w:r>
      <w:r w:rsidRPr="002C03BC">
        <w:rPr>
          <w:kern w:val="0"/>
          <w:szCs w:val="20"/>
        </w:rPr>
        <w:br/>
      </w:r>
      <w:r w:rsidRPr="002C03BC">
        <w:rPr>
          <w:kern w:val="0"/>
          <w:szCs w:val="20"/>
        </w:rPr>
        <w:br/>
        <w:t xml:space="preserve">3. </w:t>
      </w:r>
      <w:r w:rsidRPr="002C03BC">
        <w:rPr>
          <w:rFonts w:hint="eastAsia"/>
          <w:kern w:val="0"/>
          <w:szCs w:val="20"/>
        </w:rPr>
        <w:t>執行方式</w:t>
      </w:r>
    </w:p>
    <w:p w:rsidR="002C03BC" w:rsidRDefault="002C03BC" w:rsidP="002C03BC">
      <w:pPr>
        <w:ind w:firstLine="480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$ python hw3-b05702095.py</w:t>
      </w:r>
    </w:p>
    <w:p w:rsidR="002C03BC" w:rsidRDefault="002C03BC" w:rsidP="002C03BC">
      <w:pPr>
        <w:ind w:firstLine="480"/>
        <w:rPr>
          <w:kern w:val="0"/>
          <w:szCs w:val="20"/>
        </w:rPr>
      </w:pPr>
      <w:r w:rsidRPr="002C03BC">
        <w:rPr>
          <w:kern w:val="0"/>
          <w:szCs w:val="20"/>
        </w:rPr>
        <w:t xml:space="preserve">   </w:t>
      </w:r>
      <w:r w:rsidRPr="002C03BC">
        <w:rPr>
          <w:kern w:val="0"/>
          <w:szCs w:val="20"/>
        </w:rPr>
        <w:drawing>
          <wp:inline distT="0" distB="0" distL="0" distR="0" wp14:anchorId="2F6C5C93" wp14:editId="7F59CC8B">
            <wp:extent cx="2171888" cy="2133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我使用的非原生套件有：</w:t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 xml:space="preserve">1. </w:t>
      </w:r>
      <w:proofErr w:type="spellStart"/>
      <w:r>
        <w:rPr>
          <w:rFonts w:hint="eastAsia"/>
          <w:kern w:val="0"/>
          <w:szCs w:val="20"/>
        </w:rPr>
        <w:t>nltk</w:t>
      </w:r>
      <w:proofErr w:type="spellEnd"/>
      <w:r>
        <w:rPr>
          <w:rFonts w:hint="eastAsia"/>
          <w:kern w:val="0"/>
          <w:szCs w:val="20"/>
        </w:rPr>
        <w:t>：協助文字的前處理</w:t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 xml:space="preserve">2. </w:t>
      </w:r>
      <w:proofErr w:type="spellStart"/>
      <w:r>
        <w:rPr>
          <w:kern w:val="0"/>
          <w:szCs w:val="20"/>
        </w:rPr>
        <w:t>numpy</w:t>
      </w:r>
      <w:proofErr w:type="spellEnd"/>
      <w:r>
        <w:rPr>
          <w:rFonts w:hint="eastAsia"/>
          <w:kern w:val="0"/>
          <w:szCs w:val="20"/>
        </w:rPr>
        <w:t>：協助數值、向量、矩陣的運算</w:t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3.</w:t>
      </w:r>
      <w:r>
        <w:rPr>
          <w:kern w:val="0"/>
          <w:szCs w:val="20"/>
        </w:rPr>
        <w:t xml:space="preserve"> num2words</w:t>
      </w:r>
      <w:r>
        <w:rPr>
          <w:rFonts w:hint="eastAsia"/>
          <w:kern w:val="0"/>
          <w:szCs w:val="20"/>
        </w:rPr>
        <w:t>：協助把文字的數字加到停用字裡</w:t>
      </w:r>
    </w:p>
    <w:p w:rsidR="002C03BC" w:rsidRDefault="002C03BC" w:rsidP="002C03BC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以上三個套件需要</w:t>
      </w:r>
      <w:r>
        <w:rPr>
          <w:rFonts w:hint="eastAsia"/>
          <w:kern w:val="0"/>
          <w:szCs w:val="20"/>
        </w:rPr>
        <w:t xml:space="preserve"> pip install</w:t>
      </w:r>
      <w:r>
        <w:rPr>
          <w:rFonts w:hint="eastAsia"/>
          <w:kern w:val="0"/>
          <w:szCs w:val="20"/>
        </w:rPr>
        <w:t>。</w:t>
      </w:r>
      <w:r>
        <w:rPr>
          <w:rFonts w:hint="eastAsia"/>
          <w:kern w:val="0"/>
          <w:szCs w:val="20"/>
        </w:rPr>
        <w:tab/>
      </w:r>
    </w:p>
    <w:p w:rsidR="002C03BC" w:rsidRDefault="002C03BC" w:rsidP="002C03BC">
      <w:pPr>
        <w:ind w:firstLine="480"/>
        <w:rPr>
          <w:kern w:val="0"/>
          <w:szCs w:val="20"/>
        </w:rPr>
      </w:pPr>
    </w:p>
    <w:p w:rsidR="002C03BC" w:rsidRDefault="002C03BC" w:rsidP="000878D7">
      <w:pPr>
        <w:ind w:left="480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我把檔案路徑在程式</w:t>
      </w:r>
      <w:proofErr w:type="gramStart"/>
      <w:r>
        <w:rPr>
          <w:rFonts w:hint="eastAsia"/>
          <w:kern w:val="0"/>
          <w:szCs w:val="20"/>
        </w:rPr>
        <w:t>裡面寫死了</w:t>
      </w:r>
      <w:proofErr w:type="gramEnd"/>
      <w:r>
        <w:rPr>
          <w:rFonts w:hint="eastAsia"/>
          <w:kern w:val="0"/>
          <w:szCs w:val="20"/>
        </w:rPr>
        <w:t>，如果需要重新執行，</w:t>
      </w:r>
      <w:r w:rsidR="000878D7">
        <w:rPr>
          <w:rFonts w:hint="eastAsia"/>
          <w:kern w:val="0"/>
          <w:szCs w:val="20"/>
        </w:rPr>
        <w:t>需要進到資料夾裡執行。</w:t>
      </w:r>
    </w:p>
    <w:p w:rsidR="002C03BC" w:rsidRPr="000878D7" w:rsidRDefault="002C03BC" w:rsidP="002C03BC">
      <w:pPr>
        <w:ind w:firstLine="480"/>
        <w:rPr>
          <w:kern w:val="0"/>
          <w:szCs w:val="20"/>
        </w:rPr>
      </w:pPr>
    </w:p>
    <w:p w:rsidR="000878D7" w:rsidRDefault="002C03BC" w:rsidP="000878D7">
      <w:pPr>
        <w:rPr>
          <w:kern w:val="0"/>
          <w:szCs w:val="20"/>
        </w:rPr>
      </w:pPr>
      <w:r w:rsidRPr="002C03BC">
        <w:rPr>
          <w:kern w:val="0"/>
          <w:szCs w:val="20"/>
        </w:rPr>
        <w:t xml:space="preserve">4. </w:t>
      </w:r>
      <w:r w:rsidRPr="002C03BC">
        <w:rPr>
          <w:rFonts w:hint="eastAsia"/>
          <w:kern w:val="0"/>
          <w:szCs w:val="20"/>
        </w:rPr>
        <w:t>作業處理邏輯說明</w:t>
      </w:r>
    </w:p>
    <w:p w:rsidR="000878D7" w:rsidRDefault="000878D7" w:rsidP="000878D7">
      <w:pPr>
        <w:rPr>
          <w:rFonts w:hint="eastAsia"/>
          <w:kern w:val="0"/>
          <w:szCs w:val="20"/>
        </w:rPr>
      </w:pPr>
    </w:p>
    <w:p w:rsidR="000878D7" w:rsidRDefault="000878D7" w:rsidP="000878D7">
      <w:pPr>
        <w:rPr>
          <w:kern w:val="0"/>
          <w:szCs w:val="20"/>
        </w:rPr>
      </w:pPr>
      <w:r>
        <w:rPr>
          <w:kern w:val="0"/>
          <w:szCs w:val="20"/>
        </w:rPr>
        <w:tab/>
      </w:r>
      <w:r>
        <w:rPr>
          <w:rFonts w:hint="eastAsia"/>
          <w:kern w:val="0"/>
          <w:szCs w:val="20"/>
        </w:rPr>
        <w:t>第一步先把訓練資料吃進來。</w:t>
      </w:r>
    </w:p>
    <w:p w:rsidR="000878D7" w:rsidRDefault="000878D7" w:rsidP="000878D7">
      <w:pPr>
        <w:rPr>
          <w:kern w:val="0"/>
          <w:szCs w:val="20"/>
        </w:rPr>
      </w:pPr>
      <w:r>
        <w:rPr>
          <w:kern w:val="0"/>
          <w:szCs w:val="20"/>
        </w:rPr>
        <w:tab/>
      </w:r>
    </w:p>
    <w:p w:rsidR="000878D7" w:rsidRDefault="000878D7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接著做資料前處理，這部分與我的作業一樣，基本上就是先</w:t>
      </w:r>
      <w:r>
        <w:rPr>
          <w:kern w:val="0"/>
          <w:szCs w:val="20"/>
        </w:rPr>
        <w:t>T</w:t>
      </w:r>
      <w:r>
        <w:rPr>
          <w:rFonts w:hint="eastAsia"/>
          <w:kern w:val="0"/>
          <w:szCs w:val="20"/>
        </w:rPr>
        <w:t>okenize</w:t>
      </w:r>
      <w:r>
        <w:rPr>
          <w:rFonts w:hint="eastAsia"/>
          <w:kern w:val="0"/>
          <w:szCs w:val="20"/>
        </w:rPr>
        <w:t>、去</w:t>
      </w:r>
    </w:p>
    <w:p w:rsidR="000878D7" w:rsidRDefault="000878D7" w:rsidP="000878D7">
      <w:pPr>
        <w:ind w:firstLine="480"/>
        <w:rPr>
          <w:kern w:val="0"/>
          <w:szCs w:val="20"/>
        </w:rPr>
      </w:pPr>
      <w:proofErr w:type="gramStart"/>
      <w:r>
        <w:rPr>
          <w:rFonts w:hint="eastAsia"/>
          <w:kern w:val="0"/>
          <w:szCs w:val="20"/>
        </w:rPr>
        <w:t>除停用</w:t>
      </w:r>
      <w:proofErr w:type="gramEnd"/>
      <w:r>
        <w:rPr>
          <w:rFonts w:hint="eastAsia"/>
          <w:kern w:val="0"/>
          <w:szCs w:val="20"/>
        </w:rPr>
        <w:t>字、再取詞幹。</w:t>
      </w:r>
    </w:p>
    <w:p w:rsidR="000878D7" w:rsidRDefault="000878D7" w:rsidP="000878D7">
      <w:pPr>
        <w:ind w:firstLine="480"/>
        <w:rPr>
          <w:kern w:val="0"/>
          <w:szCs w:val="20"/>
        </w:rPr>
      </w:pPr>
    </w:p>
    <w:p w:rsidR="000878D7" w:rsidRDefault="000878D7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然後先訓練最基本的</w:t>
      </w:r>
      <w:r>
        <w:rPr>
          <w:rFonts w:hint="eastAsia"/>
          <w:kern w:val="0"/>
          <w:szCs w:val="20"/>
        </w:rPr>
        <w:t xml:space="preserve"> Multi-</w:t>
      </w:r>
      <w:proofErr w:type="spellStart"/>
      <w:r>
        <w:rPr>
          <w:rFonts w:hint="eastAsia"/>
          <w:kern w:val="0"/>
          <w:szCs w:val="20"/>
        </w:rPr>
        <w:t>Nomial</w:t>
      </w:r>
      <w:proofErr w:type="spellEnd"/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Naïve</w:t>
      </w:r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Bayes Classifier</w:t>
      </w:r>
      <w:r>
        <w:rPr>
          <w:rFonts w:hint="eastAsia"/>
          <w:kern w:val="0"/>
          <w:szCs w:val="20"/>
        </w:rPr>
        <w:t>與</w:t>
      </w:r>
      <w:r>
        <w:rPr>
          <w:rFonts w:hint="eastAsia"/>
          <w:kern w:val="0"/>
          <w:szCs w:val="20"/>
        </w:rPr>
        <w:t xml:space="preserve">Bernoulli </w:t>
      </w:r>
      <w:r>
        <w:rPr>
          <w:kern w:val="0"/>
          <w:szCs w:val="20"/>
        </w:rPr>
        <w:t>Naïve</w:t>
      </w:r>
      <w:r>
        <w:rPr>
          <w:rFonts w:hint="eastAsia"/>
          <w:kern w:val="0"/>
          <w:szCs w:val="20"/>
        </w:rPr>
        <w:t xml:space="preserve"> </w:t>
      </w:r>
    </w:p>
    <w:p w:rsidR="000878D7" w:rsidRDefault="000878D7" w:rsidP="000878D7">
      <w:pPr>
        <w:ind w:firstLine="480"/>
        <w:rPr>
          <w:kern w:val="0"/>
          <w:szCs w:val="20"/>
        </w:rPr>
      </w:pPr>
      <w:r>
        <w:rPr>
          <w:kern w:val="0"/>
          <w:szCs w:val="20"/>
        </w:rPr>
        <w:t>Bayes Classifier</w:t>
      </w:r>
      <w:r>
        <w:rPr>
          <w:rFonts w:hint="eastAsia"/>
          <w:kern w:val="0"/>
          <w:szCs w:val="20"/>
        </w:rPr>
        <w:t>，利用</w:t>
      </w:r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 xml:space="preserve">add-one </w:t>
      </w:r>
      <w:r>
        <w:rPr>
          <w:rFonts w:hint="eastAsia"/>
          <w:kern w:val="0"/>
          <w:szCs w:val="20"/>
        </w:rPr>
        <w:t xml:space="preserve">smoothing </w:t>
      </w:r>
      <w:r>
        <w:rPr>
          <w:rFonts w:hint="eastAsia"/>
          <w:kern w:val="0"/>
          <w:szCs w:val="20"/>
        </w:rPr>
        <w:t>解決可能出現機率為零的情況。</w:t>
      </w:r>
    </w:p>
    <w:p w:rsidR="00B6526F" w:rsidRDefault="000878D7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兩者的訓練都</w:t>
      </w:r>
      <w:proofErr w:type="gramStart"/>
      <w:r>
        <w:rPr>
          <w:rFonts w:hint="eastAsia"/>
          <w:kern w:val="0"/>
          <w:szCs w:val="20"/>
        </w:rPr>
        <w:t>是先算出</w:t>
      </w:r>
      <w:proofErr w:type="gramEnd"/>
      <w:r>
        <w:rPr>
          <w:rFonts w:hint="eastAsia"/>
          <w:kern w:val="0"/>
          <w:szCs w:val="20"/>
        </w:rPr>
        <w:t>先驗各類別的機率，以及</w:t>
      </w:r>
      <w:r w:rsidR="00B6526F">
        <w:rPr>
          <w:rFonts w:hint="eastAsia"/>
          <w:kern w:val="0"/>
          <w:szCs w:val="20"/>
        </w:rPr>
        <w:t>在</w:t>
      </w:r>
      <w:r>
        <w:rPr>
          <w:rFonts w:hint="eastAsia"/>
          <w:kern w:val="0"/>
          <w:szCs w:val="20"/>
        </w:rPr>
        <w:t>各類別的出現</w:t>
      </w:r>
      <w:r w:rsidR="00B6526F">
        <w:rPr>
          <w:rFonts w:hint="eastAsia"/>
          <w:kern w:val="0"/>
          <w:szCs w:val="20"/>
        </w:rPr>
        <w:t>的條件</w:t>
      </w:r>
    </w:p>
    <w:p w:rsidR="00B6526F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下，各個</w:t>
      </w:r>
      <w:r>
        <w:rPr>
          <w:rFonts w:hint="eastAsia"/>
          <w:kern w:val="0"/>
          <w:szCs w:val="20"/>
        </w:rPr>
        <w:t>term</w:t>
      </w:r>
      <w:r>
        <w:rPr>
          <w:rFonts w:hint="eastAsia"/>
          <w:kern w:val="0"/>
          <w:szCs w:val="20"/>
        </w:rPr>
        <w:t>出現的機率。預測的時候在裡用這些機率取</w:t>
      </w:r>
      <w:r>
        <w:rPr>
          <w:rFonts w:hint="eastAsia"/>
          <w:kern w:val="0"/>
          <w:szCs w:val="20"/>
        </w:rPr>
        <w:t>log</w:t>
      </w:r>
      <w:r>
        <w:rPr>
          <w:rFonts w:hint="eastAsia"/>
          <w:kern w:val="0"/>
          <w:szCs w:val="20"/>
        </w:rPr>
        <w:t>相加，把出</w:t>
      </w:r>
    </w:p>
    <w:p w:rsidR="00B6526F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現最大機率的類別挑出來。如果遇到測試資料裡有沒出現過的</w:t>
      </w:r>
      <w:r>
        <w:rPr>
          <w:rFonts w:hint="eastAsia"/>
          <w:kern w:val="0"/>
          <w:szCs w:val="20"/>
        </w:rPr>
        <w:t xml:space="preserve">term </w:t>
      </w:r>
    </w:p>
    <w:p w:rsidR="000878D7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(OOV)</w:t>
      </w:r>
      <w:r>
        <w:rPr>
          <w:rFonts w:hint="eastAsia"/>
          <w:kern w:val="0"/>
          <w:szCs w:val="20"/>
        </w:rPr>
        <w:t>，就直接忽略不計。</w:t>
      </w:r>
    </w:p>
    <w:p w:rsidR="00B6526F" w:rsidRDefault="00B6526F" w:rsidP="000878D7">
      <w:pPr>
        <w:ind w:firstLine="480"/>
        <w:rPr>
          <w:kern w:val="0"/>
          <w:szCs w:val="20"/>
        </w:rPr>
      </w:pPr>
    </w:p>
    <w:p w:rsidR="00B6526F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最後，再利用</w:t>
      </w:r>
      <w:r>
        <w:rPr>
          <w:rFonts w:hint="eastAsia"/>
          <w:kern w:val="0"/>
          <w:szCs w:val="20"/>
        </w:rPr>
        <w:t>chi-score</w:t>
      </w:r>
      <w:r>
        <w:rPr>
          <w:rFonts w:hint="eastAsia"/>
          <w:kern w:val="0"/>
          <w:szCs w:val="20"/>
        </w:rPr>
        <w:t>特徵選擇，挑出前五百重要的特徵，重新預測</w:t>
      </w:r>
      <w:proofErr w:type="gramStart"/>
      <w:r>
        <w:rPr>
          <w:rFonts w:hint="eastAsia"/>
          <w:kern w:val="0"/>
          <w:szCs w:val="20"/>
        </w:rPr>
        <w:t>一</w:t>
      </w:r>
      <w:proofErr w:type="gramEnd"/>
    </w:p>
    <w:p w:rsidR="00B6526F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次，預測方式與前面雷同，只是再預測時把不是前五百重要的</w:t>
      </w:r>
      <w:r>
        <w:rPr>
          <w:rFonts w:hint="eastAsia"/>
          <w:kern w:val="0"/>
          <w:szCs w:val="20"/>
        </w:rPr>
        <w:t>term</w:t>
      </w:r>
      <w:r>
        <w:rPr>
          <w:rFonts w:hint="eastAsia"/>
          <w:kern w:val="0"/>
          <w:szCs w:val="20"/>
        </w:rPr>
        <w:t>直接去</w:t>
      </w:r>
    </w:p>
    <w:p w:rsidR="00B6526F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lastRenderedPageBreak/>
        <w:t>掉，讓模型專注</w:t>
      </w:r>
      <w:r w:rsidR="004C56EE">
        <w:rPr>
          <w:rFonts w:hint="eastAsia"/>
          <w:kern w:val="0"/>
          <w:szCs w:val="20"/>
        </w:rPr>
        <w:t>在</w:t>
      </w:r>
      <w:r>
        <w:rPr>
          <w:rFonts w:hint="eastAsia"/>
          <w:kern w:val="0"/>
          <w:szCs w:val="20"/>
        </w:rPr>
        <w:t>chi-score</w:t>
      </w:r>
      <w:r>
        <w:rPr>
          <w:rFonts w:hint="eastAsia"/>
          <w:kern w:val="0"/>
          <w:szCs w:val="20"/>
        </w:rPr>
        <w:t>高的</w:t>
      </w:r>
      <w:r w:rsidR="004C56EE">
        <w:rPr>
          <w:rFonts w:hint="eastAsia"/>
          <w:kern w:val="0"/>
          <w:szCs w:val="20"/>
        </w:rPr>
        <w:t>特徵</w:t>
      </w:r>
      <w:bookmarkStart w:id="0" w:name="_GoBack"/>
      <w:bookmarkEnd w:id="0"/>
      <w:r>
        <w:rPr>
          <w:rFonts w:hint="eastAsia"/>
          <w:kern w:val="0"/>
          <w:szCs w:val="20"/>
        </w:rPr>
        <w:t>上。</w:t>
      </w:r>
    </w:p>
    <w:p w:rsidR="00B6526F" w:rsidRDefault="00B6526F" w:rsidP="000878D7">
      <w:pPr>
        <w:ind w:firstLine="480"/>
        <w:rPr>
          <w:kern w:val="0"/>
          <w:szCs w:val="20"/>
        </w:rPr>
      </w:pPr>
    </w:p>
    <w:p w:rsidR="00B6526F" w:rsidRDefault="00B6526F" w:rsidP="000878D7">
      <w:pPr>
        <w:ind w:firstLine="480"/>
        <w:rPr>
          <w:kern w:val="0"/>
          <w:szCs w:val="20"/>
        </w:rPr>
      </w:pPr>
      <w:r>
        <w:rPr>
          <w:rFonts w:hint="eastAsia"/>
          <w:kern w:val="0"/>
          <w:szCs w:val="20"/>
        </w:rPr>
        <w:t>最後</w:t>
      </w:r>
      <w:proofErr w:type="spellStart"/>
      <w:r>
        <w:rPr>
          <w:rFonts w:hint="eastAsia"/>
          <w:kern w:val="0"/>
          <w:szCs w:val="20"/>
        </w:rPr>
        <w:t>Kaggle</w:t>
      </w:r>
      <w:proofErr w:type="spellEnd"/>
      <w:r>
        <w:rPr>
          <w:rFonts w:hint="eastAsia"/>
          <w:kern w:val="0"/>
          <w:szCs w:val="20"/>
        </w:rPr>
        <w:t xml:space="preserve"> Public Score</w:t>
      </w:r>
      <w:r>
        <w:rPr>
          <w:rFonts w:hint="eastAsia"/>
          <w:kern w:val="0"/>
          <w:szCs w:val="20"/>
        </w:rPr>
        <w:t>結果如下：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B6526F" w:rsidTr="00B6526F">
        <w:tc>
          <w:tcPr>
            <w:tcW w:w="2972" w:type="dxa"/>
          </w:tcPr>
          <w:p w:rsidR="00B6526F" w:rsidRDefault="00B6526F" w:rsidP="000878D7">
            <w:pPr>
              <w:rPr>
                <w:rFonts w:hint="eastAsia"/>
                <w:kern w:val="0"/>
                <w:szCs w:val="20"/>
              </w:rPr>
            </w:pPr>
          </w:p>
        </w:tc>
        <w:tc>
          <w:tcPr>
            <w:tcW w:w="2558" w:type="dxa"/>
          </w:tcPr>
          <w:p w:rsidR="00B6526F" w:rsidRDefault="00B6526F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Multi-</w:t>
            </w:r>
            <w:proofErr w:type="spellStart"/>
            <w:r>
              <w:rPr>
                <w:rFonts w:hint="eastAsia"/>
                <w:kern w:val="0"/>
                <w:szCs w:val="20"/>
              </w:rPr>
              <w:t>Nomial</w:t>
            </w:r>
            <w:proofErr w:type="spellEnd"/>
            <w:r>
              <w:rPr>
                <w:rFonts w:hint="eastAsia"/>
                <w:kern w:val="0"/>
                <w:szCs w:val="20"/>
              </w:rPr>
              <w:t xml:space="preserve"> NB</w:t>
            </w:r>
          </w:p>
        </w:tc>
        <w:tc>
          <w:tcPr>
            <w:tcW w:w="2766" w:type="dxa"/>
          </w:tcPr>
          <w:p w:rsidR="00B6526F" w:rsidRDefault="00B6526F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Bernoulli NB</w:t>
            </w:r>
          </w:p>
        </w:tc>
      </w:tr>
      <w:tr w:rsidR="00B6526F" w:rsidTr="00B6526F">
        <w:tc>
          <w:tcPr>
            <w:tcW w:w="2972" w:type="dxa"/>
          </w:tcPr>
          <w:p w:rsidR="00B6526F" w:rsidRDefault="00B6526F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無</w:t>
            </w:r>
            <w:r>
              <w:rPr>
                <w:rFonts w:hint="eastAsia"/>
                <w:kern w:val="0"/>
                <w:szCs w:val="20"/>
              </w:rPr>
              <w:t>feature selection</w:t>
            </w:r>
          </w:p>
        </w:tc>
        <w:tc>
          <w:tcPr>
            <w:tcW w:w="2558" w:type="dxa"/>
          </w:tcPr>
          <w:p w:rsidR="00B6526F" w:rsidRDefault="00E32D00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0.9</w:t>
            </w:r>
            <w:r>
              <w:rPr>
                <w:kern w:val="0"/>
                <w:szCs w:val="20"/>
              </w:rPr>
              <w:t>2222</w:t>
            </w:r>
          </w:p>
        </w:tc>
        <w:tc>
          <w:tcPr>
            <w:tcW w:w="2766" w:type="dxa"/>
          </w:tcPr>
          <w:p w:rsidR="00B6526F" w:rsidRDefault="00E32D00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0.94444</w:t>
            </w:r>
          </w:p>
        </w:tc>
      </w:tr>
      <w:tr w:rsidR="00B6526F" w:rsidTr="00B6526F">
        <w:tc>
          <w:tcPr>
            <w:tcW w:w="2972" w:type="dxa"/>
          </w:tcPr>
          <w:p w:rsidR="00B6526F" w:rsidRDefault="00B6526F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C</w:t>
            </w:r>
            <w:r>
              <w:rPr>
                <w:rFonts w:hint="eastAsia"/>
                <w:kern w:val="0"/>
                <w:szCs w:val="20"/>
              </w:rPr>
              <w:t>hi-</w:t>
            </w:r>
            <w:r>
              <w:rPr>
                <w:kern w:val="0"/>
                <w:szCs w:val="20"/>
              </w:rPr>
              <w:t>score feature selection</w:t>
            </w:r>
          </w:p>
        </w:tc>
        <w:tc>
          <w:tcPr>
            <w:tcW w:w="2558" w:type="dxa"/>
          </w:tcPr>
          <w:p w:rsidR="00B6526F" w:rsidRDefault="00E32D00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0.96444</w:t>
            </w:r>
          </w:p>
        </w:tc>
        <w:tc>
          <w:tcPr>
            <w:tcW w:w="2766" w:type="dxa"/>
          </w:tcPr>
          <w:p w:rsidR="00B6526F" w:rsidRDefault="00E32D00" w:rsidP="000878D7">
            <w:pPr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0.96888</w:t>
            </w:r>
          </w:p>
        </w:tc>
      </w:tr>
    </w:tbl>
    <w:p w:rsidR="001E73FB" w:rsidRDefault="00E32D00" w:rsidP="000878D7">
      <w:pPr>
        <w:rPr>
          <w:kern w:val="0"/>
          <w:szCs w:val="20"/>
        </w:rPr>
      </w:pPr>
      <w:r>
        <w:rPr>
          <w:rFonts w:hint="eastAsia"/>
          <w:kern w:val="0"/>
          <w:szCs w:val="20"/>
        </w:rPr>
        <w:tab/>
      </w:r>
    </w:p>
    <w:p w:rsidR="00E32D00" w:rsidRDefault="00E32D00" w:rsidP="00E32D00">
      <w:pPr>
        <w:rPr>
          <w:kern w:val="0"/>
          <w:szCs w:val="20"/>
        </w:rPr>
      </w:pPr>
      <w:r>
        <w:rPr>
          <w:kern w:val="0"/>
          <w:szCs w:val="20"/>
        </w:rPr>
        <w:tab/>
      </w:r>
      <w:r>
        <w:rPr>
          <w:rFonts w:hint="eastAsia"/>
          <w:kern w:val="0"/>
          <w:szCs w:val="20"/>
        </w:rPr>
        <w:t>可以看到，利用</w:t>
      </w:r>
      <w:r>
        <w:rPr>
          <w:rFonts w:hint="eastAsia"/>
          <w:kern w:val="0"/>
          <w:szCs w:val="20"/>
        </w:rPr>
        <w:t>Chi-score</w:t>
      </w:r>
      <w:r>
        <w:rPr>
          <w:rFonts w:hint="eastAsia"/>
          <w:kern w:val="0"/>
          <w:szCs w:val="20"/>
        </w:rPr>
        <w:t>做特徵選擇確實可以讓模型的表現有所提升。而</w:t>
      </w:r>
    </w:p>
    <w:p w:rsidR="00E32D00" w:rsidRPr="002C03BC" w:rsidRDefault="00E32D00" w:rsidP="00E32D00">
      <w:pPr>
        <w:ind w:firstLine="480"/>
        <w:rPr>
          <w:rFonts w:hint="eastAsia"/>
          <w:kern w:val="0"/>
          <w:szCs w:val="20"/>
        </w:rPr>
      </w:pPr>
      <w:r>
        <w:rPr>
          <w:rFonts w:hint="eastAsia"/>
          <w:kern w:val="0"/>
          <w:szCs w:val="20"/>
        </w:rPr>
        <w:t>在這次的任務上，</w:t>
      </w:r>
      <w:r>
        <w:rPr>
          <w:rFonts w:hint="eastAsia"/>
          <w:kern w:val="0"/>
          <w:szCs w:val="20"/>
        </w:rPr>
        <w:t>Bernoulli model</w:t>
      </w:r>
      <w:r>
        <w:rPr>
          <w:rFonts w:hint="eastAsia"/>
          <w:kern w:val="0"/>
          <w:szCs w:val="20"/>
        </w:rPr>
        <w:t>的表現要比</w:t>
      </w:r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multinomial model</w:t>
      </w:r>
      <w:r>
        <w:rPr>
          <w:rFonts w:hint="eastAsia"/>
          <w:kern w:val="0"/>
          <w:szCs w:val="20"/>
        </w:rPr>
        <w:t>來得好。</w:t>
      </w:r>
    </w:p>
    <w:sectPr w:rsidR="00E32D00" w:rsidRPr="002C03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BC"/>
    <w:rsid w:val="000878D7"/>
    <w:rsid w:val="001E73FB"/>
    <w:rsid w:val="002C03BC"/>
    <w:rsid w:val="004C56EE"/>
    <w:rsid w:val="00B6526F"/>
    <w:rsid w:val="00E3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80D8"/>
  <w15:chartTrackingRefBased/>
  <w15:docId w15:val="{F97EAB95-0F88-4008-AC86-B3277585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禹翔 黃</dc:creator>
  <cp:keywords/>
  <dc:description/>
  <cp:lastModifiedBy>禹翔 黃</cp:lastModifiedBy>
  <cp:revision>2</cp:revision>
  <cp:lastPrinted>2019-12-10T02:24:00Z</cp:lastPrinted>
  <dcterms:created xsi:type="dcterms:W3CDTF">2019-12-10T01:49:00Z</dcterms:created>
  <dcterms:modified xsi:type="dcterms:W3CDTF">2019-12-10T02:25:00Z</dcterms:modified>
</cp:coreProperties>
</file>