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Rule="exact" w:line="720" w:before="0" w:after="0"/>
        <w:ind w:firstLine="0"/>
        <w:jc w:val="center"/>
      </w:pPr>
      <w:r>
        <w:rPr>
          <w:rFonts w:ascii="黑体" w:hAnsi="黑体" w:eastAsia="黑体"/>
          <w:b/>
          <w:sz w:val="44"/>
        </w:rPr>
        <w:t>湖南农业大学</w:t>
      </w:r>
    </w:p>
    <w:p>
      <w:pPr>
        <w:spacing w:lineRule="exact" w:line="800" w:before="120" w:after="360"/>
        <w:ind w:firstLine="0"/>
        <w:jc w:val="center"/>
      </w:pPr>
      <w:r>
        <w:rPr>
          <w:rFonts w:ascii="黑体" w:hAnsi="黑体" w:eastAsia="黑体"/>
          <w:b/>
          <w:sz w:val="72"/>
        </w:rPr>
        <w:t>课 程 论 文</w:t>
      </w:r>
    </w:p>
    <w:p>
      <w:pPr>
        <w:spacing w:lineRule="exact" w:line="560" w:before="0" w:after="480"/>
        <w:ind w:firstLine="0"/>
        <w:jc w:val="center"/>
      </w:pPr>
      <w:r>
        <w:rPr>
          <w:rFonts w:ascii="宋体" w:hAnsi="宋体" w:eastAsia="宋体"/>
          <w:b w:val="0"/>
          <w:sz w:val="32"/>
        </w:rPr>
        <w:t>（移动应用开发）</w:t>
      </w:r>
    </w:p>
    <w:p>
      <w:pPr>
        <w:spacing w:lineRule="exact" w:line="560" w:before="80" w:after="80"/>
        <w:ind w:firstLine="0"/>
        <w:jc w:val="center"/>
      </w:pPr>
      <w:r>
        <w:rPr>
          <w:rFonts w:ascii="黑体" w:hAnsi="黑体" w:eastAsia="黑体"/>
          <w:b/>
          <w:sz w:val="32"/>
        </w:rPr>
        <w:t>学　　院：</w:t>
      </w:r>
      <w:r>
        <w:rPr>
          <w:rFonts w:ascii="宋体" w:hAnsi="宋体" w:eastAsia="宋体"/>
          <w:b w:val="0"/>
          <w:sz w:val="32"/>
          <w:u w:val="single"/>
        </w:rPr>
        <w:t>信息与智能科学技术学院</w:t>
      </w:r>
    </w:p>
    <w:p>
      <w:pPr>
        <w:spacing w:lineRule="exact" w:line="560" w:before="80" w:after="80"/>
        <w:ind w:firstLine="0"/>
        <w:jc w:val="center"/>
      </w:pPr>
      <w:r>
        <w:rPr>
          <w:rFonts w:ascii="黑体" w:hAnsi="黑体" w:eastAsia="黑体"/>
          <w:b/>
          <w:sz w:val="32"/>
        </w:rPr>
        <w:t>专　　业：</w:t>
      </w:r>
      <w:r>
        <w:rPr>
          <w:rFonts w:ascii="宋体" w:hAnsi="宋体" w:eastAsia="宋体"/>
          <w:b w:val="0"/>
          <w:sz w:val="32"/>
          <w:u w:val="single"/>
        </w:rPr>
        <w:t>计算机科学与技术</w:t>
      </w:r>
    </w:p>
    <w:p>
      <w:pPr>
        <w:spacing w:lineRule="exact" w:line="560" w:before="80" w:after="80"/>
        <w:ind w:firstLine="0"/>
        <w:jc w:val="center"/>
      </w:pPr>
      <w:r>
        <w:rPr>
          <w:rFonts w:ascii="黑体" w:hAnsi="黑体" w:eastAsia="黑体"/>
          <w:b/>
          <w:sz w:val="32"/>
        </w:rPr>
        <w:t>班　　级：</w:t>
      </w:r>
      <w:r>
        <w:rPr>
          <w:rFonts w:ascii="宋体" w:hAnsi="宋体" w:eastAsia="宋体"/>
          <w:b w:val="0"/>
          <w:sz w:val="32"/>
          <w:u w:val="single"/>
        </w:rPr>
        <w:t>计科2024级</w:t>
      </w:r>
    </w:p>
    <w:p>
      <w:pPr>
        <w:spacing w:lineRule="exact" w:line="560" w:before="80" w:after="80"/>
        <w:ind w:firstLine="0"/>
        <w:jc w:val="center"/>
      </w:pPr>
      <w:r>
        <w:rPr>
          <w:rFonts w:ascii="黑体" w:hAnsi="黑体" w:eastAsia="黑体"/>
          <w:b/>
          <w:sz w:val="32"/>
        </w:rPr>
        <w:t>姓　　名：</w:t>
      </w:r>
      <w:r>
        <w:rPr>
          <w:rFonts w:ascii="宋体" w:hAnsi="宋体" w:eastAsia="宋体"/>
          <w:b w:val="0"/>
          <w:sz w:val="32"/>
          <w:u w:val="single"/>
        </w:rPr>
        <w:t>黄奕轩</w:t>
      </w:r>
    </w:p>
    <w:p>
      <w:pPr>
        <w:spacing w:lineRule="exact" w:line="560" w:before="80" w:after="80"/>
        <w:ind w:firstLine="0"/>
        <w:jc w:val="center"/>
      </w:pPr>
      <w:r>
        <w:rPr>
          <w:rFonts w:ascii="黑体" w:hAnsi="黑体" w:eastAsia="黑体"/>
          <w:b/>
          <w:sz w:val="32"/>
        </w:rPr>
        <w:t>学　　号：</w:t>
      </w:r>
      <w:r>
        <w:rPr>
          <w:rFonts w:ascii="宋体" w:hAnsi="宋体" w:eastAsia="宋体"/>
          <w:b w:val="0"/>
          <w:sz w:val="32"/>
          <w:u w:val="single"/>
        </w:rPr>
        <w:t>202440210217</w:t>
      </w:r>
    </w:p>
    <w:p>
      <w:pPr>
        <w:spacing w:lineRule="exact" w:line="560" w:before="80" w:after="80"/>
        <w:ind w:firstLine="0"/>
        <w:jc w:val="center"/>
      </w:pPr>
      <w:r>
        <w:rPr>
          <w:rFonts w:ascii="黑体" w:hAnsi="黑体" w:eastAsia="黑体"/>
          <w:b/>
          <w:sz w:val="32"/>
        </w:rPr>
        <w:t>论文题目：</w:t>
      </w:r>
      <w:r>
        <w:rPr>
          <w:rFonts w:ascii="宋体" w:hAnsi="宋体" w:eastAsia="宋体"/>
          <w:b w:val="0"/>
          <w:sz w:val="32"/>
          <w:u w:val="single"/>
        </w:rPr>
        <w:t>基于HarmonyOS的出行天气助手设计与实现</w:t>
      </w:r>
    </w:p>
    <w:p>
      <w:pPr>
        <w:spacing w:lineRule="exact" w:line="560" w:before="80" w:after="80"/>
        <w:ind w:firstLine="0"/>
        <w:jc w:val="center"/>
      </w:pPr>
      <w:r>
        <w:rPr>
          <w:rFonts w:ascii="黑体" w:hAnsi="黑体" w:eastAsia="黑体"/>
          <w:b/>
          <w:sz w:val="32"/>
        </w:rPr>
        <w:t>课程名称：</w:t>
      </w:r>
      <w:r>
        <w:rPr>
          <w:rFonts w:ascii="宋体" w:hAnsi="宋体" w:eastAsia="宋体"/>
          <w:b w:val="0"/>
          <w:sz w:val="32"/>
          <w:u w:val="single"/>
        </w:rPr>
        <w:t>移动应用开发</w:t>
      </w:r>
    </w:p>
    <w:p>
      <w:pPr>
        <w:spacing w:lineRule="exact" w:line="560" w:before="80" w:after="80"/>
        <w:ind w:firstLine="0"/>
        <w:jc w:val="center"/>
      </w:pPr>
      <w:r>
        <w:rPr>
          <w:rFonts w:ascii="黑体" w:hAnsi="黑体" w:eastAsia="黑体"/>
          <w:b/>
          <w:sz w:val="32"/>
        </w:rPr>
        <w:t>完成日期：</w:t>
      </w:r>
      <w:r>
        <w:rPr>
          <w:rFonts w:ascii="宋体" w:hAnsi="宋体" w:eastAsia="宋体"/>
          <w:b w:val="0"/>
          <w:sz w:val="32"/>
          <w:u w:val="single"/>
        </w:rPr>
        <w:t>2026年10月</w:t>
      </w:r>
    </w:p>
    <w:p>
      <w:pPr>
        <w:spacing w:lineRule="exact" w:line="440" w:before="36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评阅成绩：__________　　评阅教师签名：__________</w:t>
      </w:r>
    </w:p>
    <w:p>
      <w:r>
        <w:br w:type="page"/>
      </w:r>
    </w:p>
    <w:p>
      <w:pPr>
        <w:spacing w:lineRule="exact" w:line="560" w:before="0" w:after="200"/>
        <w:ind w:firstLine="0"/>
        <w:jc w:val="center"/>
      </w:pPr>
      <w:r>
        <w:rPr>
          <w:rFonts w:ascii="黑体" w:hAnsi="黑体" w:eastAsia="黑体"/>
          <w:b/>
          <w:sz w:val="36"/>
        </w:rPr>
        <w:t>基于HarmonyOS的出行天气助手设计与实现</w:t>
      </w:r>
    </w:p>
    <w:p>
      <w:pPr>
        <w:spacing w:lineRule="exact" w:line="440" w:before="0" w:after="240"/>
        <w:ind w:firstLine="0"/>
        <w:jc w:val="center"/>
      </w:pPr>
      <w:r>
        <w:rPr>
          <w:rFonts w:ascii="宋体" w:hAnsi="宋体" w:eastAsia="宋体"/>
          <w:b w:val="0"/>
          <w:sz w:val="24"/>
        </w:rPr>
        <w:t>学生：黄奕轩（信息与智能科学技术学院计科2024级，学号202440210217）</w:t>
      </w:r>
    </w:p>
    <w:p>
      <w:pPr>
        <w:spacing w:lineRule="exact" w:line="400" w:before="0" w:after="0"/>
        <w:ind w:firstLine="420"/>
      </w:pPr>
      <w:r>
        <w:rPr>
          <w:rFonts w:ascii="黑体" w:hAnsi="黑体" w:eastAsia="黑体"/>
          <w:b/>
          <w:sz w:val="24"/>
        </w:rPr>
        <w:t>摘　要：</w:t>
      </w:r>
      <w:r>
        <w:rPr>
          <w:rFonts w:ascii="宋体" w:hAnsi="宋体" w:eastAsia="宋体"/>
          <w:b w:val="0"/>
          <w:sz w:val="21"/>
        </w:rPr>
        <w:t>针对短途出行前需要同时掌握多个目的地天气的实际场景，设计并实现了一款运行于HarmonyOS的出行天气助手。系统采用ArkTS声明式UI与状态管理V2，通过Open-Meteo公开接口获取实时天气和七日预报，使用Navigation完成首页与详情页之间的路由传参及返回栈管理，并将天气卡片、温度柱状图封装为可复用自定义组件。经DevEco Studio Previewer验证，应用能够完成网络加载提示、失败重试、空数据提示、页面跳转和图表随接口数据刷新，覆盖课程对容器组件、自定义组件、状态管理、网络交互与Git规范提交的考核要求。</w:t>
      </w:r>
    </w:p>
    <w:p>
      <w:pPr>
        <w:spacing w:lineRule="exact" w:line="400" w:before="0" w:after="240"/>
        <w:ind w:firstLine="420"/>
      </w:pPr>
      <w:r>
        <w:rPr>
          <w:rFonts w:ascii="黑体" w:hAnsi="黑体" w:eastAsia="黑体"/>
          <w:b/>
          <w:sz w:val="24"/>
        </w:rPr>
        <w:t>关键词：</w:t>
      </w:r>
      <w:r>
        <w:rPr>
          <w:rFonts w:ascii="宋体" w:hAnsi="宋体" w:eastAsia="宋体"/>
          <w:b w:val="0"/>
          <w:sz w:val="21"/>
        </w:rPr>
        <w:t>HarmonyOS；ArkTS；Navigation；网络请求；数据可视化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出行前查看目的地天气是高频刚需。传统做法往往需要在浏览器或第三方应用中反复切换城市，信息分散、操作路径较长。HarmonyOS以声明式UI和组件化开发为主要特征，适合将“多城市对比 + 单城市详查”收敛到一套轻量应用中。本课程要求学生独立完成可在Previewer中运行的综合项目，必须包含网络交互、容器布局、自定义组件、状态管理和不少于两个业务页面的Navigation跳转。据此，选题确定为“出行天气助手”，围绕真实公开天气接口完成从数据请求到界面呈现的完整链路，并在详情页增加基于网络数据的温度柱状图作为加分实现。下文依次说明需求、总体设计、关键实现、测试过程与版本管理。</w:t>
      </w:r>
    </w:p>
    <w:p>
      <w:pPr>
        <w:spacing w:lineRule="exact" w:line="440" w:before="240" w:after="160"/>
        <w:ind w:firstLine="0"/>
      </w:pPr>
      <w:r>
        <w:rPr>
          <w:rFonts w:ascii="黑体" w:hAnsi="黑体" w:eastAsia="黑体"/>
          <w:b/>
          <w:sz w:val="32"/>
        </w:rPr>
        <w:t>一、选题背景与意义</w:t>
      </w:r>
    </w:p>
    <w:p>
      <w:pPr>
        <w:spacing w:lineRule="exact" w:line="440" w:before="200" w:after="120"/>
        <w:ind w:firstLine="0"/>
      </w:pPr>
      <w:r>
        <w:rPr>
          <w:rFonts w:ascii="黑体" w:hAnsi="黑体" w:eastAsia="黑体"/>
          <w:b/>
          <w:sz w:val="28"/>
        </w:rPr>
        <w:t>（一）选题依据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移动应用开发课程的核心目标，不是编写单页静态界面，而是把布局、状态、路由和网络四类能力组织成可运行的应用。天气查询同时具备明确的业务语义和稳定的公开数据源，适合作为课程综合训练题目：一方面用户能够直观判断结果是否正确，另一方面接口返回的JSON结构完整，便于在页面中渲染当前气温、湿度、风速和七日预报。相比依赖API Key的商业天气服务，Open-Meteo无需密钥、支持HTTPS与按经纬度查询，更适合在课堂环境和Previewer中反复调试。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选题时以班级群登记、主题不重复为前提。应用定位为个人出行辅助工具，覆盖华北、华东、华南、西南、华中等代表性城市，避免做成功能堆砌的“天气百科”。开发全程在DevEco Studio Previewer中完成，不依赖真机，符合作业对调试环境的硬性规定。</w:t>
      </w:r>
    </w:p>
    <w:p>
      <w:pPr>
        <w:spacing w:lineRule="exact" w:line="440" w:before="200" w:after="120"/>
        <w:ind w:firstLine="0"/>
      </w:pPr>
      <w:r>
        <w:rPr>
          <w:rFonts w:ascii="黑体" w:hAnsi="黑体" w:eastAsia="黑体"/>
          <w:b/>
          <w:sz w:val="28"/>
        </w:rPr>
        <w:t>（二）研究意义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从课程训练角度看，本项目把分散的知识点落到同一条用户路径上：打开应用即发起网络请求，请求过程中展示加载态，成功后用Grid选择城市、用List浏览卡片，点击后携带城市参数进入详情页，详情页再次请求并绘制柱状图，返回时依赖Navigation栈。从工程角度看，项目按页面、组件、服务、模型分层，使用Git按阶段提交，形成可复查的开发记录。上述安排使报告、代码和提交材料能够互相印证，而不是事后补文档。</w:t>
      </w:r>
    </w:p>
    <w:p>
      <w:pPr>
        <w:spacing w:lineRule="exact" w:line="440" w:before="240" w:after="160"/>
        <w:ind w:firstLine="0"/>
      </w:pPr>
      <w:r>
        <w:rPr>
          <w:rFonts w:ascii="黑体" w:hAnsi="黑体" w:eastAsia="黑体"/>
          <w:b/>
          <w:sz w:val="32"/>
        </w:rPr>
        <w:t>二、需求分析</w:t>
      </w:r>
    </w:p>
    <w:p>
      <w:pPr>
        <w:spacing w:lineRule="exact" w:line="440" w:before="200" w:after="120"/>
        <w:ind w:firstLine="0"/>
      </w:pPr>
      <w:r>
        <w:rPr>
          <w:rFonts w:ascii="黑体" w:hAnsi="黑体" w:eastAsia="黑体"/>
          <w:b/>
          <w:sz w:val="28"/>
        </w:rPr>
        <w:t>（一）用户场景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典型用户是计划在周末往返长沙、广州、杭州等城市的学生或旅客。打开应用后，首先需要一眼看到多个城市的当前天气，再针对某个城市查看未来七天的最高最低气温，据此决定是否携带雨具或调整出行日期。因此，首页承担“对比”，详情页承担“深查”，两者必须通过路由参数关联，而不能做成互不相关的两个静态页。</w:t>
      </w:r>
    </w:p>
    <w:p>
      <w:pPr>
        <w:spacing w:lineRule="exact" w:line="440" w:before="200" w:after="120"/>
        <w:ind w:firstLine="0"/>
      </w:pPr>
      <w:r>
        <w:rPr>
          <w:rFonts w:ascii="黑体" w:hAnsi="黑体" w:eastAsia="黑体"/>
          <w:b/>
          <w:sz w:val="28"/>
        </w:rPr>
        <w:t>（二）功能需求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根据作业硬性要求和上述场景，功能需求归纳如表1。其中，网络交互、多页面跳转和容器布局为必做项；温度柱状图为加分项，数据必须来自接口而非本地写死。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E8EEF9" w:val="clear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2078"/>
            <w:shd w:fill="E8EEF9" w:val="clear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需求名称</w:t>
            </w:r>
          </w:p>
        </w:tc>
        <w:tc>
          <w:tcPr>
            <w:tcW w:type="dxa" w:w="2078"/>
            <w:shd w:fill="E8EEF9" w:val="clear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078"/>
            <w:shd w:fill="E8EEF9" w:val="clear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</w:tr>
      <w:tr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F1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多城市天气总览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首页展示北京、上海、广州、成都、长沙、杭州的实时天气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F2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网络状态反馈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请求过程展示loading，失败展示error并可重试，无数据展示empty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F3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城市切换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用Grid点选城市，刷新当前卡片高亮状态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F4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详情跳转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携带CityInfo进入详情页，支持返回栈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F5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七日预报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详情页列出每日天气现象与最高/最低气温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F6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温度可视化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用柱状图绑定接口返回的最高气温数组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中（加分）</w:t>
            </w:r>
          </w:p>
        </w:tc>
      </w:tr>
      <w:tr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F7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手动刷新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首页提供刷新按钮，重新拉取远端数据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</w:tbl>
    <w:p>
      <w:pPr>
        <w:spacing w:lineRule="exact" w:line="360" w:before="80" w:after="200"/>
        <w:ind w:firstLine="0"/>
        <w:jc w:val="center"/>
      </w:pPr>
      <w:r>
        <w:rPr>
          <w:rFonts w:ascii="宋体" w:hAnsi="宋体" w:eastAsia="宋体"/>
          <w:b/>
          <w:sz w:val="21"/>
        </w:rPr>
        <w:t>表1  出行天气助手功能需求</w:t>
      </w:r>
    </w:p>
    <w:p>
      <w:pPr>
        <w:spacing w:lineRule="exact" w:line="440" w:before="200" w:after="120"/>
        <w:ind w:firstLine="0"/>
      </w:pPr>
      <w:r>
        <w:rPr>
          <w:rFonts w:ascii="黑体" w:hAnsi="黑体" w:eastAsia="黑体"/>
          <w:b/>
          <w:sz w:val="28"/>
        </w:rPr>
        <w:t>（三）非功能需求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第一，可预览性。页面必须能在Previewer中完成交互，因此不能把路由完全交给系统路由表——官方文档明确系统路由表不支持预览器。第二，可恢复性。网络超时、HTTP非200、JSON缺字段时，界面不能空白死锁，必须给出原因和重试入口。第三，可维护性。天气卡片在首页选中区、城市列表和详情页头部三处出现，必须抽成自定义组件，避免复制粘贴。第四，过程可追溯。Git提交需按“骨架—模型与网络—组件—首页—详情与路由—文档”分段，禁止一次提交全部代码。</w:t>
      </w:r>
    </w:p>
    <w:p>
      <w:pPr>
        <w:spacing w:lineRule="exact" w:line="440" w:before="240" w:after="160"/>
        <w:ind w:firstLine="0"/>
      </w:pPr>
      <w:r>
        <w:rPr>
          <w:rFonts w:ascii="黑体" w:hAnsi="黑体" w:eastAsia="黑体"/>
          <w:b/>
          <w:sz w:val="32"/>
        </w:rPr>
        <w:t>三、总体设计</w:t>
      </w:r>
    </w:p>
    <w:p>
      <w:pPr>
        <w:spacing w:lineRule="exact" w:line="440" w:before="200" w:after="120"/>
        <w:ind w:firstLine="0"/>
      </w:pPr>
      <w:r>
        <w:rPr>
          <w:rFonts w:ascii="黑体" w:hAnsi="黑体" w:eastAsia="黑体"/>
          <w:b/>
          <w:sz w:val="28"/>
        </w:rPr>
        <w:t>（一）技术选型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开发工具为DevEco Studio，运行目标为HarmonyOS 5.0.0（API 12），语言为ArkTS。界面采用声明式UI；状态管理优先使用V2，即@ComponentV2、@Local、@Param、@Event，把页面内部状态与组件入参、事件回调分开。路由使用Navigation + NavPathStack，首页与详情页均包裹在NavDestination中。网络层使用@ohos.net.http，在module.json5中声明ohos.permission.INTERNET。天气数据选用Open-Meteo Forecast接口，请求当前气温、相对湿度、天气代码、风速以及未来7日最高最低气温。</w:t>
      </w:r>
    </w:p>
    <w:p>
      <w:pPr>
        <w:spacing w:lineRule="exact" w:line="440" w:before="200" w:after="120"/>
        <w:ind w:firstLine="0"/>
      </w:pPr>
      <w:r>
        <w:rPr>
          <w:rFonts w:ascii="黑体" w:hAnsi="黑体" w:eastAsia="黑体"/>
          <w:b/>
          <w:sz w:val="28"/>
        </w:rPr>
        <w:t>（二）分层结构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为避免把请求、解析和界面写在同一个build()中，工程按四层组织。pages负责页面生命周期与路由栈；components负责可复用展示；services负责HTTP请求与JSON映射；model与common分别存放类型定义和城市常量。EntryAbility仅负责加载Index。分层关系如图1所示。</w:t>
      </w:r>
    </w:p>
    <w:p>
      <w:pPr>
        <w:spacing w:lineRule="exact" w:line="360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205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05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360" w:before="80" w:after="200"/>
        <w:ind w:firstLine="0"/>
        <w:jc w:val="center"/>
      </w:pPr>
      <w:r>
        <w:rPr>
          <w:rFonts w:ascii="宋体" w:hAnsi="宋体" w:eastAsia="宋体"/>
          <w:b/>
          <w:sz w:val="21"/>
        </w:rPr>
        <w:t>图1  系统分层结构</w:t>
      </w:r>
    </w:p>
    <w:p>
      <w:pPr>
        <w:spacing w:lineRule="exact" w:line="440" w:before="200" w:after="120"/>
        <w:ind w:firstLine="0"/>
      </w:pPr>
      <w:r>
        <w:rPr>
          <w:rFonts w:ascii="黑体" w:hAnsi="黑体" w:eastAsia="黑体"/>
          <w:b/>
          <w:sz w:val="28"/>
        </w:rPr>
        <w:t>（三）页面与路由设计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Index是@Entry根页面，内部放置Navigation，并在aboutToAppear中压入HomePage。HomePage负责城市选择和列表展示，点击“查看七日预报”时执行pushPathByName('DetailPage', city)。DetailPage在onReady中从pathInfo.param读取CityInfo，校验id后再次请求该城市的预报数据。返回由NavDestination标题栏完成，无需手写router.back。为兼容Previewer，Index使用自定义PageMap把路由名映射到HomePageBuilder与DetailPageBuilder；同时保留route_map.json，使路由名称在配置与代码中保持一致。</w:t>
      </w:r>
    </w:p>
    <w:p>
      <w:pPr>
        <w:spacing w:lineRule="exact" w:line="440" w:before="200" w:after="120"/>
        <w:ind w:firstLine="0"/>
      </w:pPr>
      <w:r>
        <w:rPr>
          <w:rFonts w:ascii="黑体" w:hAnsi="黑体" w:eastAsia="黑体"/>
          <w:b/>
          <w:sz w:val="28"/>
        </w:rPr>
        <w:t>（四）状态机设计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网络页面如果只用布尔值isLoading，难以同时表达失败和空数据。因此定义LoadStatus为idle、loading、success、empty、error五态。进入请求前切换为loading；HTTP失败或解析异常切换为error并记录errorMessage；接口成功但dates长度为0视为empty；否则success。首页与详情页共用这套状态，界面用同一套StatusView思路分别渲染加载圈、错误文案和空数据提示。</w:t>
      </w:r>
    </w:p>
    <w:p>
      <w:pPr>
        <w:spacing w:lineRule="exact" w:line="440" w:before="240" w:after="160"/>
        <w:ind w:firstLine="0"/>
      </w:pPr>
      <w:r>
        <w:rPr>
          <w:rFonts w:ascii="黑体" w:hAnsi="黑体" w:eastAsia="黑体"/>
          <w:b/>
          <w:sz w:val="32"/>
        </w:rPr>
        <w:t>四、关键功能实现</w:t>
      </w:r>
    </w:p>
    <w:p>
      <w:pPr>
        <w:spacing w:lineRule="exact" w:line="440" w:before="200" w:after="120"/>
        <w:ind w:firstLine="0"/>
      </w:pPr>
      <w:r>
        <w:rPr>
          <w:rFonts w:ascii="黑体" w:hAnsi="黑体" w:eastAsia="黑体"/>
          <w:b/>
          <w:sz w:val="28"/>
        </w:rPr>
        <w:t>（一）数据模型与天气码映射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CityInfo描述城市标识、名称、经纬度和一句出行备注；CurrentWeather保存当前气温、湿度、天气代码和风速；DailyForecast用平行数组保存日期、最高温、最低温和天气代码；WeatherBundle把上述三部分与更新时间打包，供页面一次性绑定。天气代码按Open-Meteo WMO约定映射为中文现象和emoji，避免在多个组件中重复书写if-else。该映射放在model层，组件只负责展示。</w:t>
      </w:r>
    </w:p>
    <w:p>
      <w:pPr>
        <w:spacing w:lineRule="exact" w:line="440" w:before="200" w:after="120"/>
        <w:ind w:firstLine="0"/>
      </w:pPr>
      <w:r>
        <w:rPr>
          <w:rFonts w:ascii="黑体" w:hAnsi="黑体" w:eastAsia="黑体"/>
          <w:b/>
          <w:sz w:val="28"/>
        </w:rPr>
        <w:t>（二）网络请求与异常处理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WeatherService.fetchWeather根据城市经纬度拼接Forecast URL，创建HttpRequest后发起GET。连接超时与读取超时均设置为15秒。响应码不为200时抛出异常；body解析后若缺少current或daily，视为空数据失败；daily.time长度为0同样失败。无论成功与否，finally中调用httpRequest.destroy()，避免请求对象泄漏。首页按城市列表串行请求，优点是错误边界清晰，任一城市失败即可进入error并允许整表重试，实现成本与课堂调试负担都更低。核心流程如下。</w:t>
      </w:r>
    </w:p>
    <w:p>
      <w:pPr>
        <w:spacing w:lineRule="exact" w:line="320" w:before="80" w:after="80"/>
        <w:ind w:firstLine="0" w:left="283"/>
        <w:shd w:fill="F5F7FB" w:val="clear"/>
      </w:pPr>
      <w:r>
        <w:rPr>
          <w:rFonts w:ascii="Consolas" w:hAnsi="Consolas" w:eastAsia="宋体"/>
          <w:b w:val="0"/>
          <w:sz w:val="18"/>
        </w:rPr>
        <w:t>const response = await httpRequest.request(url, {</w:t>
      </w:r>
    </w:p>
    <w:p>
      <w:pPr>
        <w:spacing w:lineRule="exact" w:line="320" w:before="80" w:after="80"/>
        <w:ind w:firstLine="0" w:left="283"/>
        <w:shd w:fill="F5F7FB" w:val="clear"/>
      </w:pPr>
      <w:r>
        <w:rPr>
          <w:rFonts w:ascii="Consolas" w:hAnsi="Consolas" w:eastAsia="宋体"/>
          <w:b w:val="0"/>
          <w:sz w:val="18"/>
        </w:rPr>
        <w:t xml:space="preserve">  method: http.RequestMethod.GET,</w:t>
      </w:r>
    </w:p>
    <w:p>
      <w:pPr>
        <w:spacing w:lineRule="exact" w:line="320" w:before="80" w:after="80"/>
        <w:ind w:firstLine="0" w:left="283"/>
        <w:shd w:fill="F5F7FB" w:val="clear"/>
      </w:pPr>
      <w:r>
        <w:rPr>
          <w:rFonts w:ascii="Consolas" w:hAnsi="Consolas" w:eastAsia="宋体"/>
          <w:b w:val="0"/>
          <w:sz w:val="18"/>
        </w:rPr>
        <w:t xml:space="preserve">  expectDataType: http.HttpDataType.STRING,</w:t>
      </w:r>
    </w:p>
    <w:p>
      <w:pPr>
        <w:spacing w:lineRule="exact" w:line="320" w:before="80" w:after="80"/>
        <w:ind w:firstLine="0" w:left="283"/>
        <w:shd w:fill="F5F7FB" w:val="clear"/>
      </w:pPr>
      <w:r>
        <w:rPr>
          <w:rFonts w:ascii="Consolas" w:hAnsi="Consolas" w:eastAsia="宋体"/>
          <w:b w:val="0"/>
          <w:sz w:val="18"/>
        </w:rPr>
        <w:t xml:space="preserve">  connectTimeout: 15000,</w:t>
      </w:r>
    </w:p>
    <w:p>
      <w:pPr>
        <w:spacing w:lineRule="exact" w:line="320" w:before="80" w:after="80"/>
        <w:ind w:firstLine="0" w:left="283"/>
        <w:shd w:fill="F5F7FB" w:val="clear"/>
      </w:pPr>
      <w:r>
        <w:rPr>
          <w:rFonts w:ascii="Consolas" w:hAnsi="Consolas" w:eastAsia="宋体"/>
          <w:b w:val="0"/>
          <w:sz w:val="18"/>
        </w:rPr>
        <w:t xml:space="preserve">  readTimeout: 15000</w:t>
      </w:r>
    </w:p>
    <w:p>
      <w:pPr>
        <w:spacing w:lineRule="exact" w:line="320" w:before="80" w:after="80"/>
        <w:ind w:firstLine="0" w:left="283"/>
        <w:shd w:fill="F5F7FB" w:val="clear"/>
      </w:pPr>
      <w:r>
        <w:rPr>
          <w:rFonts w:ascii="Consolas" w:hAnsi="Consolas" w:eastAsia="宋体"/>
          <w:b w:val="0"/>
          <w:sz w:val="18"/>
        </w:rPr>
        <w:t>})</w:t>
      </w:r>
    </w:p>
    <w:p>
      <w:pPr>
        <w:spacing w:lineRule="exact" w:line="320" w:before="80" w:after="80"/>
        <w:ind w:firstLine="0" w:left="283"/>
        <w:shd w:fill="F5F7FB" w:val="clear"/>
      </w:pPr>
      <w:r>
        <w:rPr>
          <w:rFonts w:ascii="Consolas" w:hAnsi="Consolas" w:eastAsia="宋体"/>
          <w:b w:val="0"/>
          <w:sz w:val="18"/>
        </w:rPr>
        <w:t>if (response.responseCode !== 200) {</w:t>
      </w:r>
    </w:p>
    <w:p>
      <w:pPr>
        <w:spacing w:lineRule="exact" w:line="320" w:before="80" w:after="80"/>
        <w:ind w:firstLine="0" w:left="283"/>
        <w:shd w:fill="F5F7FB" w:val="clear"/>
      </w:pPr>
      <w:r>
        <w:rPr>
          <w:rFonts w:ascii="Consolas" w:hAnsi="Consolas" w:eastAsia="宋体"/>
          <w:b w:val="0"/>
          <w:sz w:val="18"/>
        </w:rPr>
        <w:t xml:space="preserve">  throw new Error(`HTTP ${response.responseCode}`)</w:t>
      </w:r>
    </w:p>
    <w:p>
      <w:pPr>
        <w:spacing w:lineRule="exact" w:line="320" w:before="80" w:after="80"/>
        <w:ind w:firstLine="0" w:left="283"/>
        <w:shd w:fill="F5F7FB" w:val="clear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页面侧用try/catch承接服务层异常。catch中清空weatherList、写入errorMessage，保证用户看到的是可读中文提示而不是未捕获的红屏。刷新按钮与错误页“重新加载”共用loadAllCities()，避免维护两套请求入口。</w:t>
      </w:r>
    </w:p>
    <w:p>
      <w:pPr>
        <w:spacing w:lineRule="exact" w:line="440" w:before="200" w:after="120"/>
        <w:ind w:firstLine="0"/>
      </w:pPr>
      <w:r>
        <w:rPr>
          <w:rFonts w:ascii="黑体" w:hAnsi="黑体" w:eastAsia="黑体"/>
          <w:b/>
          <w:sz w:val="28"/>
        </w:rPr>
        <w:t>（三）自定义组件与状态管理V2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WeatherCard使用@ComponentV2声明。城市和当前天气通过@Param由父组件传入，是否显示操作按钮由showAction控制，点击“查看七日预报”通过@Event onOpenDetail向外抛出。这样，首页选中区、城市List和详情页头部可以复用同一套卡片，详情页只需把showAction设为false。V2的单向数据流使卡片成为纯展示组件：它不直接持有NavPathStack，也不在内部发网络请求，降低了耦合。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TempChart同样采用V2。父组件把日期数组labels和最高温数组values传入后，组件在内部计算最小值、最大值，将气温映射为40至140vp的柱高，使不同城市、不同季节仍能看出相对高低。柱体使用线性渐变着色，无数据时显示“暂无图表数据”。由于values来自接口，刷新网络后图表会随状态更新而重绘，满足加分项“图表绑定动态数据”的要求。</w:t>
      </w:r>
    </w:p>
    <w:p>
      <w:pPr>
        <w:spacing w:lineRule="exact" w:line="440" w:before="200" w:after="120"/>
        <w:ind w:firstLine="0"/>
      </w:pPr>
      <w:r>
        <w:rPr>
          <w:rFonts w:ascii="黑体" w:hAnsi="黑体" w:eastAsia="黑体"/>
          <w:b/>
          <w:sz w:val="28"/>
        </w:rPr>
        <w:t>（四）容器布局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首页标题区用Row把应用名和刷新按钮水平排列，左侧Column放置主副标题。城市选择使用三列Grid，选中项切换背景色与文字色。全部城市速览使用List，每项嵌入WeatherCard。外层Scroll承载超出预览窗口的内容，List开启nestedScroll，避免与外层滚动冲突。详情页用Scroll包裹当前卡片、柱状图和七日明细；明细每一行是Row，从左到右依次为日期、天气emoji、现象文字和温度区间。上述布局覆盖作业要求的Row、Column、List、Grid、Scroll五类容器，并且每类容器都承担不可替代的职责，而不是为凑知识点而空放。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界面配色以#2F6BFF为主色，页面背景为浅灰蓝，卡片白底加轻阴影，保证Previewer默认窗口下仍有足够对比度。文案避免堆砌专业术语，例如把weather_code转成“阵雨”“有雾”，把更新时间放在选中卡片下方，方便答辩时对照接口刷新是否生效。资源文件中的颜色、字符串与分层图标分开存放，后续若调整主题，不必改动业务代码。</w:t>
      </w:r>
    </w:p>
    <w:p>
      <w:pPr>
        <w:spacing w:lineRule="exact" w:line="440" w:before="200" w:after="120"/>
        <w:ind w:firstLine="0"/>
      </w:pPr>
      <w:r>
        <w:rPr>
          <w:rFonts w:ascii="黑体" w:hAnsi="黑体" w:eastAsia="黑体"/>
          <w:b/>
          <w:sz w:val="28"/>
        </w:rPr>
        <w:t>（五）Navigation传参与Previewer兼容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系统路由表在模拟器可用，但作业明确要求Previewer可预览，因此Index没有把跳转完全交给router_map自动加载，而是实现PageMap：</w:t>
      </w:r>
    </w:p>
    <w:p>
      <w:pPr>
        <w:spacing w:lineRule="exact" w:line="320" w:before="80" w:after="80"/>
        <w:ind w:firstLine="0" w:left="283"/>
        <w:shd w:fill="F5F7FB" w:val="clear"/>
      </w:pPr>
      <w:r>
        <w:rPr>
          <w:rFonts w:ascii="Consolas" w:hAnsi="Consolas" w:eastAsia="宋体"/>
          <w:b w:val="0"/>
          <w:sz w:val="18"/>
        </w:rPr>
        <w:t>@Builder</w:t>
      </w:r>
    </w:p>
    <w:p>
      <w:pPr>
        <w:spacing w:lineRule="exact" w:line="320" w:before="80" w:after="80"/>
        <w:ind w:firstLine="0" w:left="283"/>
        <w:shd w:fill="F5F7FB" w:val="clear"/>
      </w:pPr>
      <w:r>
        <w:rPr>
          <w:rFonts w:ascii="Consolas" w:hAnsi="Consolas" w:eastAsia="宋体"/>
          <w:b w:val="0"/>
          <w:sz w:val="18"/>
        </w:rPr>
        <w:t>PageMap(name: string) {</w:t>
      </w:r>
    </w:p>
    <w:p>
      <w:pPr>
        <w:spacing w:lineRule="exact" w:line="320" w:before="80" w:after="80"/>
        <w:ind w:firstLine="0" w:left="283"/>
        <w:shd w:fill="F5F7FB" w:val="clear"/>
      </w:pPr>
      <w:r>
        <w:rPr>
          <w:rFonts w:ascii="Consolas" w:hAnsi="Consolas" w:eastAsia="宋体"/>
          <w:b w:val="0"/>
          <w:sz w:val="18"/>
        </w:rPr>
        <w:t xml:space="preserve">  if (name === 'HomePage') {</w:t>
      </w:r>
    </w:p>
    <w:p>
      <w:pPr>
        <w:spacing w:lineRule="exact" w:line="320" w:before="80" w:after="80"/>
        <w:ind w:firstLine="0" w:left="283"/>
        <w:shd w:fill="F5F7FB" w:val="clear"/>
      </w:pPr>
      <w:r>
        <w:rPr>
          <w:rFonts w:ascii="Consolas" w:hAnsi="Consolas" w:eastAsia="宋体"/>
          <w:b w:val="0"/>
          <w:sz w:val="18"/>
        </w:rPr>
        <w:t xml:space="preserve">    HomePageBuilder()</w:t>
      </w:r>
    </w:p>
    <w:p>
      <w:pPr>
        <w:spacing w:lineRule="exact" w:line="320" w:before="80" w:after="80"/>
        <w:ind w:firstLine="0" w:left="283"/>
        <w:shd w:fill="F5F7FB" w:val="clear"/>
      </w:pPr>
      <w:r>
        <w:rPr>
          <w:rFonts w:ascii="Consolas" w:hAnsi="Consolas" w:eastAsia="宋体"/>
          <w:b w:val="0"/>
          <w:sz w:val="18"/>
        </w:rPr>
        <w:t xml:space="preserve">  } else if (name === 'DetailPage') {</w:t>
      </w:r>
    </w:p>
    <w:p>
      <w:pPr>
        <w:spacing w:lineRule="exact" w:line="320" w:before="80" w:after="80"/>
        <w:ind w:firstLine="0" w:left="283"/>
        <w:shd w:fill="F5F7FB" w:val="clear"/>
      </w:pPr>
      <w:r>
        <w:rPr>
          <w:rFonts w:ascii="Consolas" w:hAnsi="Consolas" w:eastAsia="宋体"/>
          <w:b w:val="0"/>
          <w:sz w:val="18"/>
        </w:rPr>
        <w:t xml:space="preserve">    DetailPageBuilder()</w:t>
      </w:r>
    </w:p>
    <w:p>
      <w:pPr>
        <w:spacing w:lineRule="exact" w:line="320" w:before="80" w:after="80"/>
        <w:ind w:firstLine="0" w:left="283"/>
        <w:shd w:fill="F5F7FB" w:val="clear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lineRule="exact" w:line="320" w:before="80" w:after="80"/>
        <w:ind w:firstLine="0" w:left="283"/>
        <w:shd w:fill="F5F7FB" w:val="clear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HomePage在onReady中保存context.pathStack，跳转时把整个CityInfo对象作为参数压栈。DetailPage读取参数后，若缺少id则进入empty并提示“路由未传入城市信息”，避免空对象继续请求。标题栏根据城市名动态显示为“长沙详情”等形式，返回时栈顶弹出，首页保持原有选中城市和已加载数据。这一设计同时满足“不少于两个业务页面、路由传参、返回栈管理”三项评分点。</w:t>
      </w:r>
    </w:p>
    <w:p>
      <w:pPr>
        <w:spacing w:lineRule="exact" w:line="440" w:before="240" w:after="160"/>
        <w:ind w:firstLine="0"/>
      </w:pPr>
      <w:r>
        <w:rPr>
          <w:rFonts w:ascii="黑体" w:hAnsi="黑体" w:eastAsia="黑体"/>
          <w:b/>
          <w:sz w:val="32"/>
        </w:rPr>
        <w:t>五、测试与版本管理</w:t>
      </w:r>
    </w:p>
    <w:p>
      <w:pPr>
        <w:spacing w:lineRule="exact" w:line="440" w:before="200" w:after="120"/>
        <w:ind w:firstLine="0"/>
      </w:pPr>
      <w:r>
        <w:rPr>
          <w:rFonts w:ascii="黑体" w:hAnsi="黑体" w:eastAsia="黑体"/>
          <w:b/>
          <w:sz w:val="28"/>
        </w:rPr>
        <w:t>（一）运行环境与测试方法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测试在Windows 10主机上的DevEco Studio Previewer中进行，不连接真机。预览入口为entry/src/main/ets/pages/Index.ets。网络接口另行用Open-Meteo对长沙坐标（28.2282，112.9388）做连通性检查，返回当前温度与7条逐日记录，说明远端数据源可用。功能测试按表2执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E8EEF9" w:val="clear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2078"/>
            <w:shd w:fill="E8EEF9" w:val="clear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测试项</w:t>
            </w:r>
          </w:p>
        </w:tc>
        <w:tc>
          <w:tcPr>
            <w:tcW w:type="dxa" w:w="2078"/>
            <w:shd w:fill="E8EEF9" w:val="clear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操作与预期</w:t>
            </w:r>
          </w:p>
        </w:tc>
        <w:tc>
          <w:tcPr>
            <w:tcW w:type="dxa" w:w="2078"/>
            <w:shd w:fill="E8EEF9" w:val="clear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T1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启动加载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打开Previewer后出现LoadingProgress，随后渲染6张天气卡片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T2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城市切换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点击Grid中的“杭州”，选中卡片切换为杭州天气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T3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详情传参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点击“查看七日预报”，标题显示对应城市，预报列表为7天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T4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返回栈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点击详情页返回，回到首页且滚动位置/选中城市可继续操作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T5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图表绑定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柱状图柱数与daily.time一致，数值等于最高气温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T6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失败重试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断开网络或制造请求失败，出现错误文案与“重新加载”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T7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空参数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详情页未收到城市id时展示空数据提示，不继续请求</w:t>
            </w:r>
          </w:p>
        </w:tc>
        <w:tc>
          <w:tcPr>
            <w:tcW w:type="dxa" w:w="2078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pPr>
        <w:spacing w:lineRule="exact" w:line="360" w:before="80" w:after="200"/>
        <w:ind w:firstLine="0"/>
        <w:jc w:val="center"/>
      </w:pPr>
      <w:r>
        <w:rPr>
          <w:rFonts w:ascii="宋体" w:hAnsi="宋体" w:eastAsia="宋体"/>
          <w:b/>
          <w:sz w:val="21"/>
        </w:rPr>
        <w:t>表2  主要功能测试记录</w:t>
      </w:r>
    </w:p>
    <w:p>
      <w:pPr>
        <w:spacing w:lineRule="exact" w:line="440" w:before="200" w:after="120"/>
        <w:ind w:firstLine="0"/>
      </w:pPr>
      <w:r>
        <w:rPr>
          <w:rFonts w:ascii="黑体" w:hAnsi="黑体" w:eastAsia="黑体"/>
          <w:b/>
          <w:sz w:val="28"/>
        </w:rPr>
        <w:t>（二）Git版本管理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仓库地址为https://github.com/hyxhhh1013/TravelWeather，公开可读。提交遵循“一次提交只完成一类工作”的原则，避免把界面、网络和文档混在同一次commit中。提交说明使用chore、feat、docs前缀区分工程配置、功能实现与文档，便于答辩时按时间线讲解。主要提交记录见表3，截图见图2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E8EEF9" w:val="clear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提交说明</w:t>
            </w:r>
          </w:p>
        </w:tc>
        <w:tc>
          <w:tcPr>
            <w:tcW w:type="dxa" w:w="4156"/>
            <w:shd w:fill="E8EEF9" w:val="clear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对应阶段</w:t>
            </w:r>
          </w:p>
        </w:tc>
      </w:tr>
      <w:tr>
        <w:tc>
          <w:tcPr>
            <w:tcW w:type="dxa" w:w="4156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chore: 初始化出行天气助手工程骨架与资源配置</w:t>
            </w:r>
          </w:p>
        </w:tc>
        <w:tc>
          <w:tcPr>
            <w:tcW w:type="dxa" w:w="4156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建立AppScope、module权限、颜色与图标</w:t>
            </w:r>
          </w:p>
        </w:tc>
      </w:tr>
      <w:tr>
        <w:tc>
          <w:tcPr>
            <w:tcW w:type="dxa" w:w="4156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feat: 添加天气数据模型、城市常量与Open-Meteo网络服务</w:t>
            </w:r>
          </w:p>
        </w:tc>
        <w:tc>
          <w:tcPr>
            <w:tcW w:type="dxa" w:w="4156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完成数据层</w:t>
            </w:r>
          </w:p>
        </w:tc>
      </w:tr>
      <w:tr>
        <w:tc>
          <w:tcPr>
            <w:tcW w:type="dxa" w:w="4156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feat: 封装WeatherCard与TempChart可复用自定义组件</w:t>
            </w:r>
          </w:p>
        </w:tc>
        <w:tc>
          <w:tcPr>
            <w:tcW w:type="dxa" w:w="4156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完成组件层</w:t>
            </w:r>
          </w:p>
        </w:tc>
      </w:tr>
      <w:tr>
        <w:tc>
          <w:tcPr>
            <w:tcW w:type="dxa" w:w="4156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feat: 完成首页布局、城市Grid/List与加载态处理</w:t>
            </w:r>
          </w:p>
        </w:tc>
        <w:tc>
          <w:tcPr>
            <w:tcW w:type="dxa" w:w="4156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完成首页业务</w:t>
            </w:r>
          </w:p>
        </w:tc>
      </w:tr>
      <w:tr>
        <w:tc>
          <w:tcPr>
            <w:tcW w:type="dxa" w:w="4156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feat: 实现Navigation多页跳转、路由传参与详情页图表</w:t>
            </w:r>
          </w:p>
        </w:tc>
        <w:tc>
          <w:tcPr>
            <w:tcW w:type="dxa" w:w="4156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完成路由与加分项</w:t>
            </w:r>
          </w:p>
        </w:tc>
      </w:tr>
      <w:tr>
        <w:tc>
          <w:tcPr>
            <w:tcW w:type="dxa" w:w="4156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docs: 补充README、课程报告与提交清单</w:t>
            </w:r>
          </w:p>
        </w:tc>
        <w:tc>
          <w:tcPr>
            <w:tcW w:type="dxa" w:w="4156"/>
            <w:tcBorders>
              <w:top w:val="single" w:sz="8" w:space="0" w:color="2F6BFF"/>
              <w:left w:val="single" w:sz="8" w:space="0" w:color="2F6BFF"/>
              <w:bottom w:val="single" w:sz="8" w:space="0" w:color="2F6BFF"/>
              <w:right w:val="single" w:sz="8" w:space="0" w:color="2F6BFF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完成文档</w:t>
            </w:r>
          </w:p>
        </w:tc>
      </w:tr>
    </w:tbl>
    <w:p>
      <w:pPr>
        <w:spacing w:lineRule="exact" w:line="360" w:before="80" w:after="200"/>
        <w:ind w:firstLine="0"/>
        <w:jc w:val="center"/>
      </w:pPr>
      <w:r>
        <w:rPr>
          <w:rFonts w:ascii="宋体" w:hAnsi="宋体" w:eastAsia="宋体"/>
          <w:b/>
          <w:sz w:val="21"/>
        </w:rPr>
        <w:t>表3  分阶段提交与开发阶段对应关系</w:t>
      </w:r>
    </w:p>
    <w:p>
      <w:pPr>
        <w:spacing w:lineRule="exact" w:line="360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2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-commit-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2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360" w:before="80" w:after="200"/>
        <w:ind w:firstLine="0"/>
        <w:jc w:val="center"/>
      </w:pPr>
      <w:r>
        <w:rPr>
          <w:rFonts w:ascii="宋体" w:hAnsi="宋体" w:eastAsia="宋体"/>
          <w:b/>
          <w:sz w:val="21"/>
        </w:rPr>
        <w:t>图2  Git提交记录（git log --oneline）</w:t>
      </w:r>
    </w:p>
    <w:p>
      <w:pPr>
        <w:spacing w:lineRule="exact" w:line="440" w:before="240" w:after="160"/>
        <w:ind w:firstLine="0"/>
      </w:pPr>
      <w:r>
        <w:rPr>
          <w:rFonts w:ascii="黑体" w:hAnsi="黑体" w:eastAsia="黑体"/>
          <w:b/>
          <w:sz w:val="32"/>
        </w:rPr>
        <w:t>六、结束语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本项目完成了一款面向短途出行的HarmonyOS天气查询应用。通过Open-Meteo获取真实气象数据，用LoadStatus区分加载、成功、空数据和失败，用WeatherCard在多个页面复用同一套展示，用Navigation在首页与详情页之间传递CityInfo，并用TempChart把七日最高气温绘制成随接口变化的柱状图。开发过程中，真正需要取舍的是路由方案：系统路由表更解耦，但无法在Previewer中演示，因此采用自定义PageMap，把“作业可预览”放在“架构更纯粹”之前。这是面向课程约束的工程判断，而不是技术偷懒。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项目仍有不足。首页对六个城市采用串行请求，首屏等待偏长，后续可改为有限并发并展示每个城市的独立加载态；城市列表目前写死在常量中，尚未支持搜索和定位；柱状图只表现最高气温，未叠加降水概率。若继续迭代，可优先补齐单城市请求状态和定位能力。就课程目标而言，当前版本已经把规定的知识点串成可运行、可预览、可复查的完整作业。</w:t>
      </w:r>
    </w:p>
    <w:p>
      <w:pPr>
        <w:spacing w:lineRule="exact" w:line="440" w:before="240" w:after="160"/>
        <w:ind w:firstLine="0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lineRule="exact" w:line="400" w:before="0" w:after="40"/>
        <w:ind w:left="420" w:hanging="420"/>
      </w:pPr>
      <w:r>
        <w:rPr>
          <w:rFonts w:ascii="宋体" w:hAnsi="宋体" w:eastAsia="宋体"/>
          <w:b w:val="0"/>
          <w:sz w:val="21"/>
        </w:rPr>
        <w:t>[1] 华为技术有限公司. HarmonyOS应用开发文档：ArkUI声明式开发[EB/OL]. (2024)[2026-10-22]. https://developer.huawei.com/consumer/cn/doc/.</w:t>
      </w:r>
    </w:p>
    <w:p>
      <w:pPr>
        <w:spacing w:lineRule="exact" w:line="400" w:before="0" w:after="40"/>
        <w:ind w:left="420" w:hanging="420"/>
      </w:pPr>
      <w:r>
        <w:rPr>
          <w:rFonts w:ascii="宋体" w:hAnsi="宋体" w:eastAsia="宋体"/>
          <w:b w:val="0"/>
          <w:sz w:val="21"/>
        </w:rPr>
        <w:t>[2] 华为技术有限公司. Navigation路由与NavPathStack[EB/OL]. (2024)[2026-10-22]. https://developer.huawei.com/consumer/cn/doc/.</w:t>
      </w:r>
    </w:p>
    <w:p>
      <w:pPr>
        <w:spacing w:lineRule="exact" w:line="400" w:before="0" w:after="40"/>
        <w:ind w:left="420" w:hanging="420"/>
      </w:pPr>
      <w:r>
        <w:rPr>
          <w:rFonts w:ascii="宋体" w:hAnsi="宋体" w:eastAsia="宋体"/>
          <w:b w:val="0"/>
          <w:sz w:val="21"/>
        </w:rPr>
        <w:t>[3] Open-Meteo. Weather Forecast API Documentation[EB/OL]. (2022)[2026-10-22]. https://open-meteo.com/.</w:t>
      </w:r>
    </w:p>
    <w:p>
      <w:pPr>
        <w:spacing w:lineRule="exact" w:line="400" w:before="0" w:after="40"/>
        <w:ind w:left="420" w:hanging="420"/>
      </w:pPr>
      <w:r>
        <w:rPr>
          <w:rFonts w:ascii="宋体" w:hAnsi="宋体" w:eastAsia="宋体"/>
          <w:b w:val="0"/>
          <w:sz w:val="21"/>
        </w:rPr>
        <w:t>[4] OpenHarmony. @ohos.net.http 网络请求接口[EB/OL]. (2024)[2026-10-22]. https://gitee.com/openharmony/docs.</w:t>
      </w:r>
    </w:p>
    <w:p>
      <w:pPr>
        <w:spacing w:lineRule="exact" w:line="400" w:before="0" w:after="40"/>
        <w:ind w:left="420" w:hanging="420"/>
      </w:pPr>
      <w:r>
        <w:rPr>
          <w:rFonts w:ascii="宋体" w:hAnsi="宋体" w:eastAsia="宋体"/>
          <w:b w:val="0"/>
          <w:sz w:val="21"/>
        </w:rPr>
        <w:t>[5] 郭霖. 第一行代码 Android[M]. 3版. 北京: 人民邮电出版社, 2020.</w:t>
      </w:r>
    </w:p>
    <w:p>
      <w:pPr>
        <w:spacing w:lineRule="exact" w:line="440" w:before="240" w:after="160"/>
        <w:ind w:firstLine="0"/>
      </w:pPr>
      <w:r>
        <w:rPr>
          <w:rFonts w:ascii="黑体" w:hAnsi="黑体" w:eastAsia="黑体"/>
          <w:b/>
          <w:sz w:val="32"/>
        </w:rPr>
        <w:t>致谢</w:t>
      </w:r>
    </w:p>
    <w:p>
      <w:pPr>
        <w:spacing w:lineRule="exact" w:line="440" w:before="0" w:after="0"/>
        <w:ind w:firstLine="420"/>
      </w:pPr>
      <w:r>
        <w:rPr>
          <w:rFonts w:ascii="宋体" w:hAnsi="宋体" w:eastAsia="宋体"/>
          <w:b w:val="0"/>
          <w:sz w:val="24"/>
        </w:rPr>
        <w:t>感谢移动应用开发课程提供的项目训练安排，以及华为开发者文档与Open-Meteo公开数据对调试过程的支持。报告中的实现均以本人Git仓库中的代码为准。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