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E7B" w:rsidRDefault="00BA1E7B" w:rsidP="00BA1E7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01. Команды (утилиты)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Linux</w:t>
      </w:r>
    </w:p>
    <w:tbl>
      <w:tblPr>
        <w:tblStyle w:val="a4"/>
        <w:tblW w:w="10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9"/>
        <w:gridCol w:w="8181"/>
      </w:tblGrid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left="1032" w:hanging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echo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строки в терминал.</w:t>
            </w:r>
          </w:p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ls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разрешения для файлов и папок. Если вы запустите команду без пути, то она выдаст содержимое текущего каталога.</w:t>
            </w:r>
          </w:p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Вывод в терминал путь к текущей папке.</w:t>
            </w:r>
          </w:p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cd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Смена текущую папку только для оболочки, в которой выполняется.</w:t>
            </w:r>
          </w:p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папок.</w:t>
            </w:r>
          </w:p>
          <w:p w:rsidR="00BA1E7B" w:rsidRDefault="00BA1E7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rmdir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папок.</w:t>
            </w:r>
          </w:p>
          <w:p w:rsidR="00BA1E7B" w:rsidRDefault="00BA1E7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touch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временные метки доступа и изменения каждого файла в текущее время.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cp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Копирует источник в назначение, или несколько источников в каталог.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mv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Переименовывает источник в назначение, или перемещает источник(и) в каталог.</w:t>
            </w:r>
          </w:p>
          <w:p w:rsidR="00BA1E7B" w:rsidRDefault="00BA1E7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rm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 (ссылки на) файл(ы).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Данная команда заменяет пользователя оболочки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shell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 указанного. Фактически происходит запуск нового экземпляра оболочки с указанными параметрами. Благодаря этому возможно, не выходя из системы, совершенно безболезненно повышать возможности управления операционной системой или наоборот ограничивать их.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whoami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Напечатать имя пользователя, соответствующее текущему эффективному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man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Пейджер справочных страниц системы.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whereis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Место расположения бинарных или исходных файлов на компьютере.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whatis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Просто введите имя инструмента в качестве ввода,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whatis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будет искать и отображать для него однострочное описание.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apropos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Поиск ключевого слова в первых строчках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-страниц и выводит те стоки, которые содержат указанное ключевое слово.</w:t>
            </w:r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cat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Печатает слияние файл(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 на стандартный вывод.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less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перематывать текст не только вперёд, но и назад, осуществлять поиск в обоих направлениях, переходить сразу в конец или в начало файла.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head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Печатает первые 10 строк каждого файла на стандартный вывод.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tail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Печатает последние 10 строк каждого файла на стандартный вывод.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lpstat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Печатает информацию о текущем состоянии имеющихся в системе принтеров.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lpr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Печатает файл из терминала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lpq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состояния очереди печати, программа может просматривать состояние очереди принтера и задание печати содержит.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lprm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задания из колонки для хранения принтера.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chgrp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задействовать соответствующую утилиту для изменения группы пользователей, владеющих файлом или директорией.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chown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Смена владельца и группы указанного файла на владельца и/или группу.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chmod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Смена режима доступа к указанным файлам.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zip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Кроссплатформенная утилита для создания сжатых архивов формата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gzip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Это стандартная утилита сжатия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Unix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gunzip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декомпрессии используется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gunzip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bzip2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bzip2 - еще одна альтернативная утилита сжатия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Она более эффективная чем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gzip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но работает медленнее.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bunzip2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распаковки используйте утилиту bunzip2.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tar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стандартная утилита, с помощью которой выполняется архивирование файлов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locate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locate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используется для поиска файлов, расположенных на машине пользователя или на сервере.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grep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шаблонов в каждом файле.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find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 команда для поиска файлов и каталогов на основе специальных условий.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 использования утилит.</w:t>
            </w:r>
          </w:p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alias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или отображение псевдонимов.</w:t>
            </w:r>
          </w:p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unalias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 все имена из списка определенных псевдонимов.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ps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множество опций для настройки вывода тех или иных параметров процессов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top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выводить информацию о системе, а также список процессов динамически обновляя информацию о потребляемых ими ресурсах.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lsof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открытых файлов всеми процессами в системе.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free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вызывать одноименную утилиту, осуществляющую вывод информации об использовании оперативной памяти.</w:t>
            </w:r>
          </w:p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df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сведения о файловой системе, на которой расположен каждый из файлов, или, по умолчанию, обо всех файловых системах.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du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Суммирует использование дискового пространство набора файлов, рекурсивно с каталогами.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yum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 или системный администратор может легко искать, устанавливать, обновлять, удалять пакеты программного обеспечения в системах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Fedora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RHEL,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CentOS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ifconfig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помощью нее вы можете включать или выключать сетевые интерфейсы, настраивать их параметры, переключать режимы и многое другое.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ping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Open Sans" w:hAnsi="Open Sans"/>
                <w:color w:val="444444"/>
                <w:shd w:val="clear" w:color="auto" w:fill="FFFFFF"/>
              </w:rPr>
            </w:pPr>
            <w:r>
              <w:rPr>
                <w:rFonts w:ascii="Open Sans" w:hAnsi="Open Sans"/>
                <w:color w:val="44444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проверить доступен удаленный хост или нет и все.</w:t>
            </w:r>
            <w:r>
              <w:rPr>
                <w:rFonts w:ascii="Open Sans" w:hAnsi="Open Sans"/>
                <w:color w:val="444444"/>
                <w:shd w:val="clear" w:color="auto" w:fill="FFFFFF"/>
              </w:rPr>
              <w:t> 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traceroute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traceroute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используется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отображения пути прохождения пакета информации от его источника к месту назначения.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host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Утилита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предназначена для выполнения запросов к DNS-серверам.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iwconfig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iwconfig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похожа на команду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ifconfig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том смысле, что она работает с резидентным сетевым интерфейсом ядра, но предназначена только для беспроводных сетевых интерфейсов.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dhclient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управления адресом интерфейса по протоколу DHCP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ifup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Поднять сетевой интерфейс.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ifdown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Опустить сетевой интерфейс.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route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таблицу маршрутизации.</w:t>
            </w:r>
          </w:p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ssh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помощью утилиты можно подключиться к серверу, а также передавать файлы, выполнять скрипты удаленным способом, управлять сервером без предварительного ввода пароля.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sftp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Используйте утилиту командной строки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sftp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подключения к удаленной системе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sftp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scp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команды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 можете не только перемещать файлы между локальной и удаленной системой, но и между двумя удаленными системами. 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rsync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 w:rsidP="00532331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ind w:left="0" w:firstLine="709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rsync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 умеет копировать и синхронизировать файлы с локальной машины на удалённую — и наоборот;</w:t>
            </w:r>
          </w:p>
          <w:p w:rsidR="00BA1E7B" w:rsidRDefault="00BA1E7B" w:rsidP="00532331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ind w:left="0" w:firstLine="709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поддерживает копирование ссылок, файлов устройств, данные о владельцах, группах и права доступа;</w:t>
            </w:r>
          </w:p>
          <w:p w:rsidR="00BA1E7B" w:rsidRDefault="00BA1E7B" w:rsidP="00532331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ind w:left="0" w:firstLine="709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rsync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 работает быстрее, чем 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потому что использует специальный протокол удалённого обновления, который позволяет передавать данные только об изменившихся файлах: первый раз копируется полное содержимое файла или директории, но при следующем копировании — 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rsync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 копирует только изменившиеся блоки данных;</w:t>
            </w:r>
          </w:p>
          <w:p w:rsidR="00BA1E7B" w:rsidRDefault="00BA1E7B" w:rsidP="00532331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ind w:left="0" w:firstLine="709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rsync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 использует меньше пропускной способности канала передачи данных, т.к. использует компрессию и декомпрессию данных;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wget</w:t>
            </w:r>
            <w:proofErr w:type="spellEnd"/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Утилита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wget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(или команда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wget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 предназначена для скачивания файлов, веб страниц и других ресурсов из интернета</w:t>
            </w:r>
          </w:p>
        </w:tc>
      </w:tr>
      <w:tr w:rsidR="00BA1E7B" w:rsidTr="00BA1E7B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curl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Сurl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 – утилита командной строки для скачивания и загрузки данных.</w:t>
            </w:r>
          </w:p>
        </w:tc>
      </w:tr>
    </w:tbl>
    <w:p w:rsidR="00BA1E7B" w:rsidRDefault="00BA1E7B" w:rsidP="00BA1E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A1E7B" w:rsidRDefault="00BA1E7B" w:rsidP="00BA1E7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02. Переменные окружения среды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Linux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BA1E7B" w:rsidRDefault="00BA1E7B" w:rsidP="00BA1E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Командная оболочка будет искать </w:t>
      </w:r>
      <w:r>
        <w:rPr>
          <w:rStyle w:val="HTML"/>
          <w:rFonts w:ascii="Times New Roman" w:eastAsiaTheme="minorHAnsi" w:hAnsi="Times New Roman" w:cs="Times New Roman"/>
          <w:sz w:val="28"/>
          <w:szCs w:val="18"/>
          <w:shd w:val="clear" w:color="auto" w:fill="FFFFFF"/>
        </w:rPr>
        <w:t>переменную окружения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 с именем, соответствующим размещенной после </w:t>
      </w:r>
      <w:r>
        <w:rPr>
          <w:rStyle w:val="HTML"/>
          <w:rFonts w:ascii="Times New Roman" w:eastAsiaTheme="minorHAnsi" w:hAnsi="Times New Roman" w:cs="Times New Roman"/>
          <w:sz w:val="28"/>
          <w:szCs w:val="18"/>
          <w:shd w:val="clear" w:color="auto" w:fill="FFFFFF"/>
        </w:rPr>
        <w:t>символа доллара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 строке, и заменять данный символ и имя переменной на значение этой переменной (или ни на что в том случае, если переменной не существует).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901"/>
        <w:gridCol w:w="6444"/>
      </w:tblGrid>
      <w:tr w:rsidR="00BA1E7B" w:rsidTr="00BA1E7B">
        <w:trPr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окружения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Краткое описание </w:t>
            </w:r>
          </w:p>
        </w:tc>
      </w:tr>
      <w:tr w:rsidR="00BA1E7B" w:rsidTr="00BA1E7B">
        <w:trPr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домашний каталог текущего пользователя</w:t>
            </w:r>
          </w:p>
          <w:p w:rsidR="00BA1E7B" w:rsidRDefault="00BA1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E7B" w:rsidTr="00BA1E7B">
        <w:trPr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$PATH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список каталогов, разделенных двоеточиями, в которых система ищет команды</w:t>
            </w:r>
          </w:p>
          <w:p w:rsidR="00BA1E7B" w:rsidRDefault="00BA1E7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E7B" w:rsidTr="00BA1E7B">
        <w:trPr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$IFS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внутренний разделитель полей для разделения ввода в командной строке. По умолчанию это пробел.</w:t>
            </w:r>
          </w:p>
        </w:tc>
      </w:tr>
      <w:tr w:rsidR="00BA1E7B" w:rsidTr="00BA1E7B">
        <w:trPr>
          <w:trHeight w:val="490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$PS2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используется, когда команда многострочная.</w:t>
            </w:r>
          </w:p>
        </w:tc>
      </w:tr>
      <w:tr w:rsidR="00BA1E7B" w:rsidTr="00BA1E7B">
        <w:trPr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$PS1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E7B" w:rsidRDefault="00BA1E7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основная строка приглашения (для определения отображения приглашения оболочки)</w:t>
            </w:r>
          </w:p>
          <w:p w:rsidR="00BA1E7B" w:rsidRDefault="00BA1E7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A1E7B" w:rsidRDefault="00BA1E7B" w:rsidP="00BA1E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A1E7B" w:rsidRDefault="00BA1E7B" w:rsidP="00BA1E7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br w:type="page"/>
      </w:r>
    </w:p>
    <w:p w:rsidR="00BA1E7B" w:rsidRDefault="00BA1E7B" w:rsidP="00BA1E7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03.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Разработка С-приложения</w:t>
      </w:r>
    </w:p>
    <w:p w:rsidR="00BA1E7B" w:rsidRDefault="00BA1E7B" w:rsidP="00BA1E7B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260130" cy="296265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0" cy="298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E7B" w:rsidRDefault="00BA1E7B" w:rsidP="00BA1E7B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80874" cy="2974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VirtualBox_CENTOS LINUX_15_09_2021_19_06_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74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E7B" w:rsidRDefault="00BA1E7B" w:rsidP="00BA1E7B">
      <w:pPr>
        <w:rPr>
          <w:rFonts w:ascii="Courier New" w:hAnsi="Courier New" w:cs="Courier New"/>
          <w:b/>
          <w:noProof/>
          <w:sz w:val="28"/>
          <w:szCs w:val="28"/>
          <w:u w:val="single"/>
          <w:lang w:eastAsia="ru-RU"/>
        </w:rPr>
      </w:pPr>
    </w:p>
    <w:p w:rsidR="00BA1E7B" w:rsidRDefault="00BA1E7B" w:rsidP="00BA1E7B">
      <w:pPr>
        <w:rPr>
          <w:rFonts w:ascii="Courier New" w:hAnsi="Courier New" w:cs="Courier New"/>
          <w:b/>
          <w:noProof/>
          <w:sz w:val="28"/>
          <w:szCs w:val="28"/>
          <w:u w:val="single"/>
          <w:lang w:eastAsia="ru-RU"/>
        </w:rPr>
      </w:pPr>
    </w:p>
    <w:p w:rsidR="00BA1E7B" w:rsidRDefault="00BA1E7B" w:rsidP="00BA1E7B">
      <w:pPr>
        <w:rPr>
          <w:rFonts w:ascii="Courier New" w:hAnsi="Courier New" w:cs="Courier New"/>
          <w:b/>
          <w:noProof/>
          <w:sz w:val="28"/>
          <w:szCs w:val="28"/>
          <w:u w:val="single"/>
          <w:lang w:eastAsia="ru-RU"/>
        </w:rPr>
      </w:pPr>
    </w:p>
    <w:p w:rsidR="00BA1E7B" w:rsidRDefault="00BA1E7B" w:rsidP="00BA1E7B">
      <w:pPr>
        <w:rPr>
          <w:rFonts w:ascii="Courier New" w:hAnsi="Courier New" w:cs="Courier New"/>
          <w:b/>
          <w:noProof/>
          <w:sz w:val="28"/>
          <w:szCs w:val="28"/>
          <w:u w:val="single"/>
          <w:lang w:eastAsia="ru-RU"/>
        </w:rPr>
      </w:pPr>
    </w:p>
    <w:p w:rsidR="00BA1E7B" w:rsidRDefault="00BA1E7B" w:rsidP="00BA1E7B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BA1E7B" w:rsidRDefault="00BA1E7B" w:rsidP="00BA1E7B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BA1E7B" w:rsidRDefault="00BA1E7B" w:rsidP="00BA1E7B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BA1E7B" w:rsidRDefault="00BA1E7B" w:rsidP="00BA1E7B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BA1E7B" w:rsidRDefault="00BA1E7B" w:rsidP="00BA1E7B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BA1E7B" w:rsidRDefault="00BA1E7B" w:rsidP="00BA1E7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04. Разработка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bash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-скрипт  </w:t>
      </w:r>
    </w:p>
    <w:p w:rsidR="00BA1E7B" w:rsidRDefault="00BA1E7B" w:rsidP="00BA1E7B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4940212" cy="27824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040" cy="279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E7B" w:rsidRDefault="00BA1E7B" w:rsidP="00BA1E7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05 </w:t>
      </w:r>
    </w:p>
    <w:p w:rsidR="00BA1E7B" w:rsidRDefault="00BA1E7B" w:rsidP="00BA1E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Применив, разработанный скрипт </w:t>
      </w:r>
      <w:proofErr w:type="gramStart"/>
      <w:r>
        <w:rPr>
          <w:rFonts w:ascii="Courier New" w:hAnsi="Courier New" w:cs="Courier New"/>
          <w:sz w:val="28"/>
          <w:szCs w:val="28"/>
        </w:rPr>
        <w:t>os_0007.sh  постройте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цепочку родительских процессов до процесса инициализации </w:t>
      </w:r>
      <w:proofErr w:type="spellStart"/>
      <w:r>
        <w:rPr>
          <w:rFonts w:ascii="Courier New" w:hAnsi="Courier New" w:cs="Courier New"/>
          <w:sz w:val="28"/>
          <w:szCs w:val="28"/>
        </w:rPr>
        <w:t>system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BA1E7B" w:rsidRDefault="00BA1E7B" w:rsidP="00BA1E7B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490575" cy="309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VirtualBox_CENTOS LINUX_15_09_2021_19_07_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57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E7B" w:rsidRDefault="00BA1E7B" w:rsidP="00BA1E7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br w:type="page"/>
      </w:r>
    </w:p>
    <w:p w:rsidR="00BA1E7B" w:rsidRDefault="00BA1E7B" w:rsidP="00BA1E7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>06.ответьте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на следующие вопросы</w:t>
      </w:r>
    </w:p>
    <w:p w:rsidR="00BA1E7B" w:rsidRDefault="00BA1E7B" w:rsidP="00BA1E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фреймворк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BA1E7B" w:rsidRDefault="00BA1E7B" w:rsidP="00BA1E7B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библиотек OS + API интерфейс.</w:t>
      </w:r>
    </w:p>
    <w:p w:rsidR="00BA1E7B" w:rsidRDefault="00BA1E7B" w:rsidP="00BA1E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A1E7B" w:rsidRDefault="00BA1E7B" w:rsidP="00BA1E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POSIX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BA1E7B" w:rsidRDefault="00BA1E7B" w:rsidP="00BA1E7B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POSIX</w:t>
      </w:r>
      <w:r>
        <w:rPr>
          <w:rFonts w:ascii="Times New Roman" w:hAnsi="Times New Roman" w:cs="Times New Roman"/>
          <w:sz w:val="28"/>
          <w:szCs w:val="28"/>
        </w:rPr>
        <w:t xml:space="preserve">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:rsidR="00BA1E7B" w:rsidRDefault="00BA1E7B" w:rsidP="00BA1E7B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BA1E7B" w:rsidRDefault="00BA1E7B" w:rsidP="00BA1E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аппаратное прерывание?</w:t>
      </w:r>
    </w:p>
    <w:p w:rsidR="00BA1E7B" w:rsidRDefault="00BA1E7B" w:rsidP="00BA1E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Прерывание</w:t>
      </w:r>
      <w:r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interrupt</w:t>
      </w:r>
      <w:proofErr w:type="spellEnd"/>
      <w:r>
        <w:rPr>
          <w:rFonts w:ascii="Times New Roman" w:hAnsi="Times New Roman" w:cs="Times New Roman"/>
          <w:sz w:val="28"/>
          <w:szCs w:val="28"/>
        </w:rPr>
        <w:t>) — сигнал от программного или аппаратного обеспечения, сообщающий процессору о наступлении какого-либо события, требующего немедленного внимания.</w:t>
      </w:r>
    </w:p>
    <w:p w:rsidR="00BA1E7B" w:rsidRDefault="00BA1E7B" w:rsidP="00BA1E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Асинхронные, или внешние (аппаратные)</w:t>
      </w:r>
      <w:r>
        <w:rPr>
          <w:rFonts w:ascii="Times New Roman" w:hAnsi="Times New Roman" w:cs="Times New Roman"/>
          <w:sz w:val="28"/>
          <w:szCs w:val="28"/>
        </w:rPr>
        <w:t xml:space="preserve"> — события, которые исходят от внешних аппаратных устройств (например, периферийных устройств) и могут произойти в любой произвольный момент: сигнал от таймера, сетевой карты или дискового накопителя, нажатие клавиш клавиатуры, движение мыши. </w:t>
      </w:r>
    </w:p>
    <w:p w:rsidR="00BA1E7B" w:rsidRDefault="00BA1E7B" w:rsidP="00BA1E7B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Аппаратное</w:t>
      </w:r>
      <w:r>
        <w:rPr>
          <w:rFonts w:ascii="Times New Roman" w:hAnsi="Times New Roman" w:cs="Times New Roman"/>
          <w:sz w:val="28"/>
          <w:szCs w:val="28"/>
        </w:rPr>
        <w:t xml:space="preserve"> - реакция процессора на физический сигнал от некоторого устройства (клавиатура, системные часы, жесткий диск и т.д.), по времени возникновения эти прерывания асинхронны, т.е. происходят в случайные моменты времени.</w:t>
      </w:r>
    </w:p>
    <w:p w:rsidR="00BA1E7B" w:rsidRDefault="00BA1E7B" w:rsidP="00BA1E7B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BA1E7B" w:rsidRDefault="00BA1E7B" w:rsidP="00BA1E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программное прерывание?</w:t>
      </w:r>
    </w:p>
    <w:p w:rsidR="00BA1E7B" w:rsidRDefault="00BA1E7B" w:rsidP="00BA1E7B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Программные (частный случай внутреннего прерывания</w:t>
      </w:r>
      <w:r>
        <w:rPr>
          <w:rFonts w:ascii="Times New Roman" w:hAnsi="Times New Roman" w:cs="Times New Roman"/>
          <w:sz w:val="28"/>
          <w:szCs w:val="28"/>
        </w:rPr>
        <w:t>) — инициируются исполнением специальной инструкции в коде программы, предназначены для выполнения некоторых действий операционной системы, являются синхронными.</w:t>
      </w:r>
    </w:p>
    <w:p w:rsidR="00BA1E7B" w:rsidRDefault="00BA1E7B" w:rsidP="00BA1E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A1E7B" w:rsidRDefault="00BA1E7B" w:rsidP="00BA1E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системный вызов?</w:t>
      </w:r>
    </w:p>
    <w:p w:rsidR="00BA1E7B" w:rsidRDefault="00BA1E7B" w:rsidP="00BA1E7B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Системный вызов</w:t>
      </w:r>
      <w:r>
        <w:rPr>
          <w:rFonts w:ascii="Times New Roman" w:hAnsi="Times New Roman" w:cs="Times New Roman"/>
          <w:sz w:val="28"/>
          <w:szCs w:val="28"/>
        </w:rPr>
        <w:t xml:space="preserve"> -   механизм вызова прикладной программой функции ядра OS.</w:t>
      </w:r>
    </w:p>
    <w:p w:rsidR="00BA1E7B" w:rsidRDefault="00BA1E7B" w:rsidP="00BA1E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A1E7B" w:rsidRDefault="00BA1E7B" w:rsidP="00BA1E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процесс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OS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BA1E7B" w:rsidRDefault="00BA1E7B" w:rsidP="00BA1E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 OS –</w:t>
      </w:r>
      <w:r>
        <w:rPr>
          <w:rFonts w:ascii="Times New Roman" w:hAnsi="Times New Roman" w:cs="Times New Roman"/>
          <w:sz w:val="28"/>
          <w:szCs w:val="28"/>
        </w:rPr>
        <w:t xml:space="preserve"> единица работы OS - объект ядра OS + адресное пространство: процессом, по существу, является программа во время ее выполнения.</w:t>
      </w:r>
    </w:p>
    <w:p w:rsidR="00BA1E7B" w:rsidRDefault="00BA1E7B" w:rsidP="00BA1E7B">
      <w:pPr>
        <w:rPr>
          <w:rFonts w:ascii="Times New Roman" w:hAnsi="Times New Roman" w:cs="Times New Roman"/>
          <w:sz w:val="28"/>
          <w:szCs w:val="28"/>
        </w:rPr>
      </w:pPr>
    </w:p>
    <w:p w:rsidR="00BA1E7B" w:rsidRDefault="00BA1E7B" w:rsidP="00BA1E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контекст процесса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BA1E7B" w:rsidRDefault="00BA1E7B" w:rsidP="00BA1E7B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Контекст процесса – </w:t>
      </w:r>
      <w:r>
        <w:rPr>
          <w:rFonts w:ascii="Times New Roman" w:hAnsi="Times New Roman" w:cs="Times New Roman"/>
          <w:sz w:val="28"/>
          <w:szCs w:val="28"/>
        </w:rPr>
        <w:t>данные, которые сохраняются при переключении процессов и предназначенные для продолжения работы; (адресное пространство, содержимое регистров, объекты ядра OS (объекты процессов, потоков, безопасности, файлов и пр.) стек ядра (для этого процесса)).</w:t>
      </w:r>
    </w:p>
    <w:p w:rsidR="00BA1E7B" w:rsidRDefault="00BA1E7B" w:rsidP="00BA1E7B">
      <w:pPr>
        <w:pStyle w:val="a3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1E7B" w:rsidRDefault="00BA1E7B" w:rsidP="00BA1E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адресное пространство процесса?</w:t>
      </w:r>
    </w:p>
    <w:p w:rsidR="00BA1E7B" w:rsidRDefault="00BA1E7B" w:rsidP="00BA1E7B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Адресное простран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>ство (данные, программа, стек, куча).</w:t>
      </w:r>
    </w:p>
    <w:p w:rsidR="00BA1E7B" w:rsidRDefault="00BA1E7B" w:rsidP="00BA1E7B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Адресное пространство</w:t>
      </w:r>
      <w:r>
        <w:rPr>
          <w:rFonts w:ascii="Times New Roman" w:hAnsi="Times New Roman" w:cs="Times New Roman"/>
          <w:sz w:val="28"/>
          <w:szCs w:val="28"/>
        </w:rPr>
        <w:t xml:space="preserve"> — это диапазон адресов, обозначающих определенное место в памяти.</w:t>
      </w:r>
    </w:p>
    <w:p w:rsidR="00BA1E7B" w:rsidRDefault="00BA1E7B" w:rsidP="00BA1E7B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каждым процессом связано его адресное пространство — список адресов ячеек памяти от нуля до некоторого максимума, откуда процесс может считывать данные и куда может записывать их. </w:t>
      </w:r>
    </w:p>
    <w:p w:rsidR="00BA1E7B" w:rsidRDefault="00BA1E7B" w:rsidP="00BA1E7B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Адресное пространство содержит выполняемую программу, данные этой программы и ее стек. Кроме этого, с каждым процессом связан набор ресурсов, который обычно включает регистры (в том числе счетчик команд и указатель стека), список открытых файлов, необработанные предупреждения, список связанных процессов и всю остальную информацию, необходимую в процессе работы программы.</w:t>
      </w:r>
    </w:p>
    <w:p w:rsidR="00BA1E7B" w:rsidRDefault="00BA1E7B" w:rsidP="00BA1E7B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Таким образом, процесс — это контейнер, в котором содержится вся информация, необходимая для работы программы.</w:t>
      </w:r>
    </w:p>
    <w:p w:rsidR="00BA1E7B" w:rsidRDefault="00BA1E7B" w:rsidP="00BA1E7B">
      <w:pPr>
        <w:rPr>
          <w:rFonts w:ascii="Times New Roman" w:hAnsi="Times New Roman" w:cs="Times New Roman"/>
          <w:sz w:val="28"/>
          <w:szCs w:val="28"/>
        </w:rPr>
      </w:pPr>
    </w:p>
    <w:p w:rsidR="00BA1E7B" w:rsidRDefault="00BA1E7B" w:rsidP="00BA1E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:rsidR="00BA1E7B" w:rsidRDefault="00BA1E7B" w:rsidP="00BA1E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Процессу выделяется линейное адресное пространство (размер зависит от разрядности), сегменты: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heap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stack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A1E7B" w:rsidRDefault="00BA1E7B" w:rsidP="00BA1E7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309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3in" o:ole="">
            <v:imagedata r:id="rId11" o:title=""/>
          </v:shape>
          <o:OLEObject Type="Embed" ProgID="Visio.Drawing.15" ShapeID="_x0000_i1025" DrawAspect="Content" ObjectID="_1729022883" r:id="rId12"/>
        </w:object>
      </w:r>
    </w:p>
    <w:p w:rsidR="00BA1E7B" w:rsidRDefault="00BA1E7B" w:rsidP="00BA1E7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A1E7B" w:rsidRDefault="00BA1E7B" w:rsidP="00BA1E7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сегмент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heap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данных, с помощью которой реализована динамически распределяемая память приложения;</w:t>
      </w:r>
    </w:p>
    <w:p w:rsidR="00BA1E7B" w:rsidRDefault="00BA1E7B" w:rsidP="00BA1E7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кода</w:t>
      </w:r>
      <w:r>
        <w:rPr>
          <w:rFonts w:ascii="Times New Roman" w:hAnsi="Times New Roman" w:cs="Times New Roman"/>
          <w:sz w:val="28"/>
          <w:szCs w:val="28"/>
        </w:rPr>
        <w:t xml:space="preserve"> – содержит машинные команды</w:t>
      </w:r>
      <w:proofErr w:type="gramStart"/>
      <w:r>
        <w:rPr>
          <w:rFonts w:ascii="Times New Roman" w:hAnsi="Times New Roman" w:cs="Times New Roman"/>
          <w:sz w:val="28"/>
          <w:szCs w:val="28"/>
        </w:rPr>
        <w:t>, Адресуется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регистром CS;</w:t>
      </w:r>
    </w:p>
    <w:p w:rsidR="00BA1E7B" w:rsidRDefault="00BA1E7B" w:rsidP="00BA1E7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данных</w:t>
      </w:r>
      <w:r>
        <w:rPr>
          <w:rFonts w:ascii="Times New Roman" w:hAnsi="Times New Roman" w:cs="Times New Roman"/>
          <w:sz w:val="28"/>
          <w:szCs w:val="28"/>
        </w:rPr>
        <w:t xml:space="preserve"> – содержит данные, то есть константы и рабочие области, необходимые программе. Адресуется регистром DS;</w:t>
      </w:r>
    </w:p>
    <w:p w:rsidR="00BA1E7B" w:rsidRDefault="00BA1E7B" w:rsidP="00BA1E7B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стека</w:t>
      </w:r>
      <w:r>
        <w:rPr>
          <w:rFonts w:ascii="Times New Roman" w:hAnsi="Times New Roman" w:cs="Times New Roman"/>
          <w:sz w:val="28"/>
          <w:szCs w:val="28"/>
        </w:rPr>
        <w:t xml:space="preserve"> – содержит адреса возврата в точку вызова подпрограмм. Адресуется регистром SS.</w:t>
      </w:r>
    </w:p>
    <w:p w:rsidR="00BA1E7B" w:rsidRDefault="00BA1E7B" w:rsidP="00BA1E7B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A1E7B" w:rsidRDefault="00BA1E7B" w:rsidP="00BA1E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стандартные потоки процесса?</w:t>
      </w:r>
    </w:p>
    <w:p w:rsidR="00BA1E7B" w:rsidRDefault="00BA1E7B" w:rsidP="00BA1E7B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Потоки имеющие зарезервированные номера - дескрипторы (номера), поток ввода (0), поток вывода (1), поток вывода ошибок (2).  </w:t>
      </w:r>
    </w:p>
    <w:p w:rsidR="00BA1E7B" w:rsidRDefault="00BA1E7B" w:rsidP="00BA1E7B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BA1E7B" w:rsidRDefault="00BA1E7B" w:rsidP="00BA1E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Перечислите системные вызовы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создания процесса?</w:t>
      </w:r>
    </w:p>
    <w:p w:rsidR="00BA1E7B" w:rsidRDefault="00BA1E7B" w:rsidP="00BA1E7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CreateProcess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создает новый процесс с единственным потоком. При вызове этой функции требуется указать имя файла исполняемой программы</w:t>
      </w:r>
    </w:p>
    <w:p w:rsidR="00BA1E7B" w:rsidRDefault="00BA1E7B" w:rsidP="00BA1E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Перечислите системные вызовы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создания процесса?</w:t>
      </w:r>
    </w:p>
    <w:p w:rsidR="00BA1E7B" w:rsidRDefault="00BA1E7B" w:rsidP="00BA1E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Процессы создаются через две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Fork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BA1E7B" w:rsidRDefault="00BA1E7B" w:rsidP="00BA1E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Начинается с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Fork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он создает точный клон вызывающего процесса, так называемый «дочерний» процесс</w:t>
      </w:r>
    </w:p>
    <w:p w:rsidR="00BA1E7B" w:rsidRDefault="00BA1E7B" w:rsidP="00BA1E7B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исполнения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exec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заменяет образ процесса этого клона новой программой, которая должна быть выполнена.</w:t>
      </w:r>
    </w:p>
    <w:p w:rsidR="00BA1E7B" w:rsidRDefault="00BA1E7B" w:rsidP="00BA1E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BA1E7B" w:rsidRDefault="00BA1E7B" w:rsidP="00BA1E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tasklist</w:t>
      </w:r>
      <w:proofErr w:type="spellEnd"/>
    </w:p>
    <w:p w:rsidR="00BA1E7B" w:rsidRDefault="00BA1E7B" w:rsidP="00BA1E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BA1E7B" w:rsidRDefault="00BA1E7B" w:rsidP="00BA1E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</w:p>
    <w:p w:rsidR="00BA1E7B" w:rsidRDefault="00BA1E7B" w:rsidP="00BA1E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Перечислите свойства процесса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OS.</w:t>
      </w:r>
    </w:p>
    <w:p w:rsidR="00BA1E7B" w:rsidRDefault="00BA1E7B" w:rsidP="00BA1E7B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A1E7B" w:rsidRDefault="00BA1E7B" w:rsidP="00BA1E7B">
      <w:pPr>
        <w:pStyle w:val="a3"/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OS: основные свойства процесса:</w:t>
      </w:r>
    </w:p>
    <w:p w:rsidR="00BA1E7B" w:rsidRDefault="00BA1E7B" w:rsidP="00BA1E7B">
      <w:pPr>
        <w:pStyle w:val="a3"/>
        <w:numPr>
          <w:ilvl w:val="0"/>
          <w:numId w:val="3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процессу соответствует исполняемый программный файл;</w:t>
      </w:r>
    </w:p>
    <w:p w:rsidR="00BA1E7B" w:rsidRDefault="00BA1E7B" w:rsidP="00BA1E7B">
      <w:pPr>
        <w:pStyle w:val="a3"/>
        <w:numPr>
          <w:ilvl w:val="0"/>
          <w:numId w:val="3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процесса есть PID;</w:t>
      </w:r>
    </w:p>
    <w:p w:rsidR="00BA1E7B" w:rsidRDefault="00BA1E7B" w:rsidP="00BA1E7B">
      <w:pPr>
        <w:pStyle w:val="a3"/>
        <w:numPr>
          <w:ilvl w:val="0"/>
          <w:numId w:val="3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процесса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PID;</w:t>
      </w:r>
    </w:p>
    <w:p w:rsidR="00BA1E7B" w:rsidRDefault="00BA1E7B" w:rsidP="00BA1E7B">
      <w:pPr>
        <w:pStyle w:val="a3"/>
        <w:numPr>
          <w:ilvl w:val="0"/>
          <w:numId w:val="3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: HANDLE – идентификатор объекта OS;</w:t>
      </w:r>
    </w:p>
    <w:p w:rsidR="00BA1E7B" w:rsidRDefault="00BA1E7B" w:rsidP="00BA1E7B">
      <w:pPr>
        <w:pStyle w:val="a3"/>
        <w:numPr>
          <w:ilvl w:val="0"/>
          <w:numId w:val="3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OS есть б (родитель для всех);</w:t>
      </w:r>
    </w:p>
    <w:p w:rsidR="00BA1E7B" w:rsidRDefault="00BA1E7B" w:rsidP="00BA1E7B">
      <w:pPr>
        <w:pStyle w:val="a3"/>
        <w:numPr>
          <w:ilvl w:val="0"/>
          <w:numId w:val="3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и управление (создать, остановить, …) процессом осуществляется с помощью системных вызовов;</w:t>
      </w:r>
    </w:p>
    <w:p w:rsidR="00BA1E7B" w:rsidRDefault="00BA1E7B" w:rsidP="00BA1E7B">
      <w:pPr>
        <w:pStyle w:val="a3"/>
        <w:numPr>
          <w:ilvl w:val="0"/>
          <w:numId w:val="3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изолированы друг от друга;</w:t>
      </w:r>
    </w:p>
    <w:p w:rsidR="00BA1E7B" w:rsidRDefault="00BA1E7B" w:rsidP="00BA1E7B">
      <w:pPr>
        <w:pStyle w:val="a3"/>
        <w:numPr>
          <w:ilvl w:val="0"/>
          <w:numId w:val="3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процессу выделяется линейное адресное пространство (размер зависит от разрядности), сегменты: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heap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stack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A1E7B" w:rsidRDefault="00BA1E7B" w:rsidP="00BA1E7B">
      <w:pPr>
        <w:pStyle w:val="a3"/>
        <w:numPr>
          <w:ilvl w:val="0"/>
          <w:numId w:val="3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 процесса – данные, которые сохраняются при переключении процессов и предназначенные для продолжения работы;</w:t>
      </w:r>
    </w:p>
    <w:p w:rsidR="00BA1E7B" w:rsidRDefault="00BA1E7B" w:rsidP="00BA1E7B">
      <w:pPr>
        <w:pStyle w:val="a3"/>
        <w:numPr>
          <w:ilvl w:val="0"/>
          <w:numId w:val="3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процессу автоматически доступны три процесса: ввода, вывода, вывод ошибок.</w:t>
      </w:r>
    </w:p>
    <w:p w:rsidR="00BA1E7B" w:rsidRDefault="00BA1E7B" w:rsidP="00BA1E7B">
      <w:pPr>
        <w:pStyle w:val="a3"/>
        <w:numPr>
          <w:ilvl w:val="0"/>
          <w:numId w:val="3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OS некоторые процессы (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-сервисы,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-демоны) загружаются и стартуют автоматически, как правило используются для внутреннего назначения; </w:t>
      </w:r>
    </w:p>
    <w:p w:rsidR="00BA1E7B" w:rsidRDefault="00BA1E7B" w:rsidP="00BA1E7B">
      <w:pPr>
        <w:pStyle w:val="a3"/>
        <w:numPr>
          <w:ilvl w:val="0"/>
          <w:numId w:val="3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составе ОS есть таблица, содержащая объекты ядра процессов (состояние, приоритет, указатели на другие объекты); есть средства OS позволяющие ее просматривать;</w:t>
      </w:r>
    </w:p>
    <w:p w:rsidR="00BA1E7B" w:rsidRDefault="00BA1E7B" w:rsidP="00BA1E7B">
      <w:pPr>
        <w:pStyle w:val="a3"/>
        <w:numPr>
          <w:ilvl w:val="0"/>
          <w:numId w:val="3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– единица работы OS.  </w:t>
      </w:r>
    </w:p>
    <w:p w:rsidR="00BA1E7B" w:rsidRDefault="00BA1E7B" w:rsidP="00BA1E7B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BA1E7B" w:rsidRDefault="00BA1E7B" w:rsidP="00BA1E7B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FC77EF" w:rsidRDefault="00FC77EF"/>
    <w:sectPr w:rsidR="00FC7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0FB" w:rsidRDefault="00D200FB" w:rsidP="00084886">
      <w:pPr>
        <w:spacing w:after="0" w:line="240" w:lineRule="auto"/>
      </w:pPr>
      <w:r>
        <w:separator/>
      </w:r>
    </w:p>
  </w:endnote>
  <w:endnote w:type="continuationSeparator" w:id="0">
    <w:p w:rsidR="00D200FB" w:rsidRDefault="00D200FB" w:rsidP="0008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0FB" w:rsidRDefault="00D200FB" w:rsidP="00084886">
      <w:pPr>
        <w:spacing w:after="0" w:line="240" w:lineRule="auto"/>
      </w:pPr>
      <w:r>
        <w:separator/>
      </w:r>
    </w:p>
  </w:footnote>
  <w:footnote w:type="continuationSeparator" w:id="0">
    <w:p w:rsidR="00D200FB" w:rsidRDefault="00D200FB" w:rsidP="00084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02208"/>
    <w:multiLevelType w:val="multilevel"/>
    <w:tmpl w:val="8C54D7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4401F1"/>
    <w:multiLevelType w:val="hybridMultilevel"/>
    <w:tmpl w:val="729654BC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7B"/>
    <w:rsid w:val="000227CE"/>
    <w:rsid w:val="00084886"/>
    <w:rsid w:val="00281EB1"/>
    <w:rsid w:val="002A30F7"/>
    <w:rsid w:val="0035052C"/>
    <w:rsid w:val="003D5A39"/>
    <w:rsid w:val="0055762F"/>
    <w:rsid w:val="00830FC2"/>
    <w:rsid w:val="00897F0D"/>
    <w:rsid w:val="00AB1B5F"/>
    <w:rsid w:val="00B43CA1"/>
    <w:rsid w:val="00B737AD"/>
    <w:rsid w:val="00BA1E7B"/>
    <w:rsid w:val="00BB5873"/>
    <w:rsid w:val="00BE21CD"/>
    <w:rsid w:val="00C73F1E"/>
    <w:rsid w:val="00D200FB"/>
    <w:rsid w:val="00E64D61"/>
    <w:rsid w:val="00FC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5C47A"/>
  <w15:chartTrackingRefBased/>
  <w15:docId w15:val="{0EA293FF-FA55-47E5-99A7-9A2CDA01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1E7B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A1E7B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List Paragraph"/>
    <w:basedOn w:val="a"/>
    <w:uiPriority w:val="34"/>
    <w:qFormat/>
    <w:rsid w:val="00BA1E7B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BA1E7B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848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4886"/>
    <w:rPr>
      <w:lang w:val="ru-RU"/>
    </w:rPr>
  </w:style>
  <w:style w:type="paragraph" w:styleId="a7">
    <w:name w:val="footer"/>
    <w:basedOn w:val="a"/>
    <w:link w:val="a8"/>
    <w:uiPriority w:val="99"/>
    <w:unhideWhenUsed/>
    <w:rsid w:val="000848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488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9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_________Microsoft_Visio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Meleshko</dc:creator>
  <cp:keywords/>
  <dc:description/>
  <cp:lastModifiedBy>Nikita Meleshko</cp:lastModifiedBy>
  <cp:revision>8</cp:revision>
  <dcterms:created xsi:type="dcterms:W3CDTF">2022-10-14T06:40:00Z</dcterms:created>
  <dcterms:modified xsi:type="dcterms:W3CDTF">2022-11-03T20:22:00Z</dcterms:modified>
</cp:coreProperties>
</file>