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F16CE3">
      <w:pPr>
        <w:pStyle w:val="sub-title"/>
        <w:divId w:val="1278829582"/>
        <w:rPr>
          <w:rFonts w:ascii="微軟正黑體" w:eastAsia="微軟正黑體" w:hAnsi="微軟正黑體"/>
        </w:rPr>
      </w:pPr>
      <w:bookmarkStart w:id="0" w:name="_GoBack"/>
      <w:bookmarkEnd w:id="0"/>
      <w:r>
        <w:rPr>
          <w:rFonts w:ascii="微軟正黑體" w:eastAsia="微軟正黑體" w:hAnsi="微軟正黑體" w:hint="eastAsia"/>
        </w:rPr>
        <w:t>國立彰化師範大學附屬高級工業職業學校</w:t>
      </w:r>
    </w:p>
    <w:p w:rsidR="00000000" w:rsidRDefault="00F16CE3">
      <w:pPr>
        <w:pStyle w:val="1"/>
        <w:divId w:val="127882958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115</w:t>
      </w:r>
      <w:r>
        <w:rPr>
          <w:rFonts w:ascii="微軟正黑體" w:eastAsia="微軟正黑體" w:hAnsi="微軟正黑體" w:hint="eastAsia"/>
        </w:rPr>
        <w:t>學年度第</w:t>
      </w:r>
      <w:r>
        <w:rPr>
          <w:rFonts w:ascii="微軟正黑體" w:eastAsia="微軟正黑體" w:hAnsi="微軟正黑體" w:hint="eastAsia"/>
        </w:rPr>
        <w:t>1</w:t>
      </w:r>
      <w:r>
        <w:rPr>
          <w:rFonts w:ascii="微軟正黑體" w:eastAsia="微軟正黑體" w:hAnsi="微軟正黑體" w:hint="eastAsia"/>
        </w:rPr>
        <w:t>學期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課程諮詢教師會議</w:t>
      </w:r>
      <w:r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>主任致詞重點摘要</w:t>
      </w:r>
    </w:p>
    <w:p w:rsidR="00000000" w:rsidRDefault="00F16CE3">
      <w:pPr>
        <w:shd w:val="clear" w:color="auto" w:fill="F2F4F7"/>
        <w:spacing w:before="60" w:after="60"/>
        <w:divId w:val="1806577794"/>
        <w:rPr>
          <w:rFonts w:ascii="微軟正黑體" w:eastAsia="微軟正黑體" w:hAnsi="微軟正黑體" w:hint="eastAsia"/>
          <w:color w:val="222222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•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會議時間：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 xml:space="preserve">115 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年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 xml:space="preserve"> 9 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月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 xml:space="preserve"> 10 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日（四）中午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 xml:space="preserve"> 12:00 - 12:30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（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30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分鐘高效會報）</w:t>
      </w:r>
    </w:p>
    <w:p w:rsidR="00000000" w:rsidRDefault="00F16CE3">
      <w:pPr>
        <w:shd w:val="clear" w:color="auto" w:fill="F2F4F7"/>
        <w:spacing w:before="60" w:after="60"/>
        <w:divId w:val="1806577794"/>
        <w:rPr>
          <w:rFonts w:ascii="微軟正黑體" w:eastAsia="微軟正黑體" w:hAnsi="微軟正黑體" w:hint="eastAsia"/>
          <w:color w:val="222222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•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會議地點：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本校教務處會議室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 xml:space="preserve"> / 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線上同步</w:t>
      </w:r>
    </w:p>
    <w:p w:rsidR="00000000" w:rsidRDefault="00F16CE3">
      <w:pPr>
        <w:shd w:val="clear" w:color="auto" w:fill="F2F4F7"/>
        <w:spacing w:before="60" w:after="60"/>
        <w:divId w:val="1806577794"/>
        <w:rPr>
          <w:rFonts w:ascii="微軟正黑體" w:eastAsia="微軟正黑體" w:hAnsi="微軟正黑體" w:hint="eastAsia"/>
          <w:color w:val="222222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•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主　　席：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教務處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 xml:space="preserve"> 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黃正誼主任</w:t>
      </w:r>
    </w:p>
    <w:p w:rsidR="00000000" w:rsidRDefault="00F16CE3">
      <w:pPr>
        <w:shd w:val="clear" w:color="auto" w:fill="F2F4F7"/>
        <w:spacing w:before="60" w:after="60"/>
        <w:divId w:val="1806577794"/>
        <w:rPr>
          <w:rFonts w:ascii="微軟正黑體" w:eastAsia="微軟正黑體" w:hAnsi="微軟正黑體" w:hint="eastAsia"/>
          <w:color w:val="222222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•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與會對象：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本校各專業群科受聘課程諮詢教師（合格課諮師代表）</w:t>
      </w:r>
    </w:p>
    <w:p w:rsidR="00000000" w:rsidRDefault="00F16CE3">
      <w:pPr>
        <w:shd w:val="clear" w:color="auto" w:fill="F2F4F7"/>
        <w:spacing w:before="60" w:after="60"/>
        <w:divId w:val="1806577794"/>
        <w:rPr>
          <w:rFonts w:ascii="微軟正黑體" w:eastAsia="微軟正黑體" w:hAnsi="微軟正黑體" w:hint="eastAsia"/>
          <w:color w:val="222222"/>
          <w:sz w:val="21"/>
          <w:szCs w:val="21"/>
        </w:rPr>
      </w:pP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•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 xml:space="preserve"> </w:t>
      </w:r>
      <w:r>
        <w:rPr>
          <w:rStyle w:val="a3"/>
          <w:rFonts w:ascii="微軟正黑體" w:eastAsia="微軟正黑體" w:hAnsi="微軟正黑體" w:hint="eastAsia"/>
          <w:color w:val="222222"/>
          <w:sz w:val="21"/>
          <w:szCs w:val="21"/>
        </w:rPr>
        <w:t>開場主軸：</w:t>
      </w:r>
      <w:r>
        <w:rPr>
          <w:rFonts w:ascii="微軟正黑體" w:eastAsia="微軟正黑體" w:hAnsi="微軟正黑體" w:hint="eastAsia"/>
          <w:color w:val="222222"/>
          <w:sz w:val="21"/>
          <w:szCs w:val="21"/>
        </w:rPr>
        <w:t>肯定課諮使命、闡明設置初衷與學生價值、宣示教務處行政後盾、交棒組長業務報告</w:t>
      </w:r>
    </w:p>
    <w:p w:rsidR="00000000" w:rsidRDefault="00F16CE3">
      <w:pPr>
        <w:pStyle w:val="2"/>
        <w:divId w:val="127882958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壹、核心概念關鍵字（速覽索引）</w:t>
      </w:r>
    </w:p>
    <w:p w:rsidR="00000000" w:rsidRDefault="00F16CE3">
      <w:pPr>
        <w:pStyle w:val="Web"/>
        <w:spacing w:before="0" w:after="0"/>
        <w:divId w:val="1278829582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keyword-tag1"/>
          <w:rFonts w:ascii="微軟正黑體" w:eastAsia="微軟正黑體" w:hAnsi="微軟正黑體" w:hint="eastAsia"/>
        </w:rPr>
        <w:t>從照表操課到選其所愛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Style w:val="keyword-tag1"/>
          <w:rFonts w:ascii="微軟正黑體" w:eastAsia="微軟正黑體" w:hAnsi="微軟正黑體" w:hint="eastAsia"/>
        </w:rPr>
        <w:t>破除選課迷惘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Style w:val="keyword-tag1"/>
          <w:rFonts w:ascii="微軟正黑體" w:eastAsia="微軟正黑體" w:hAnsi="微軟正黑體" w:hint="eastAsia"/>
        </w:rPr>
        <w:t>第三座專業橋樑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Style w:val="keyword-tag1"/>
          <w:rFonts w:ascii="微軟正黑體" w:eastAsia="微軟正黑體" w:hAnsi="微軟正黑體" w:hint="eastAsia"/>
        </w:rPr>
        <w:t>破解盲從跟風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Style w:val="keyword-tag1"/>
          <w:rFonts w:ascii="微軟正黑體" w:eastAsia="微軟正黑體" w:hAnsi="微軟正黑體" w:hint="eastAsia"/>
        </w:rPr>
        <w:t>對焦升學進路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Style w:val="keyword-tag1"/>
          <w:rFonts w:ascii="微軟正黑體" w:eastAsia="微軟正黑體" w:hAnsi="微軟正黑體" w:hint="eastAsia"/>
        </w:rPr>
        <w:t>專業歸老師，行政交給教務處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Style w:val="keyword-tag1"/>
          <w:rFonts w:ascii="微軟正黑體" w:eastAsia="微軟正黑體" w:hAnsi="微軟正黑體" w:hint="eastAsia"/>
        </w:rPr>
        <w:t>形式減負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  <w:r>
        <w:rPr>
          <w:rStyle w:val="keyword-tag1"/>
          <w:rFonts w:ascii="微軟正黑體" w:eastAsia="微軟正黑體" w:hAnsi="微軟正黑體" w:hint="eastAsia"/>
        </w:rPr>
        <w:t>30</w:t>
      </w:r>
      <w:r>
        <w:rPr>
          <w:rStyle w:val="keyword-tag1"/>
          <w:rFonts w:ascii="微軟正黑體" w:eastAsia="微軟正黑體" w:hAnsi="微軟正黑體" w:hint="eastAsia"/>
        </w:rPr>
        <w:t>分鐘高效準時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</w:p>
    <w:p w:rsidR="00000000" w:rsidRDefault="00F16CE3">
      <w:pPr>
        <w:pStyle w:val="2"/>
        <w:divId w:val="127882958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貳、主任開場致詞・條列式重點順序（發言速查）</w:t>
      </w:r>
    </w:p>
    <w:p w:rsidR="00000000" w:rsidRDefault="00F16CE3">
      <w:pPr>
        <w:pStyle w:val="3"/>
        <w:divId w:val="127882958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一、體恤辛勞與真誠開場</w:t>
      </w:r>
    </w:p>
    <w:p w:rsidR="00000000" w:rsidRDefault="00F16CE3">
      <w:pPr>
        <w:numPr>
          <w:ilvl w:val="0"/>
          <w:numId w:val="1"/>
        </w:numPr>
        <w:spacing w:before="100" w:beforeAutospacing="1" w:after="75"/>
        <w:divId w:val="1278829582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午休感謝：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開學第二週各項教學、備課與班務繁重，特別感謝各位課諮夥伴利用午休時間準時出席。</w:t>
      </w:r>
    </w:p>
    <w:p w:rsidR="00000000" w:rsidRDefault="00F16CE3">
      <w:pPr>
        <w:numPr>
          <w:ilvl w:val="0"/>
          <w:numId w:val="1"/>
        </w:numPr>
        <w:spacing w:before="100" w:beforeAutospacing="1" w:after="75"/>
        <w:divId w:val="1278829582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感謝承擔：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課諮輔導是一項極需專業與耐心、且完全針對個別學生適性探索的崇高工作，非常感謝各位老師願意承擔這份重要使命！</w:t>
      </w:r>
    </w:p>
    <w:p w:rsidR="00000000" w:rsidRDefault="00F16CE3">
      <w:pPr>
        <w:pStyle w:val="3"/>
        <w:divId w:val="127882958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lastRenderedPageBreak/>
        <w:t>二、為什麼要設置「課程諮詢教師」？（設置原因與核心目的）</w:t>
      </w:r>
    </w:p>
    <w:p w:rsidR="00000000" w:rsidRDefault="00F16CE3">
      <w:pPr>
        <w:numPr>
          <w:ilvl w:val="0"/>
          <w:numId w:val="2"/>
        </w:numPr>
        <w:spacing w:before="100" w:beforeAutospacing="1" w:after="75"/>
        <w:divId w:val="1278829582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從「被動照表操課」到「自主選其所愛」的時代轉折：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</w:p>
    <w:p w:rsidR="00000000" w:rsidRDefault="00F16CE3">
      <w:pPr>
        <w:numPr>
          <w:ilvl w:val="1"/>
          <w:numId w:val="2"/>
        </w:numPr>
        <w:spacing w:before="100" w:beforeAutospacing="1" w:after="75"/>
        <w:divId w:val="1278829582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過去聯考與舊課綱時代，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課程完全固定，學生只需照表操課，根本沒有選課的需求。</w:t>
      </w:r>
    </w:p>
    <w:p w:rsidR="00000000" w:rsidRDefault="00F16CE3">
      <w:pPr>
        <w:numPr>
          <w:ilvl w:val="1"/>
          <w:numId w:val="2"/>
        </w:numPr>
        <w:spacing w:before="100" w:beforeAutospacing="1" w:after="75"/>
        <w:divId w:val="1278829582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但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108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課綱推動重大變革，釋出大量的校訂必修、多元選修、彈性自主學習與專業專題。</w:t>
      </w:r>
    </w:p>
    <w:p w:rsidR="00000000" w:rsidRDefault="00F16CE3">
      <w:pPr>
        <w:numPr>
          <w:ilvl w:val="0"/>
          <w:numId w:val="2"/>
        </w:numPr>
        <w:spacing w:before="100" w:beforeAutospacing="1" w:after="75"/>
        <w:divId w:val="1278829582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學生的新痛點——自由帶來了迷惘：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</w:p>
    <w:p w:rsidR="00000000" w:rsidRDefault="00F16CE3">
      <w:pPr>
        <w:numPr>
          <w:ilvl w:val="1"/>
          <w:numId w:val="2"/>
        </w:numPr>
        <w:spacing w:before="100" w:beforeAutospacing="1" w:after="75"/>
        <w:divId w:val="1278829582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15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16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歲的高一、高二孩子面對琳瑯滿目的課程代碼與學分規劃，往往茫然不安，容易陷入盲目跟風或焦慮。</w:t>
      </w:r>
    </w:p>
    <w:p w:rsidR="00000000" w:rsidRDefault="00F16CE3">
      <w:pPr>
        <w:numPr>
          <w:ilvl w:val="0"/>
          <w:numId w:val="2"/>
        </w:numPr>
        <w:spacing w:before="100" w:beforeAutospacing="1" w:after="75"/>
        <w:divId w:val="1278829582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課諮教師的法定定位——關鍵的「第三座橋樑」：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</w:p>
    <w:p w:rsidR="00000000" w:rsidRDefault="00F16CE3">
      <w:pPr>
        <w:numPr>
          <w:ilvl w:val="1"/>
          <w:numId w:val="2"/>
        </w:numPr>
        <w:spacing w:before="100" w:beforeAutospacing="1" w:after="75"/>
        <w:divId w:val="1278829582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教育部特別立法設置課諮教師，就是要在「</w:t>
      </w: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教務處的行政排課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」與「</w:t>
      </w: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輔導室的心靈諮商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」之間，建立第三座最關鍵的專業橋樑！</w:t>
      </w:r>
    </w:p>
    <w:p w:rsidR="00000000" w:rsidRDefault="00F16CE3">
      <w:pPr>
        <w:numPr>
          <w:ilvl w:val="1"/>
          <w:numId w:val="2"/>
        </w:numPr>
        <w:spacing w:before="100" w:beforeAutospacing="1" w:after="75"/>
        <w:divId w:val="1278829582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由最懂群科專業、實習實作與產業進路的本科老師，親自為學生指引航道。</w:t>
      </w:r>
    </w:p>
    <w:p w:rsidR="00000000" w:rsidRDefault="00F16CE3">
      <w:pPr>
        <w:pStyle w:val="3"/>
        <w:divId w:val="127882958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三、課諮師對學生的三大實質幫助（核心教育價值）</w:t>
      </w:r>
    </w:p>
    <w:p w:rsidR="00000000" w:rsidRDefault="00F16CE3">
      <w:pPr>
        <w:numPr>
          <w:ilvl w:val="0"/>
          <w:numId w:val="3"/>
        </w:numPr>
        <w:spacing w:before="100" w:beforeAutospacing="1" w:after="75"/>
        <w:divId w:val="1278829582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highlight-blue1"/>
          <w:rFonts w:ascii="微軟正黑體" w:eastAsia="微軟正黑體" w:hAnsi="微軟正黑體" w:hint="eastAsia"/>
          <w:sz w:val="22"/>
          <w:szCs w:val="22"/>
        </w:rPr>
        <w:t>幫助一【破除盲從，找到真性向】：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</w:p>
    <w:p w:rsidR="00000000" w:rsidRDefault="00F16CE3">
      <w:pPr>
        <w:numPr>
          <w:ilvl w:val="1"/>
          <w:numId w:val="3"/>
        </w:numPr>
        <w:spacing w:before="100" w:beforeAutospacing="1" w:after="75"/>
        <w:divId w:val="1278829582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讓孩子不再只是「看同學選什麼就跟著選」，而是透過有溫度的專業對話，釐清個人優勢與真興趣。</w:t>
      </w:r>
    </w:p>
    <w:p w:rsidR="00000000" w:rsidRDefault="00F16CE3">
      <w:pPr>
        <w:numPr>
          <w:ilvl w:val="0"/>
          <w:numId w:val="3"/>
        </w:numPr>
        <w:spacing w:before="100" w:beforeAutospacing="1" w:after="75"/>
        <w:divId w:val="1278829582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highlight-blue1"/>
          <w:rFonts w:ascii="微軟正黑體" w:eastAsia="微軟正黑體" w:hAnsi="微軟正黑體" w:hint="eastAsia"/>
          <w:sz w:val="22"/>
          <w:szCs w:val="22"/>
        </w:rPr>
        <w:t>幫助二【精準對焦，串連升學進路】：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</w:p>
    <w:p w:rsidR="00000000" w:rsidRDefault="00F16CE3">
      <w:pPr>
        <w:numPr>
          <w:ilvl w:val="1"/>
          <w:numId w:val="3"/>
        </w:numPr>
        <w:spacing w:before="100" w:beforeAutospacing="1" w:after="75"/>
        <w:divId w:val="1278829582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協助孩子把高中三年的選修修業軌跡，與未來的四技二專考科、多元入學目標緊密扣合，讓學習歷程檔案成為有靈魂、有脈絡的個人成長故事。</w:t>
      </w:r>
    </w:p>
    <w:p w:rsidR="00000000" w:rsidRDefault="00F16CE3">
      <w:pPr>
        <w:numPr>
          <w:ilvl w:val="0"/>
          <w:numId w:val="3"/>
        </w:numPr>
        <w:spacing w:before="100" w:beforeAutospacing="1" w:after="75"/>
        <w:divId w:val="1278829582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highlight-blue1"/>
          <w:rFonts w:ascii="微軟正黑體" w:eastAsia="微軟正黑體" w:hAnsi="微軟正黑體" w:hint="eastAsia"/>
          <w:sz w:val="22"/>
          <w:szCs w:val="22"/>
        </w:rPr>
        <w:t>幫助三【給予依靠，安定摸索的信心】：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</w:t>
      </w:r>
    </w:p>
    <w:p w:rsidR="00000000" w:rsidRDefault="00F16CE3">
      <w:pPr>
        <w:numPr>
          <w:ilvl w:val="1"/>
          <w:numId w:val="3"/>
        </w:numPr>
        <w:spacing w:before="100" w:beforeAutospacing="1" w:after="75"/>
        <w:divId w:val="1278829582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孩子的探索路上只要有一位專業的課諮老師給予肯定，就是孩子在技職領域敢於挑戰、自信扎根的最大定心丸。</w:t>
      </w:r>
    </w:p>
    <w:p w:rsidR="00000000" w:rsidRDefault="00F16CE3">
      <w:pPr>
        <w:pStyle w:val="3"/>
        <w:divId w:val="127882958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lastRenderedPageBreak/>
        <w:t>四、教務處的堅定承諾——行政挺到</w:t>
      </w:r>
      <w:r>
        <w:rPr>
          <w:rFonts w:ascii="微軟正黑體" w:eastAsia="微軟正黑體" w:hAnsi="微軟正黑體" w:hint="eastAsia"/>
        </w:rPr>
        <w:t>底、全力減負</w:t>
      </w:r>
    </w:p>
    <w:p w:rsidR="00000000" w:rsidRDefault="00F16CE3">
      <w:pPr>
        <w:numPr>
          <w:ilvl w:val="0"/>
          <w:numId w:val="4"/>
        </w:numPr>
        <w:spacing w:before="100" w:beforeAutospacing="1" w:after="75"/>
        <w:divId w:val="1278829582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專業歸老師，行政交給教務處：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各科選課輔導手冊印製、諮詢場地借調、諮詢費及減授課造冊核銷等，一律由教務處單一窗口專辦，主動做好所有後勤支援。</w:t>
      </w:r>
    </w:p>
    <w:p w:rsidR="00000000" w:rsidRDefault="00F16CE3">
      <w:pPr>
        <w:numPr>
          <w:ilvl w:val="0"/>
          <w:numId w:val="4"/>
        </w:numPr>
        <w:spacing w:before="100" w:beforeAutospacing="1" w:after="75"/>
        <w:divId w:val="1278829582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落實形式減負：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平台諮詢紀錄重在質性引導方向（條列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2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～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3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行即可），絕不做繁瑣無謂的形式主義刁難，讓老師心無旁騖專注輔導。</w:t>
      </w:r>
    </w:p>
    <w:p w:rsidR="00000000" w:rsidRDefault="00F16CE3">
      <w:pPr>
        <w:pStyle w:val="3"/>
        <w:divId w:val="127882958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五、宣布高效原則與引言交棒</w:t>
      </w:r>
    </w:p>
    <w:p w:rsidR="00000000" w:rsidRDefault="00F16CE3">
      <w:pPr>
        <w:numPr>
          <w:ilvl w:val="0"/>
          <w:numId w:val="5"/>
        </w:numPr>
        <w:spacing w:before="100" w:beforeAutospacing="1" w:after="75"/>
        <w:divId w:val="1278829582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掌握節奏：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體恤午休時間寶貴，會議嚴格掌控在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30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分鐘內高效完成。</w:t>
      </w:r>
    </w:p>
    <w:p w:rsidR="00000000" w:rsidRDefault="00F16CE3">
      <w:pPr>
        <w:numPr>
          <w:ilvl w:val="0"/>
          <w:numId w:val="5"/>
        </w:numPr>
        <w:spacing w:before="100" w:beforeAutospacing="1" w:after="75"/>
        <w:divId w:val="1278829582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交棒組長：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關於本學期具體的入班宣導時程、各科表單配發與系統登錄等行政細節，接下來請業務承辦組長為大家進行完整說明。</w:t>
      </w:r>
    </w:p>
    <w:p w:rsidR="00000000" w:rsidRDefault="00F16CE3">
      <w:pPr>
        <w:pStyle w:val="2"/>
        <w:divId w:val="127882958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參、主任開場致詞參考全文（朗讀版）</w:t>
      </w:r>
    </w:p>
    <w:p w:rsidR="00000000" w:rsidRDefault="00F16CE3">
      <w:pPr>
        <w:shd w:val="clear" w:color="auto" w:fill="FAFAFA"/>
        <w:spacing w:before="150" w:after="150"/>
        <w:ind w:firstLine="480"/>
        <w:divId w:val="1157917562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各位課諮夥伴、老師們大家午安！</w:t>
      </w:r>
    </w:p>
    <w:p w:rsidR="00000000" w:rsidRDefault="00F16CE3">
      <w:pPr>
        <w:shd w:val="clear" w:color="auto" w:fill="FAFAFA"/>
        <w:spacing w:before="150" w:after="150"/>
        <w:ind w:firstLine="480"/>
        <w:divId w:val="1157917562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開學第二週，各項教學、備課與班級事務都非常繁重，首先非常感謝大家特別利用寶貴的午休時間準時出席。更要誠摯感謝各位老師，願意在繁重的教學之餘，承擔起本學年度課程諮詢教師這份極具重量與溫度的使命！</w:t>
      </w:r>
    </w:p>
    <w:p w:rsidR="00000000" w:rsidRDefault="00F16CE3">
      <w:pPr>
        <w:shd w:val="clear" w:color="auto" w:fill="FAFAFA"/>
        <w:spacing w:before="150" w:after="150"/>
        <w:ind w:firstLine="480"/>
        <w:divId w:val="1157917562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在會議開始前，我想特別與大家分享「課程諮詢教師」這項制度的初衷。在過去舊課綱時代，課程結構是固定的，學生只要按表操課，根本不需要面對選課；但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108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課綱帶來了革命性的變革，校訂必修、多元選修與彈性自主學習大幅增加。然而，自由隨之而來的，卻是孩子們的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迷惘。我們面對的是剛進高中才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15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16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歲的孩子，當面對琳瑯滿目的課程代碼與學分規劃時，他們往往不知道「選這門課跟我未來的升學、甚至未來的職業到底有什麼關係？」，甚至只能看同學選什麼就跟著選。</w:t>
      </w:r>
    </w:p>
    <w:p w:rsidR="00000000" w:rsidRDefault="00F16CE3">
      <w:pPr>
        <w:shd w:val="clear" w:color="auto" w:fill="FAFAFA"/>
        <w:spacing w:before="150" w:after="150"/>
        <w:ind w:firstLine="480"/>
        <w:divId w:val="1157917562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也正因如此，教育部特別立法設置了「課程諮詢教師」。這項制度的核心目的，就是在「教務處的排課行政」與「輔導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lastRenderedPageBreak/>
        <w:t>室的心靈諮商」之間，建立起第三座、也是最關鍵的專業橋樑——由最懂得群科專業技術、產業趨勢與實習實作的本科老師，站在第一線為孩子指點迷津！</w:t>
      </w:r>
    </w:p>
    <w:p w:rsidR="00000000" w:rsidRDefault="00F16CE3">
      <w:pPr>
        <w:shd w:val="clear" w:color="auto" w:fill="FAFAFA"/>
        <w:spacing w:before="150" w:after="150"/>
        <w:ind w:firstLine="480"/>
        <w:divId w:val="1157917562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各位老師的專業對話，對學生有著無可替代的實質幫助：第一，是</w:t>
      </w: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幫助孩子破除盲從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，不再盲目跟風，而是真正看見自己的興趣與優勢；第二，是</w:t>
      </w: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幫助孩子精準對焦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，把三年的修課軌跡與未來的統測考科、四技二專多元入學目標緊密扣合，讓學習歷程檔案串成一部有靈魂的成長故事；第三，更是</w:t>
      </w: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給予孩子無比踏實的定心丸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，讓孩子在探索專業的路上，知道背後有懂他的老師在支持他。</w:t>
      </w:r>
    </w:p>
    <w:p w:rsidR="00000000" w:rsidRDefault="00F16CE3">
      <w:pPr>
        <w:shd w:val="clear" w:color="auto" w:fill="FAFAFA"/>
        <w:spacing w:before="150" w:after="150"/>
        <w:ind w:firstLine="480"/>
        <w:divId w:val="1157917562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身為教務處，我們對各位夥伴的承諾非常純粹且堅定：</w:t>
      </w:r>
      <w:r>
        <w:rPr>
          <w:rStyle w:val="a3"/>
          <w:rFonts w:ascii="微軟正黑體" w:eastAsia="微軟正黑體" w:hAnsi="微軟正黑體" w:hint="eastAsia"/>
          <w:color w:val="222222"/>
          <w:sz w:val="22"/>
          <w:szCs w:val="22"/>
        </w:rPr>
        <w:t>「專業歸老師，行政交給教務處」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！包含選課手冊印製、諮詢場地調配、鐘點費造冊核銷等，一律由教務處主動搞定，絕不做繁文縟節與形式主義，讓各位夥伴能心無旁騖發揮教育愛。</w:t>
      </w:r>
    </w:p>
    <w:p w:rsidR="00000000" w:rsidRDefault="00F16CE3">
      <w:pPr>
        <w:shd w:val="clear" w:color="auto" w:fill="FAFAFA"/>
        <w:spacing w:before="150" w:after="150"/>
        <w:ind w:firstLine="480"/>
        <w:divId w:val="1157917562"/>
        <w:rPr>
          <w:rFonts w:ascii="微軟正黑體" w:eastAsia="微軟正黑體" w:hAnsi="微軟正黑體" w:hint="eastAsia"/>
          <w:color w:val="222222"/>
          <w:sz w:val="22"/>
          <w:szCs w:val="22"/>
        </w:rPr>
      </w:pPr>
      <w:r>
        <w:rPr>
          <w:rFonts w:ascii="微軟正黑體" w:eastAsia="微軟正黑體" w:hAnsi="微軟正黑體" w:hint="eastAsia"/>
          <w:color w:val="222222"/>
          <w:sz w:val="22"/>
          <w:szCs w:val="22"/>
        </w:rPr>
        <w:t>體恤大家午休時間有限，今天會議我們秉持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 xml:space="preserve"> 30 </w:t>
      </w:r>
      <w:r>
        <w:rPr>
          <w:rFonts w:ascii="微軟正黑體" w:eastAsia="微軟正黑體" w:hAnsi="微軟正黑體" w:hint="eastAsia"/>
          <w:color w:val="222222"/>
          <w:sz w:val="22"/>
          <w:szCs w:val="22"/>
        </w:rPr>
        <w:t>分鐘高效原則。至於本學期具體的入班宣導週時程、表單配合與平臺登錄等行政細節，接下來我們就把時間交給業務承辦組長為大家進行完整說明，謝謝大家！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16CE3" w:rsidRDefault="00F16CE3" w:rsidP="00F16CE3">
      <w:r>
        <w:separator/>
      </w:r>
    </w:p>
  </w:endnote>
  <w:endnote w:type="continuationSeparator" w:id="0">
    <w:p w:rsidR="00F16CE3" w:rsidRDefault="00F16CE3" w:rsidP="00F16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16CE3" w:rsidRDefault="00F16CE3" w:rsidP="00F16CE3">
      <w:r>
        <w:separator/>
      </w:r>
    </w:p>
  </w:footnote>
  <w:footnote w:type="continuationSeparator" w:id="0">
    <w:p w:rsidR="00F16CE3" w:rsidRDefault="00F16CE3" w:rsidP="00F16C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06ED0"/>
    <w:multiLevelType w:val="multilevel"/>
    <w:tmpl w:val="039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E50A7"/>
    <w:multiLevelType w:val="multilevel"/>
    <w:tmpl w:val="B0E4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0C0A3D"/>
    <w:multiLevelType w:val="multilevel"/>
    <w:tmpl w:val="DBE4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246B9D"/>
    <w:multiLevelType w:val="multilevel"/>
    <w:tmpl w:val="54B2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9B6D12"/>
    <w:multiLevelType w:val="multilevel"/>
    <w:tmpl w:val="1906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48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CE3"/>
    <w:rsid w:val="00F1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7932112-3F22-4D33-A590-191F0C6E2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60"/>
      <w:jc w:val="center"/>
      <w:outlineLvl w:val="0"/>
    </w:pPr>
    <w:rPr>
      <w:b/>
      <w:bCs/>
      <w:color w:val="1F497D"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pBdr>
        <w:bottom w:val="single" w:sz="8" w:space="3" w:color="1F497D"/>
      </w:pBdr>
      <w:spacing w:before="330" w:after="150"/>
      <w:outlineLvl w:val="1"/>
    </w:pPr>
    <w:rPr>
      <w:b/>
      <w:bCs/>
      <w:color w:val="1F497D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210" w:after="90"/>
      <w:outlineLvl w:val="2"/>
    </w:pPr>
    <w:rPr>
      <w:b/>
      <w:bCs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sub-title">
    <w:name w:val="sub-title"/>
    <w:basedOn w:val="a"/>
    <w:pPr>
      <w:spacing w:after="300"/>
      <w:jc w:val="center"/>
    </w:pPr>
    <w:rPr>
      <w:b/>
      <w:bCs/>
      <w:color w:val="555555"/>
      <w:sz w:val="26"/>
      <w:szCs w:val="26"/>
    </w:rPr>
  </w:style>
  <w:style w:type="paragraph" w:customStyle="1" w:styleId="info-box">
    <w:name w:val="info-box"/>
    <w:basedOn w:val="a"/>
    <w:pPr>
      <w:pBdr>
        <w:left w:val="single" w:sz="36" w:space="12" w:color="1F497D"/>
      </w:pBdr>
      <w:shd w:val="clear" w:color="auto" w:fill="F2F4F7"/>
      <w:spacing w:before="100" w:beforeAutospacing="1" w:after="330"/>
    </w:pPr>
  </w:style>
  <w:style w:type="paragraph" w:customStyle="1" w:styleId="highlight-blue">
    <w:name w:val="highlight-blue"/>
    <w:basedOn w:val="a"/>
    <w:pPr>
      <w:spacing w:before="100" w:beforeAutospacing="1" w:after="75"/>
    </w:pPr>
    <w:rPr>
      <w:b/>
      <w:bCs/>
      <w:color w:val="1F497D"/>
    </w:rPr>
  </w:style>
  <w:style w:type="paragraph" w:customStyle="1" w:styleId="highlight-red">
    <w:name w:val="highlight-red"/>
    <w:basedOn w:val="a"/>
    <w:pPr>
      <w:spacing w:before="100" w:beforeAutospacing="1" w:after="75"/>
    </w:pPr>
    <w:rPr>
      <w:b/>
      <w:bCs/>
      <w:color w:val="C00000"/>
    </w:rPr>
  </w:style>
  <w:style w:type="paragraph" w:customStyle="1" w:styleId="speech-text">
    <w:name w:val="speech-text"/>
    <w:basedOn w:val="a"/>
    <w:pPr>
      <w:pBdr>
        <w:top w:val="single" w:sz="6" w:space="12" w:color="E0E0E0"/>
        <w:left w:val="single" w:sz="6" w:space="15" w:color="E0E0E0"/>
        <w:bottom w:val="single" w:sz="6" w:space="12" w:color="E0E0E0"/>
        <w:right w:val="single" w:sz="6" w:space="15" w:color="E0E0E0"/>
      </w:pBdr>
      <w:shd w:val="clear" w:color="auto" w:fill="FAFAFA"/>
      <w:spacing w:before="100" w:beforeAutospacing="1" w:after="75"/>
    </w:pPr>
    <w:rPr>
      <w:sz w:val="22"/>
      <w:szCs w:val="22"/>
    </w:rPr>
  </w:style>
  <w:style w:type="paragraph" w:customStyle="1" w:styleId="keyword-tag">
    <w:name w:val="keyword-tag"/>
    <w:basedOn w:val="a"/>
    <w:pPr>
      <w:pBdr>
        <w:top w:val="single" w:sz="6" w:space="2" w:color="B0C4DE"/>
        <w:left w:val="single" w:sz="6" w:space="6" w:color="B0C4DE"/>
        <w:bottom w:val="single" w:sz="6" w:space="2" w:color="B0C4DE"/>
        <w:right w:val="single" w:sz="6" w:space="6" w:color="B0C4DE"/>
      </w:pBdr>
      <w:shd w:val="clear" w:color="auto" w:fill="E8EEF5"/>
      <w:spacing w:before="30" w:after="30"/>
      <w:ind w:left="60" w:right="60"/>
    </w:pPr>
    <w:rPr>
      <w:b/>
      <w:bCs/>
      <w:color w:val="1F497D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keyword-tag1">
    <w:name w:val="keyword-tag1"/>
    <w:basedOn w:val="a0"/>
    <w:rPr>
      <w:b/>
      <w:bCs/>
      <w:color w:val="1F497D"/>
      <w:sz w:val="20"/>
      <w:szCs w:val="20"/>
      <w:bdr w:val="single" w:sz="6" w:space="2" w:color="B0C4DE" w:frame="1"/>
      <w:shd w:val="clear" w:color="auto" w:fill="E8EEF5"/>
    </w:rPr>
  </w:style>
  <w:style w:type="character" w:customStyle="1" w:styleId="highlight-blue1">
    <w:name w:val="highlight-blue1"/>
    <w:basedOn w:val="a0"/>
    <w:rPr>
      <w:b/>
      <w:bCs/>
      <w:color w:val="1F497D"/>
    </w:rPr>
  </w:style>
  <w:style w:type="paragraph" w:styleId="a4">
    <w:name w:val="header"/>
    <w:basedOn w:val="a"/>
    <w:link w:val="a5"/>
    <w:uiPriority w:val="99"/>
    <w:unhideWhenUsed/>
    <w:rsid w:val="00F16C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F16CE3"/>
    <w:rPr>
      <w:rFonts w:ascii="新細明體" w:eastAsia="新細明體" w:hAnsi="新細明體" w:cs="新細明體"/>
    </w:rPr>
  </w:style>
  <w:style w:type="paragraph" w:styleId="a6">
    <w:name w:val="footer"/>
    <w:basedOn w:val="a"/>
    <w:link w:val="a7"/>
    <w:uiPriority w:val="99"/>
    <w:unhideWhenUsed/>
    <w:rsid w:val="00F16C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F16CE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8829582">
      <w:bodyDiv w:val="1"/>
      <w:marLeft w:val="1134"/>
      <w:marRight w:val="1134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77794">
          <w:marLeft w:val="0"/>
          <w:marRight w:val="0"/>
          <w:marTop w:val="0"/>
          <w:marBottom w:val="330"/>
          <w:divBdr>
            <w:top w:val="none" w:sz="0" w:space="0" w:color="auto"/>
            <w:left w:val="single" w:sz="36" w:space="12" w:color="1F497D"/>
            <w:bottom w:val="none" w:sz="0" w:space="0" w:color="auto"/>
            <w:right w:val="none" w:sz="0" w:space="0" w:color="auto"/>
          </w:divBdr>
        </w:div>
        <w:div w:id="1157917562">
          <w:marLeft w:val="0"/>
          <w:marRight w:val="0"/>
          <w:marTop w:val="0"/>
          <w:marBottom w:val="0"/>
          <w:divBdr>
            <w:top w:val="single" w:sz="6" w:space="12" w:color="E0E0E0"/>
            <w:left w:val="single" w:sz="6" w:space="15" w:color="E0E0E0"/>
            <w:bottom w:val="single" w:sz="6" w:space="12" w:color="E0E0E0"/>
            <w:right w:val="single" w:sz="6" w:space="15" w:color="E0E0E0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314</Words>
  <Characters>1794</Characters>
  <Application>Microsoft Office Word</Application>
  <DocSecurity>0</DocSecurity>
  <Lines>14</Lines>
  <Paragraphs>4</Paragraphs>
  <ScaleCrop>false</ScaleCrop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2026-09-09T13:09:00Z</dcterms:created>
  <dcterms:modified xsi:type="dcterms:W3CDTF">2026-09-09T13:09:00Z</dcterms:modified>
</cp:coreProperties>
</file>