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80" w:firstLineChars="400"/>
        <w:jc w:val="center"/>
        <w:rPr>
          <w:rFonts w:hint="eastAsia" w:ascii="黑体" w:hAnsi="黑体" w:eastAsia="黑体" w:cs="黑体"/>
          <w:sz w:val="32"/>
          <w:szCs w:val="32"/>
          <w:lang w:val="en-US" w:eastAsia="zh-CN"/>
        </w:rPr>
      </w:pPr>
      <w:bookmarkStart w:id="0" w:name="_Toc450224361"/>
      <w:bookmarkStart w:id="1" w:name="_Toc450225846"/>
      <w:bookmarkStart w:id="2" w:name="_Toc450342028"/>
      <w:bookmarkStart w:id="3" w:name="_Toc386749034"/>
      <w:bookmarkStart w:id="4" w:name="_Toc449620222"/>
      <w:bookmarkStart w:id="5" w:name="_Toc23294"/>
      <w:bookmarkStart w:id="6" w:name="_Toc449978644"/>
      <w:bookmarkStart w:id="7" w:name="_Toc449961698"/>
      <w:bookmarkStart w:id="8" w:name="_Toc450293879"/>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lang w:val="en-US" w:eastAsia="zh-CN"/>
        </w:rPr>
        <w:t>基于</w:t>
      </w:r>
      <w:r>
        <w:rPr>
          <w:rFonts w:hint="default"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240" w:firstLineChars="8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    院</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计算机与信息工程学院</w:t>
      </w:r>
    </w:p>
    <w:p>
      <w:pPr>
        <w:ind w:firstLine="2240" w:firstLineChars="8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0" w:firstLineChars="0"/>
        <w:jc w:val="center"/>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240" w:firstLineChars="8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240" w:firstLineChars="8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240" w:firstLineChars="8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吴冉老师            </w:t>
      </w: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rPr>
          <w:rStyle w:val="19"/>
          <w:rFonts w:eastAsia="黑体" w:cs="黑体"/>
          <w:b w:val="0"/>
          <w:bCs/>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年       月</w:t>
      </w:r>
      <w:bookmarkEnd w:id="0"/>
      <w:bookmarkEnd w:id="1"/>
      <w:bookmarkEnd w:id="2"/>
      <w:bookmarkEnd w:id="3"/>
      <w:bookmarkEnd w:id="4"/>
      <w:bookmarkEnd w:id="5"/>
      <w:bookmarkEnd w:id="6"/>
      <w:bookmarkEnd w:id="7"/>
      <w:bookmarkEnd w:id="8"/>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_Toc26722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_Toc26722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_Toc30948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_Toc13184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_Toc13184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_Toc21619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点餐系统的</w:t>
      </w:r>
      <w:r>
        <w:rPr>
          <w:rFonts w:hint="eastAsia" w:asciiTheme="minorEastAsia" w:hAnsiTheme="minorEastAsia" w:eastAsiaTheme="minorEastAsia" w:cstheme="minorEastAsia"/>
          <w:sz w:val="24"/>
          <w:szCs w:val="24"/>
        </w:rPr>
        <w:t>开发背景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_Toc21619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heme="minorEastAsia" w:hAnsiTheme="minorEastAsia" w:eastAsiaTheme="minorEastAsia" w:cstheme="minorEastAsia"/>
          <w:sz w:val="24"/>
          <w:szCs w:val="24"/>
          <w:lang w:val="en-US" w:eastAsia="zh-CN"/>
        </w:rPr>
        <w:t xml:space="preserve"> 点餐系统的开发意义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_Toc4663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heme="minorEastAsia" w:hAnsiTheme="minorEastAsia" w:eastAsiaTheme="minorEastAsia" w:cstheme="minorEastAsia"/>
          <w:sz w:val="24"/>
          <w:szCs w:val="24"/>
          <w:lang w:val="en-US" w:eastAsia="zh-CN"/>
        </w:rPr>
        <w:t xml:space="preserve"> 网上点餐的市场趋势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_Toc4663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_Toc8636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heme="minorEastAsia" w:hAnsiTheme="minorEastAsia" w:eastAsiaTheme="minorEastAsia" w:cstheme="minorEastAsia"/>
          <w:sz w:val="24"/>
          <w:szCs w:val="24"/>
          <w:lang w:val="en-US" w:eastAsia="zh-CN"/>
        </w:rPr>
        <w:t xml:space="preserve"> 网上点餐的市场优势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_Toc8636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_Toc21088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_Toc17997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heme="minorEastAsia" w:hAnsiTheme="minorEastAsia" w:eastAsiaTheme="minorEastAsia" w:cstheme="minorEastAsia"/>
          <w:sz w:val="24"/>
          <w:szCs w:val="24"/>
          <w:lang w:val="en-US" w:eastAsia="zh-CN"/>
        </w:rPr>
        <w:t xml:space="preserve"> </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_Toc17997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_Toc11947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2.2</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_Toc11947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_Toc26648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2.3</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Shiro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_Toc26648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2.4</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Redis</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_Toc7440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2.5</w:t>
      </w:r>
      <w:r>
        <w:rPr>
          <w:rFonts w:hint="eastAsia" w:asciiTheme="minorEastAsia" w:hAnsiTheme="minorEastAsia" w:eastAsiaTheme="minorEastAsia" w:cstheme="minorEastAsia"/>
          <w:bCs w:val="0"/>
          <w:kern w:val="0"/>
          <w:sz w:val="24"/>
          <w:szCs w:val="24"/>
          <w:lang w:val="en-US" w:eastAsia="zh-CN" w:bidi="ar-SA"/>
        </w:rPr>
        <w:t xml:space="preserve"> </w:t>
      </w:r>
      <w:r>
        <w:rPr>
          <w:rFonts w:hint="eastAsia" w:ascii="Times New Roman" w:hAnsi="Times New Roman" w:cs="Times New Roman" w:eastAsiaTheme="minorEastAsia"/>
          <w:bCs w:val="0"/>
          <w:kern w:val="0"/>
          <w:sz w:val="24"/>
          <w:szCs w:val="24"/>
          <w:lang w:val="en-US" w:eastAsia="zh-CN" w:bidi="ar-SA"/>
        </w:rPr>
        <w:t>Git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_Toc7440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_Toc32244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2.6</w:t>
      </w:r>
      <w:r>
        <w:rPr>
          <w:rFonts w:hint="eastAsia" w:ascii="宋体" w:hAnsi="宋体" w:eastAsia="宋体" w:cs="宋体"/>
          <w:kern w:val="2"/>
          <w:sz w:val="24"/>
          <w:szCs w:val="24"/>
          <w:lang w:val="en-US" w:eastAsia="zh-CN" w:bidi="ar-SA"/>
        </w:rPr>
        <w:t xml:space="preserve"> </w:t>
      </w:r>
      <w:r>
        <w:rPr>
          <w:rFonts w:hint="eastAsia" w:ascii="Times New Roman" w:hAnsi="Times New Roman" w:cs="Times New Roman" w:eastAsiaTheme="minorEastAsia"/>
          <w:bCs w:val="0"/>
          <w:kern w:val="0"/>
          <w:sz w:val="24"/>
          <w:szCs w:val="24"/>
          <w:lang w:val="en-US" w:eastAsia="zh-CN" w:bidi="ar-SA"/>
        </w:rPr>
        <w:t>MySql</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_Toc32244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_Toc16322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2.7</w:t>
      </w:r>
      <w:r>
        <w:rPr>
          <w:rFonts w:hint="eastAsia" w:asciiTheme="minorEastAsia" w:hAnsiTheme="minorEastAsia" w:eastAsiaTheme="minorEastAsia" w:cstheme="minorEastAsia"/>
          <w:sz w:val="24"/>
          <w:szCs w:val="24"/>
          <w:lang w:val="en-US" w:eastAsia="zh-CN"/>
        </w:rPr>
        <w:t xml:space="preserve"> </w:t>
      </w:r>
      <w:r>
        <w:rPr>
          <w:rFonts w:hint="eastAsia" w:ascii="Times New Roman" w:hAnsi="Times New Roman" w:cs="Times New Roman" w:eastAsiaTheme="minorEastAsia"/>
          <w:bCs w:val="0"/>
          <w:kern w:val="0"/>
          <w:sz w:val="24"/>
          <w:szCs w:val="24"/>
          <w:lang w:val="en-US" w:eastAsia="zh-CN" w:bidi="ar-SA"/>
        </w:rPr>
        <w:t>Jmeter</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_Toc20249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3 </w:t>
      </w:r>
      <w:r>
        <w:rPr>
          <w:rFonts w:hint="eastAsia" w:asciiTheme="minorEastAsia" w:hAnsiTheme="minorEastAsia" w:eastAsiaTheme="minorEastAsia" w:cstheme="minorEastAsia"/>
          <w:sz w:val="24"/>
          <w:szCs w:val="24"/>
          <w:lang w:val="en-US" w:eastAsia="zh-CN"/>
        </w:rPr>
        <w:t>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_Toc20249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_Toc23621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3.1</w:t>
      </w:r>
      <w:r>
        <w:rPr>
          <w:rFonts w:hint="eastAsia" w:asciiTheme="minorEastAsia" w:hAnsiTheme="minorEastAsia" w:eastAsiaTheme="minorEastAsia" w:cstheme="minorEastAsia"/>
          <w:sz w:val="24"/>
          <w:szCs w:val="24"/>
        </w:rPr>
        <w:t xml:space="preserve"> 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_Toc23621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_Toc5852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_Toc5852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3.2.1</w:t>
      </w:r>
      <w:r>
        <w:rPr>
          <w:rFonts w:hint="eastAsia" w:asciiTheme="minorEastAsia" w:hAnsiTheme="minorEastAsia" w:eastAsiaTheme="minorEastAsia" w:cstheme="minorEastAsia"/>
          <w:sz w:val="24"/>
          <w:szCs w:val="24"/>
          <w:lang w:val="en-US" w:eastAsia="zh-CN"/>
        </w:rPr>
        <w:t xml:space="preserve"> 商家管理模块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_Toc20113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3.2.2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_Toc20113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_Toc8259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4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_Toc8259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_Toc8433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4.1</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_Toc8433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_Toc19853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_Toc19445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5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_Toc19445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_Toc21365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5.1</w:t>
      </w:r>
      <w:r>
        <w:rPr>
          <w:rFonts w:hint="eastAsia" w:ascii="宋体" w:hAnsi="宋体" w:eastAsia="宋体" w:cs="宋体"/>
          <w:kern w:val="2"/>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_Toc21365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_Toc18042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5.2</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_Toc23497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5.3</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_Toc23497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_Toc28658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5.4</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_Toc28658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_Toc6566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5.5</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_Toc6566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_Toc688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5.6</w:t>
      </w:r>
      <w:r>
        <w:rPr>
          <w:rFonts w:hint="eastAsia" w:ascii="Times New Roman" w:hAnsi="Times New Roman" w:cs="Times New Roman"/>
          <w:kern w:val="2"/>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_Toc1430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 xml:space="preserve">6.2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_Toc8235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_Toc8235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_Toc24813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_Toc24813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26722"/>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便捷度高的特点不断地改变着人们的生活习惯与行为方式，也在逐步迭代我们身边的每一个行业。传统模式的餐厅需要大量服务员以满足顾客的点餐需求，无法做到顾客随心点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在互联网的今天用户普遍对于消费进行线上支付，但是大部分传统的餐厅无法满足顾客的这一新的行为习惯，导致客源被大量的掠夺。本次毕业设计后端主要使用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框架，前端使用</w:t>
      </w:r>
      <w:r>
        <w:rPr>
          <w:rFonts w:hint="default"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kern w:val="2"/>
          <w:sz w:val="24"/>
          <w:szCs w:val="24"/>
          <w:lang w:val="en-US" w:eastAsia="zh-CN" w:bidi="ar-SA"/>
        </w:rPr>
        <w:t>技术，</w:t>
      </w:r>
      <w:r>
        <w:rPr>
          <w:rFonts w:hint="default"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kern w:val="2"/>
          <w:sz w:val="24"/>
          <w:szCs w:val="24"/>
          <w:lang w:val="en-US" w:eastAsia="zh-CN" w:bidi="ar-SA"/>
        </w:rPr>
        <w:t>作为登录权限认证，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作为中间件，</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做缓存，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kern w:val="2"/>
          <w:sz w:val="24"/>
          <w:szCs w:val="24"/>
          <w:lang w:val="en-US" w:eastAsia="zh-CN" w:bidi="ar-SA"/>
        </w:rPr>
        <w:t>数据库完成点餐系统的设计和实现。系统包括了用户注册登录、卖家添加/修改商品、买家点餐、付款、商品配送、买家留言、修改密码等主要功能。</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society,the Internet is changing people's living habits and behavior with its wide popularity and high convenience.It is also gradually iterating every industry around us.The traditional restaurant needs a large number of waiters to meet the demand of customers' ordering,which can't meet the demand of customers' free order and service at any time,and customers can't evaluate the consumption timely and effectively.The interaction between customers and businesses is very limited.In today's Internet,users generally pay for consumption online, but most of the traditional restaurants can't meet customers This new habit of behavior leads to a large number of tourists being plundered. The back-end of this graduation project mainly uses the spring boot framework, the front-end uses JSP technology,Shiro as the login authority authentication,Tomcat as the middleware,redis as the cache,GIT to achieve version control and MySQL database to complete the design and implementation of the ordering system.The system includes the main functions of user registration and login,seller adding / modifying goods</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buyer ordering, payment,goods distribution,buyer message,password modification and so on.</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792145"/>
      <w:bookmarkStart w:id="12" w:name="_Toc230256079"/>
      <w:bookmarkStart w:id="13" w:name="_Toc230107148"/>
      <w:bookmarkStart w:id="14" w:name="_Toc230255989"/>
      <w:bookmarkStart w:id="15" w:name="_Toc230255606"/>
      <w:bookmarkStart w:id="16" w:name="_Toc262123321"/>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49620224"/>
      <w:bookmarkStart w:id="18" w:name="_Toc450293881"/>
      <w:bookmarkStart w:id="19" w:name="_Toc450224363"/>
      <w:bookmarkStart w:id="20" w:name="_Toc449961700"/>
      <w:bookmarkStart w:id="21" w:name="_Toc450342030"/>
      <w:bookmarkStart w:id="22" w:name="_Toc449978646"/>
      <w:bookmarkStart w:id="23" w:name="_Toc450225848"/>
      <w:bookmarkStart w:id="24" w:name="_Toc13409"/>
      <w:bookmarkStart w:id="25" w:name="_Toc30948"/>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13184"/>
      <w:bookmarkStart w:id="27" w:name="_Toc30013"/>
      <w:bookmarkStart w:id="28" w:name="_Toc450224364"/>
      <w:bookmarkStart w:id="29" w:name="_Toc450293882"/>
      <w:bookmarkStart w:id="30" w:name="_Toc449620225"/>
      <w:bookmarkStart w:id="31" w:name="_Toc449978647"/>
      <w:bookmarkStart w:id="32" w:name="_Toc450342031"/>
      <w:bookmarkStart w:id="33" w:name="_Toc449961701"/>
      <w:bookmarkStart w:id="34" w:name="_Toc450225849"/>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w:t>
      </w:r>
      <w:r>
        <w:rPr>
          <w:rFonts w:hint="eastAsia" w:asciiTheme="minorEastAsia" w:hAnsiTheme="minorEastAsia" w:eastAsiaTheme="minorEastAsia" w:cstheme="minorEastAsia"/>
          <w:color w:val="000000"/>
          <w:kern w:val="0"/>
          <w:sz w:val="24"/>
          <w:lang w:val="en-US" w:eastAsia="zh-CN"/>
        </w:rPr>
        <w:t>逐步提高，人们的消费观念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21619"/>
      <w:r>
        <w:rPr>
          <w:rFonts w:hint="eastAsia" w:ascii="Times New Roman" w:hAnsi="Times New Roman"/>
          <w:lang w:val="en-US" w:eastAsia="zh-CN"/>
        </w:rPr>
        <w:t>1.2 点餐系统的</w:t>
      </w:r>
      <w:r>
        <w:rPr>
          <w:rFonts w:ascii="Times New Roman" w:hAnsi="Times New Roman"/>
        </w:rPr>
        <w:t>开发背景</w:t>
      </w:r>
      <w:bookmarkEnd w:id="27"/>
      <w:bookmarkEnd w:id="28"/>
      <w:bookmarkEnd w:id="29"/>
      <w:bookmarkEnd w:id="30"/>
      <w:bookmarkEnd w:id="31"/>
      <w:bookmarkEnd w:id="32"/>
      <w:bookmarkEnd w:id="33"/>
      <w:bookmarkEnd w:id="34"/>
      <w:bookmarkEnd w:id="35"/>
      <w:bookmarkStart w:id="36" w:name="_Toc450342032"/>
      <w:bookmarkStart w:id="37" w:name="_Toc18166"/>
      <w:bookmarkStart w:id="38" w:name="_Toc450224365"/>
      <w:bookmarkStart w:id="39" w:name="_Toc450293883"/>
      <w:bookmarkStart w:id="40" w:name="_Toc450225850"/>
      <w:bookmarkStart w:id="41" w:name="_Toc23178"/>
      <w:bookmarkStart w:id="42" w:name="_Toc386749038"/>
      <w:bookmarkStart w:id="43" w:name="_Toc449620226"/>
      <w:bookmarkStart w:id="44" w:name="_Toc449961702"/>
      <w:bookmarkStart w:id="45" w:name="_Toc449978648"/>
      <w:bookmarkStart w:id="46" w:name="_Toc1299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而且流程十分繁琐，以及人力物力和门面的装修需要付出太多的心血，用户的体验度也并没有得到有效提升。不仅如此，餐饮业在日常对菜品的管理也是普遍采用手工的方式，整体技术含量和工作效率都较低，难以适应现代化经营管理的要求。线上点餐也由此成为了商家与用户迫切的需求。</w:t>
      </w:r>
    </w:p>
    <w:p>
      <w:pPr>
        <w:pStyle w:val="3"/>
        <w:bidi w:val="0"/>
        <w:rPr>
          <w:rFonts w:hint="eastAsia"/>
          <w:lang w:val="en-US" w:eastAsia="zh-CN"/>
        </w:rPr>
      </w:pPr>
      <w:bookmarkStart w:id="47" w:name="_Toc32697"/>
      <w:bookmarkStart w:id="48" w:name="_Toc12"/>
      <w:r>
        <w:rPr>
          <w:rFonts w:hint="default" w:ascii="Times New Roman" w:hAnsi="Times New Roman" w:cs="Times New Roman"/>
          <w:lang w:val="en-US" w:eastAsia="zh-CN"/>
        </w:rPr>
        <w:t>1.3</w:t>
      </w:r>
      <w:r>
        <w:rPr>
          <w:rFonts w:hint="eastAsia"/>
          <w:lang w:val="en-US" w:eastAsia="zh-CN"/>
        </w:rPr>
        <w:t xml:space="preserve"> 点餐系统的开发意义</w:t>
      </w:r>
      <w:bookmarkEnd w:id="47"/>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由于计算机技术的不断发展，尤其是局域网技术的日渐成熟，为餐饮企业建立信息管理系统提供了技术上的支持；而且随着计算机硬件的成本下降，经济适用性也得到了保障。综合以上原因，开发点餐系统具有十分重要的现实意义，对餐饮业的发展有极大的推进作用。</w:t>
      </w:r>
    </w:p>
    <w:p>
      <w:pPr>
        <w:pStyle w:val="3"/>
        <w:bidi w:val="0"/>
        <w:rPr>
          <w:rFonts w:hint="default"/>
          <w:lang w:val="en-US" w:eastAsia="zh-CN"/>
        </w:rPr>
      </w:pPr>
      <w:bookmarkStart w:id="49" w:name="_Toc4663"/>
      <w:r>
        <w:rPr>
          <w:rFonts w:hint="default" w:ascii="Times New Roman" w:hAnsi="Times New Roman" w:cs="Times New Roman"/>
          <w:lang w:val="en-US" w:eastAsia="zh-CN"/>
        </w:rPr>
        <w:t>1.4</w:t>
      </w:r>
      <w:r>
        <w:rPr>
          <w:rFonts w:hint="eastAsia"/>
          <w:lang w:val="en-US" w:eastAsia="zh-CN"/>
        </w:rPr>
        <w:t xml:space="preserve"> 网上点餐的市场趋势</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互联网的普及为网上点餐提供了发展空间，同时，网上点餐服务的直观、便捷等优点是传统的点餐业务无法比拟的。数据调查显示，大城市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w:t>
      </w:r>
    </w:p>
    <w:p>
      <w:pPr>
        <w:pStyle w:val="3"/>
        <w:bidi w:val="0"/>
        <w:rPr>
          <w:rFonts w:hint="default"/>
          <w:lang w:val="en-US" w:eastAsia="zh-CN"/>
        </w:rPr>
      </w:pPr>
      <w:bookmarkStart w:id="50" w:name="_Toc8636"/>
      <w:r>
        <w:rPr>
          <w:rFonts w:hint="default" w:ascii="Times New Roman" w:hAnsi="Times New Roman" w:cs="Times New Roman"/>
          <w:lang w:val="en-US" w:eastAsia="zh-CN"/>
        </w:rPr>
        <w:t>1.</w:t>
      </w:r>
      <w:r>
        <w:rPr>
          <w:rFonts w:hint="eastAsia" w:ascii="Times New Roman" w:hAnsi="Times New Roman" w:cs="Times New Roman"/>
          <w:lang w:val="en-US" w:eastAsia="zh-CN"/>
        </w:rPr>
        <w:t>5</w:t>
      </w:r>
      <w:r>
        <w:rPr>
          <w:rFonts w:hint="eastAsia"/>
          <w:lang w:val="en-US" w:eastAsia="zh-CN"/>
        </w:rPr>
        <w:t xml:space="preserve"> 网上点餐的市场优势</w:t>
      </w:r>
      <w:bookmarkEnd w:id="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网上点餐通过文字说明、图片、动画加强对产品的宣传，大大加深餐饮业的“色型”要求。实现产品管理方便，起到立竿见影的效果，不用因为更改菜色而重新印刷。点餐途径也有了更好的改善，网上点餐成为电话点餐又一有力补充，扩大客流，从而整体提高业务量。另外如今餐店的定位更是网络化，开放化，缓解了食堂拥挤的困境，为食堂提供更为轻松的环境。</w:t>
      </w:r>
    </w:p>
    <w:p>
      <w:bookmarkStart w:id="51" w:name="_Toc28089"/>
      <w:bookmarkStart w:id="52" w:name="_Toc386749039"/>
      <w:bookmarkStart w:id="53" w:name="_Toc1377"/>
      <w:bookmarkStart w:id="54" w:name="_Toc19341"/>
      <w:bookmarkStart w:id="55" w:name="_Toc450224366"/>
      <w:bookmarkStart w:id="56" w:name="_Toc450342033"/>
      <w:bookmarkStart w:id="57" w:name="_Toc552"/>
      <w:bookmarkStart w:id="58" w:name="_Toc449978649"/>
      <w:bookmarkStart w:id="59" w:name="_Toc450293884"/>
      <w:bookmarkStart w:id="60" w:name="_Toc449961703"/>
      <w:bookmarkStart w:id="61" w:name="_Toc450225851"/>
      <w:bookmarkStart w:id="62" w:name="_Toc449620227"/>
      <w:r>
        <w:br w:type="page"/>
      </w:r>
    </w:p>
    <w:p>
      <w:pPr>
        <w:pStyle w:val="2"/>
        <w:bidi w:val="0"/>
      </w:pPr>
      <w:bookmarkStart w:id="63" w:name="_Toc21088"/>
      <w:r>
        <w:rPr>
          <w:rFonts w:hint="default" w:ascii="Times New Roman" w:hAnsi="Times New Roman" w:cs="Times New Roman"/>
        </w:rPr>
        <w:t>2</w:t>
      </w:r>
      <w:bookmarkEnd w:id="51"/>
      <w:bookmarkEnd w:id="52"/>
      <w:bookmarkEnd w:id="53"/>
      <w:bookmarkEnd w:id="54"/>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5"/>
      <w:bookmarkEnd w:id="56"/>
      <w:bookmarkEnd w:id="57"/>
      <w:bookmarkEnd w:id="58"/>
      <w:bookmarkEnd w:id="59"/>
      <w:bookmarkEnd w:id="60"/>
      <w:bookmarkEnd w:id="61"/>
      <w:bookmarkEnd w:id="62"/>
      <w:bookmarkEnd w:id="63"/>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4" w:name="_Toc449620228"/>
      <w:bookmarkStart w:id="65" w:name="_Toc450293885"/>
      <w:bookmarkStart w:id="66" w:name="_Toc450225852"/>
      <w:bookmarkStart w:id="67" w:name="_Toc450342034"/>
      <w:bookmarkStart w:id="68" w:name="_Toc13356"/>
      <w:bookmarkStart w:id="69" w:name="_Toc449978650"/>
      <w:bookmarkStart w:id="70" w:name="_Toc449961704"/>
      <w:bookmarkStart w:id="71" w:name="_Toc450224367"/>
      <w:bookmarkStart w:id="72" w:name="_Toc17997"/>
      <w:r>
        <w:rPr>
          <w:rFonts w:hint="default" w:ascii="Times New Roman" w:hAnsi="Times New Roman" w:cs="Times New Roman"/>
        </w:rPr>
        <w:t>2.1</w:t>
      </w:r>
      <w:bookmarkEnd w:id="64"/>
      <w:bookmarkEnd w:id="65"/>
      <w:bookmarkEnd w:id="66"/>
      <w:bookmarkEnd w:id="67"/>
      <w:bookmarkEnd w:id="68"/>
      <w:bookmarkEnd w:id="69"/>
      <w:bookmarkEnd w:id="70"/>
      <w:bookmarkEnd w:id="71"/>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w:t>
      </w:r>
      <w:bookmarkEnd w:id="7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3" w:name="_Toc449978651"/>
      <w:bookmarkStart w:id="74" w:name="_Toc449961705"/>
      <w:bookmarkStart w:id="75" w:name="_Toc450224368"/>
      <w:bookmarkStart w:id="76" w:name="_Toc450225853"/>
      <w:bookmarkStart w:id="77" w:name="_Toc262123325"/>
      <w:bookmarkStart w:id="78" w:name="_Toc450342035"/>
      <w:bookmarkStart w:id="79" w:name="_Toc449620229"/>
      <w:bookmarkStart w:id="80" w:name="_Toc1426"/>
      <w:bookmarkStart w:id="81" w:name="_Toc16851"/>
      <w:bookmarkStart w:id="82" w:name="_Toc260995301"/>
      <w:bookmarkStart w:id="83" w:name="_Toc5003"/>
      <w:bookmarkStart w:id="84" w:name="_Toc450293886"/>
      <w:bookmarkStart w:id="85" w:name="_Toc386749040"/>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企业版的轻量级代替品。无需开发重量级的</w:t>
      </w:r>
      <w:r>
        <w:rPr>
          <w:rFonts w:hint="eastAsia" w:ascii="Times New Roman" w:hAnsi="Times New Roman" w:cs="Times New Roman" w:eastAsiaTheme="minorEastAsia"/>
          <w:color w:val="000000"/>
          <w:kern w:val="0"/>
          <w:sz w:val="24"/>
          <w:lang w:val="en-US" w:eastAsia="zh-CN"/>
        </w:rPr>
        <w:t>EnterpriseJavaBean</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为企业级</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开发提供了一种相对简单的方法，通过依赖注入和面向切面编程，用简单的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对象实现了</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不仅仅局限于服务器端开发，任何</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应用都能在简单性、可测试性和松耦合性等方面从</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中获益。而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p>
    <w:p>
      <w:pPr>
        <w:pStyle w:val="3"/>
        <w:bidi w:val="0"/>
        <w:rPr>
          <w:rFonts w:hint="default"/>
          <w:lang w:val="en-US" w:eastAsia="zh-CN"/>
        </w:rPr>
      </w:pPr>
      <w:bookmarkStart w:id="86" w:name="_Toc21826"/>
      <w:bookmarkStart w:id="87" w:name="_Toc1194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6"/>
      <w:r>
        <w:rPr>
          <w:rFonts w:hint="default" w:ascii="Times New Roman" w:hAnsi="Times New Roman" w:cs="Times New Roman" w:eastAsiaTheme="minorEastAsia"/>
          <w:b/>
          <w:bCs/>
          <w:color w:val="000000"/>
          <w:kern w:val="0"/>
          <w:sz w:val="28"/>
          <w:szCs w:val="28"/>
          <w:lang w:val="en-US" w:eastAsia="zh-CN" w:bidi="ar-SA"/>
        </w:rPr>
        <w:t>JSP</w:t>
      </w:r>
      <w:bookmarkEnd w:id="8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p>
    <w:p>
      <w:pPr>
        <w:pStyle w:val="3"/>
        <w:bidi w:val="0"/>
        <w:rPr>
          <w:rFonts w:hint="eastAsia"/>
          <w:lang w:val="en-US" w:eastAsia="zh-CN"/>
        </w:rPr>
      </w:pPr>
      <w:bookmarkStart w:id="88" w:name="_Toc27661"/>
      <w:bookmarkStart w:id="89" w:name="_Toc26648"/>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8"/>
      <w:r>
        <w:rPr>
          <w:rFonts w:hint="default" w:ascii="Times New Roman" w:hAnsi="Times New Roman" w:cs="Times New Roman" w:eastAsiaTheme="minorEastAsia"/>
          <w:b/>
          <w:bCs/>
          <w:color w:val="000000"/>
          <w:kern w:val="0"/>
          <w:sz w:val="28"/>
          <w:szCs w:val="28"/>
          <w:lang w:val="en-US" w:eastAsia="zh-CN" w:bidi="ar-SA"/>
        </w:rPr>
        <w:t>Shiro</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是一种基于Java的安全框架，功能强大而且使用简单,它为开发人员提供一个直观而全面的认证，授权，加密及会话管理的解决方案。</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来管理内部组件实例，并通过它来提供安全管理的各种服务。而</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充当了</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与应用安全数据间的“桥梁”或者“连接器”。也就是说，当对用户执行认证（登录）和授权（访问控制）验证时，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eastAsia"/>
          <w:lang w:val="en-US" w:eastAsia="zh-CN"/>
        </w:rPr>
      </w:pPr>
      <w:bookmarkStart w:id="90" w:name="_Toc26475"/>
      <w:r>
        <w:rPr>
          <w:rFonts w:hint="default" w:ascii="Times New Roman" w:hAnsi="Times New Roman" w:cs="Times New Roman"/>
          <w:lang w:val="en-US" w:eastAsia="zh-CN"/>
        </w:rPr>
        <w:t>2.4</w:t>
      </w:r>
      <w:bookmarkEnd w:id="73"/>
      <w:bookmarkEnd w:id="74"/>
      <w:bookmarkEnd w:id="75"/>
      <w:bookmarkEnd w:id="76"/>
      <w:bookmarkEnd w:id="77"/>
      <w:bookmarkEnd w:id="78"/>
      <w:bookmarkEnd w:id="79"/>
      <w:bookmarkEnd w:id="80"/>
      <w:bookmarkEnd w:id="81"/>
      <w:bookmarkEnd w:id="82"/>
      <w:bookmarkEnd w:id="83"/>
      <w:bookmarkEnd w:id="84"/>
      <w:bookmarkEnd w:id="85"/>
      <w:bookmarkStart w:id="91"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w:t>
      </w:r>
      <w:bookmarkEnd w:id="9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是当前比较热门的</w:t>
      </w:r>
      <w:r>
        <w:rPr>
          <w:rFonts w:hint="eastAsia" w:ascii="Times New Roman" w:hAnsi="Times New Roman" w:cs="Times New Roman" w:eastAsiaTheme="minorEastAsia"/>
          <w:color w:val="000000"/>
          <w:kern w:val="0"/>
          <w:sz w:val="24"/>
          <w:lang w:val="en-US" w:eastAsia="zh-CN"/>
        </w:rPr>
        <w:t>NOSQL</w:t>
      </w:r>
      <w:r>
        <w:rPr>
          <w:rFonts w:hint="eastAsia" w:cs="宋体"/>
          <w:color w:val="000000"/>
          <w:kern w:val="0"/>
          <w:sz w:val="24"/>
          <w:lang w:val="en-US" w:eastAsia="zh-CN"/>
        </w:rPr>
        <w:t>系统之一，它是一个开源的</w:t>
      </w:r>
      <w:r>
        <w:rPr>
          <w:rFonts w:hint="eastAsia" w:ascii="Times New Roman" w:hAnsi="Times New Roman" w:cs="Times New Roman" w:eastAsiaTheme="minorEastAsia"/>
          <w:color w:val="000000"/>
          <w:kern w:val="0"/>
          <w:sz w:val="24"/>
          <w:lang w:val="en-US" w:eastAsia="zh-CN"/>
        </w:rPr>
        <w:t>key-value</w:t>
      </w:r>
      <w:r>
        <w:rPr>
          <w:rFonts w:hint="eastAsia" w:cs="宋体"/>
          <w:color w:val="000000"/>
          <w:kern w:val="0"/>
          <w:sz w:val="24"/>
          <w:lang w:val="en-US" w:eastAsia="zh-CN"/>
        </w:rPr>
        <w:t>存储系统。它和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类似，但很大程度补偿了</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的不足。</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一样，数据都是缓存在计算机内存中，不同的是，</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只能将数据缓存到内存中，无法自动定期写入硬盘，这就表示，一断电或重启，内存清空，数据丢失。所以</w:t>
      </w:r>
      <w:r>
        <w:rPr>
          <w:rFonts w:hint="eastAsia" w:ascii="Times New Roman" w:hAnsi="Times New Roman" w:cs="Times New Roman" w:eastAsiaTheme="minorEastAsia"/>
          <w:color w:val="000000"/>
          <w:kern w:val="0"/>
          <w:sz w:val="24"/>
          <w:lang w:val="en-US" w:eastAsia="zh-CN"/>
        </w:rPr>
        <w:t>Memcache</w:t>
      </w:r>
      <w:r>
        <w:rPr>
          <w:rFonts w:hint="eastAsia" w:cs="宋体"/>
          <w:color w:val="000000"/>
          <w:kern w:val="0"/>
          <w:sz w:val="24"/>
          <w:lang w:val="en-US" w:eastAsia="zh-CN"/>
        </w:rPr>
        <w:t>的应用场景适用于缓存无需持久化的数据。而</w:t>
      </w:r>
      <w:r>
        <w:rPr>
          <w:rFonts w:hint="eastAsia" w:ascii="Times New Roman" w:hAnsi="Times New Roman" w:cs="Times New Roman" w:eastAsiaTheme="minorEastAsia"/>
          <w:color w:val="000000"/>
          <w:kern w:val="0"/>
          <w:sz w:val="24"/>
          <w:lang w:val="en-US" w:eastAsia="zh-CN"/>
        </w:rPr>
        <w:t>Redis</w:t>
      </w:r>
      <w:r>
        <w:rPr>
          <w:rFonts w:hint="eastAsia" w:cs="宋体"/>
          <w:color w:val="000000"/>
          <w:kern w:val="0"/>
          <w:sz w:val="24"/>
          <w:lang w:val="en-US" w:eastAsia="zh-CN"/>
        </w:rPr>
        <w:t>不同的是它会周期性的把更新的数据写入磁盘或者把修改操作写入追加的记录文件，实现数据的持久化。</w:t>
      </w:r>
    </w:p>
    <w:p>
      <w:pPr>
        <w:pStyle w:val="3"/>
        <w:bidi w:val="0"/>
        <w:rPr>
          <w:rFonts w:hint="eastAsia"/>
          <w:lang w:val="en-US" w:eastAsia="zh-CN"/>
        </w:rPr>
      </w:pPr>
      <w:bookmarkStart w:id="92" w:name="_Toc7440"/>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是目前世界上最先进的分布式版本控制系统（没有之一）。</w:t>
      </w:r>
      <w:r>
        <w:rPr>
          <w:rFonts w:hint="default" w:ascii="Times New Roman" w:hAnsi="Times New Roman" w:cs="Times New Roman" w:eastAsiaTheme="minorEastAsia"/>
          <w:color w:val="000000"/>
          <w:kern w:val="0"/>
          <w:sz w:val="24"/>
          <w:lang w:val="en-US" w:eastAsia="zh-CN"/>
        </w:rPr>
        <w:t>Git </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w:t>
      </w:r>
    </w:p>
    <w:p>
      <w:pPr>
        <w:pStyle w:val="3"/>
        <w:bidi w:val="0"/>
        <w:rPr>
          <w:rFonts w:hint="eastAsia"/>
          <w:lang w:val="en-US" w:eastAsia="zh-CN"/>
        </w:rPr>
      </w:pPr>
      <w:bookmarkStart w:id="93" w:name="_Toc32244"/>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1"/>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开发者对数据处理的效率会更加高效，大大方便我们的操作也方便于生产的实际应用。</w:t>
      </w:r>
    </w:p>
    <w:p>
      <w:pPr>
        <w:pStyle w:val="3"/>
        <w:bidi w:val="0"/>
        <w:rPr>
          <w:rFonts w:hint="default"/>
          <w:lang w:val="en-US" w:eastAsia="zh-CN"/>
        </w:rPr>
      </w:pPr>
      <w:bookmarkStart w:id="94" w:name="_Toc16322"/>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w:t>
      </w:r>
      <w:bookmarkEnd w:id="9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允许使用正则表达式创建断言。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cs="宋体"/>
          <w:color w:val="000000"/>
          <w:kern w:val="0"/>
          <w:sz w:val="24"/>
          <w:lang w:val="en-US" w:eastAsia="zh-CN"/>
        </w:rPr>
      </w:pPr>
    </w:p>
    <w:p>
      <w:pPr>
        <w:pStyle w:val="2"/>
        <w:bidi w:val="0"/>
      </w:pPr>
      <w:bookmarkStart w:id="95" w:name="_Toc450225854"/>
      <w:bookmarkStart w:id="96" w:name="_Toc449620230"/>
      <w:bookmarkStart w:id="97" w:name="_Toc450224369"/>
      <w:bookmarkStart w:id="98" w:name="_Toc449961706"/>
      <w:bookmarkStart w:id="99" w:name="_Toc449978652"/>
      <w:bookmarkStart w:id="100" w:name="_Toc450293887"/>
      <w:bookmarkStart w:id="101" w:name="_Toc450342036"/>
      <w:bookmarkStart w:id="102" w:name="_Toc6772"/>
      <w:bookmarkStart w:id="103" w:name="_Toc20249"/>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5"/>
      <w:bookmarkEnd w:id="96"/>
      <w:bookmarkEnd w:id="97"/>
      <w:bookmarkEnd w:id="98"/>
      <w:bookmarkEnd w:id="99"/>
      <w:r>
        <w:rPr>
          <w:rFonts w:hint="eastAsia"/>
          <w:lang w:eastAsia="zh-CN"/>
        </w:rPr>
        <w:t>调查以及</w:t>
      </w:r>
      <w:bookmarkEnd w:id="100"/>
      <w:bookmarkEnd w:id="101"/>
      <w:r>
        <w:rPr>
          <w:rFonts w:hint="eastAsia"/>
          <w:lang w:eastAsia="zh-CN"/>
        </w:rPr>
        <w:t>实现</w:t>
      </w:r>
      <w:bookmarkEnd w:id="102"/>
      <w:bookmarkEnd w:id="103"/>
    </w:p>
    <w:p>
      <w:pPr>
        <w:pStyle w:val="3"/>
        <w:bidi w:val="0"/>
        <w:rPr>
          <w:rFonts w:hint="default"/>
        </w:rPr>
      </w:pPr>
      <w:bookmarkStart w:id="104" w:name="_Toc450342037"/>
      <w:bookmarkStart w:id="105" w:name="_Toc25538"/>
      <w:bookmarkStart w:id="106" w:name="_Toc449961707"/>
      <w:bookmarkStart w:id="107" w:name="_Toc449978653"/>
      <w:bookmarkStart w:id="108" w:name="_Toc450293888"/>
      <w:bookmarkStart w:id="109" w:name="_Toc23621"/>
      <w:bookmarkStart w:id="110" w:name="_Toc450225855"/>
      <w:bookmarkStart w:id="111" w:name="_Toc449620231"/>
      <w:bookmarkStart w:id="112" w:name="_Toc450224370"/>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4"/>
      <w:bookmarkEnd w:id="105"/>
      <w:bookmarkEnd w:id="106"/>
      <w:bookmarkEnd w:id="107"/>
      <w:bookmarkEnd w:id="108"/>
      <w:bookmarkEnd w:id="109"/>
      <w:bookmarkEnd w:id="110"/>
      <w:bookmarkEnd w:id="111"/>
      <w:bookmarkEnd w:id="11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在对大量线下实体店的调查后，该点餐系统中应当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卖家和买家两种角色。点餐系统的卖家是饭店的老板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为进入网站购买商品的顾客。对于购买商品的顾客而言，可能也只会产生浏览商品和购买商品的需求，以及管理与自己相关的用户信息的需求。对于卖家而言，则可能会产生对商品信息管理的需求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框架。以注解相辅助的方式进行业务逻辑的开发，持久层使用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，可以使大部分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w:t>
      </w:r>
      <w:r>
        <w:rPr>
          <w:rFonts w:hint="eastAsia" w:cs="宋体"/>
          <w:color w:val="000000"/>
          <w:kern w:val="0"/>
          <w:sz w:val="24"/>
          <w:lang w:val="en-US" w:eastAsia="zh-CN"/>
        </w:rPr>
        <w:t>比较简单轻便，对事物的控制更加灵活有效，也可有效的防止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3" w:name="_Toc2284"/>
      <w:bookmarkStart w:id="114" w:name="_Toc12667"/>
      <w:bookmarkStart w:id="115" w:name="_Toc26285"/>
      <w:bookmarkStart w:id="116" w:name="_Toc386749042"/>
      <w:bookmarkStart w:id="117" w:name="_Toc449978654"/>
      <w:bookmarkStart w:id="118" w:name="_Toc449620232"/>
      <w:bookmarkStart w:id="119" w:name="_Toc449961708"/>
      <w:bookmarkStart w:id="120" w:name="_Toc450342038"/>
      <w:bookmarkStart w:id="121" w:name="_Toc450224371"/>
      <w:bookmarkStart w:id="122" w:name="_Toc450293889"/>
      <w:bookmarkStart w:id="123" w:name="_Toc450225856"/>
      <w:bookmarkStart w:id="124" w:name="_Toc5852"/>
      <w:bookmarkStart w:id="125" w:name="_Toc2663"/>
      <w:r>
        <w:rPr>
          <w:rFonts w:hint="default" w:ascii="Times New Roman" w:hAnsi="Times New Roman" w:cs="Times New Roman"/>
        </w:rPr>
        <w:t>3.2</w:t>
      </w:r>
      <w:bookmarkEnd w:id="113"/>
      <w:bookmarkEnd w:id="114"/>
      <w:bookmarkEnd w:id="115"/>
      <w:bookmarkEnd w:id="116"/>
      <w:r>
        <w:rPr>
          <w:rFonts w:hint="eastAsia" w:ascii="宋体" w:hAnsi="宋体" w:eastAsia="宋体" w:cs="宋体"/>
          <w:b/>
          <w:bCs/>
          <w:kern w:val="44"/>
          <w:sz w:val="30"/>
          <w:szCs w:val="44"/>
          <w:lang w:val="en-US" w:eastAsia="zh-CN" w:bidi="ar-SA"/>
        </w:rPr>
        <w:t xml:space="preserve"> </w:t>
      </w:r>
      <w:r>
        <w:t>功能</w:t>
      </w:r>
      <w:bookmarkEnd w:id="117"/>
      <w:bookmarkEnd w:id="118"/>
      <w:bookmarkEnd w:id="119"/>
      <w:r>
        <w:rPr>
          <w:rFonts w:hint="eastAsia"/>
          <w:lang w:eastAsia="zh-CN"/>
        </w:rPr>
        <w:t>模块</w:t>
      </w:r>
      <w:r>
        <w:t>设计</w:t>
      </w:r>
      <w:bookmarkEnd w:id="120"/>
      <w:bookmarkEnd w:id="121"/>
      <w:bookmarkEnd w:id="122"/>
      <w:bookmarkEnd w:id="123"/>
      <w:bookmarkEnd w:id="124"/>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tx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color w:val="000000"/>
          <w:szCs w:val="21"/>
        </w:rPr>
        <w:t>总体结构图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6" w:name="_Toc17842"/>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是商家对本店铺菜品进行增加、删除、修改等功能的集合，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订单管理：该模块是商家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比如已发货、已送达等物流信息。当状态变为已送达时，还能查看用户对该商品的评价。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信息管理：该模块是商家对个人信息管理的模块。可以修改门店的地址和商家的名称，商家手机号，以及商家登录该系统账号的密码，本系统对密码采用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7" w:name="_Toc20113"/>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的，商家的订单管理只能管理顾客的订单状态，而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bookmarkStart w:id="128" w:name="_Toc450293890"/>
      <w:bookmarkStart w:id="129" w:name="_Toc450342039"/>
      <w:bookmarkStart w:id="130" w:name="_Toc449961709"/>
      <w:bookmarkStart w:id="131" w:name="_Toc449978655"/>
      <w:bookmarkStart w:id="132" w:name="_Toc450225857"/>
      <w:bookmarkStart w:id="133" w:name="_Toc19363"/>
      <w:bookmarkStart w:id="134" w:name="_Toc386749044"/>
      <w:bookmarkStart w:id="135" w:name="_Toc449620233"/>
      <w:bookmarkStart w:id="136" w:name="_Toc18494"/>
      <w:bookmarkStart w:id="137" w:name="_Toc450224372"/>
      <w:r>
        <w:br w:type="page"/>
      </w:r>
    </w:p>
    <w:p>
      <w:pPr>
        <w:pStyle w:val="2"/>
        <w:bidi w:val="0"/>
        <w:rPr>
          <w:rFonts w:cs="宋体"/>
          <w:color w:val="FF0000"/>
        </w:rPr>
      </w:pPr>
      <w:bookmarkStart w:id="138" w:name="_Toc8259"/>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8"/>
      <w:bookmarkEnd w:id="129"/>
      <w:bookmarkEnd w:id="130"/>
      <w:bookmarkEnd w:id="131"/>
      <w:bookmarkEnd w:id="132"/>
      <w:bookmarkEnd w:id="133"/>
      <w:bookmarkEnd w:id="134"/>
      <w:bookmarkEnd w:id="135"/>
      <w:bookmarkEnd w:id="136"/>
      <w:bookmarkEnd w:id="137"/>
      <w:bookmarkEnd w:id="138"/>
    </w:p>
    <w:p>
      <w:pPr>
        <w:pStyle w:val="3"/>
        <w:bidi w:val="0"/>
      </w:pPr>
      <w:bookmarkStart w:id="139" w:name="_Toc262123333"/>
      <w:bookmarkStart w:id="140" w:name="_Toc5699"/>
      <w:bookmarkStart w:id="141" w:name="_Toc13911"/>
      <w:bookmarkStart w:id="142" w:name="_Toc17942"/>
      <w:bookmarkStart w:id="143" w:name="_Toc386749045"/>
      <w:bookmarkStart w:id="144" w:name="_Toc23731"/>
      <w:bookmarkStart w:id="145" w:name="_Toc449978656"/>
      <w:bookmarkStart w:id="146" w:name="_Toc450225858"/>
      <w:bookmarkStart w:id="147" w:name="_Toc449620234"/>
      <w:bookmarkStart w:id="148" w:name="_Toc450293891"/>
      <w:bookmarkStart w:id="149" w:name="_Toc450224373"/>
      <w:bookmarkStart w:id="150" w:name="_Toc449961710"/>
      <w:bookmarkStart w:id="151" w:name="_Toc8433"/>
      <w:bookmarkStart w:id="152" w:name="_Toc450342040"/>
      <w:r>
        <w:rPr>
          <w:rFonts w:hint="default" w:ascii="Times New Roman" w:hAnsi="Times New Roman" w:cs="Times New Roman"/>
        </w:rPr>
        <w:t>4.1</w:t>
      </w:r>
      <w:bookmarkEnd w:id="139"/>
      <w:bookmarkEnd w:id="140"/>
      <w:bookmarkEnd w:id="141"/>
      <w:bookmarkEnd w:id="142"/>
      <w:bookmarkEnd w:id="143"/>
      <w:r>
        <w:rPr>
          <w:rFonts w:hint="eastAsia" w:ascii="宋体" w:hAnsi="宋体" w:eastAsia="宋体" w:cs="宋体"/>
          <w:lang w:val="en-US" w:eastAsia="zh-CN"/>
        </w:rPr>
        <w:t xml:space="preserve"> </w:t>
      </w:r>
      <w:r>
        <w:t>概念</w:t>
      </w:r>
      <w:r>
        <w:rPr>
          <w:rFonts w:hint="eastAsia"/>
          <w:lang w:eastAsia="zh-CN"/>
        </w:rPr>
        <w:t>结构</w:t>
      </w:r>
      <w:r>
        <w:t>设计</w:t>
      </w:r>
      <w:bookmarkEnd w:id="144"/>
      <w:bookmarkEnd w:id="145"/>
      <w:bookmarkEnd w:id="146"/>
      <w:bookmarkEnd w:id="147"/>
      <w:bookmarkEnd w:id="148"/>
      <w:bookmarkEnd w:id="149"/>
      <w:bookmarkEnd w:id="150"/>
      <w:bookmarkEnd w:id="151"/>
      <w:bookmarkEnd w:id="15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tx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3" w:name="_Toc450225859"/>
      <w:bookmarkStart w:id="154" w:name="_Toc449620235"/>
      <w:bookmarkStart w:id="155" w:name="_Toc450342041"/>
      <w:bookmarkStart w:id="156" w:name="_Toc25611"/>
      <w:bookmarkStart w:id="157" w:name="_Toc450293892"/>
      <w:bookmarkStart w:id="158" w:name="_Toc449978657"/>
      <w:bookmarkStart w:id="159" w:name="_Toc450224374"/>
      <w:bookmarkStart w:id="160" w:name="_Toc449961711"/>
    </w:p>
    <w:p>
      <w:pPr>
        <w:pStyle w:val="3"/>
        <w:bidi w:val="0"/>
      </w:pPr>
      <w:bookmarkStart w:id="161" w:name="_Toc19853"/>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3"/>
      <w:bookmarkEnd w:id="154"/>
      <w:bookmarkEnd w:id="155"/>
      <w:bookmarkEnd w:id="156"/>
      <w:bookmarkEnd w:id="157"/>
      <w:bookmarkEnd w:id="158"/>
      <w:bookmarkEnd w:id="159"/>
      <w:bookmarkEnd w:id="160"/>
      <w:bookmarkEnd w:id="16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cs="宋体"/>
          <w:color w:val="000000"/>
          <w:kern w:val="0"/>
          <w:sz w:val="24"/>
          <w:lang w:val="en-US" w:eastAsia="zh-CN"/>
        </w:rPr>
        <w:t>4所示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bookmarkStart w:id="162" w:name="_Toc449961712"/>
      <w:bookmarkStart w:id="163" w:name="_Toc449620236"/>
      <w:bookmarkStart w:id="164" w:name="_Toc449978658"/>
      <w:bookmarkStart w:id="165" w:name="_Toc450342042"/>
      <w:bookmarkStart w:id="166" w:name="_Toc450293893"/>
      <w:bookmarkStart w:id="167" w:name="_Toc31884"/>
      <w:bookmarkStart w:id="168" w:name="_Toc450225860"/>
      <w:bookmarkStart w:id="169" w:name="_Toc450224375"/>
      <w:r>
        <w:br w:type="page"/>
      </w:r>
    </w:p>
    <w:p>
      <w:pPr>
        <w:pStyle w:val="2"/>
        <w:bidi w:val="0"/>
      </w:pPr>
      <w:bookmarkStart w:id="170" w:name="_Toc19445"/>
      <w:r>
        <w:rPr>
          <w:rFonts w:hint="default" w:ascii="Times New Roman" w:hAnsi="Times New Roman" w:cs="Times New Roman"/>
        </w:rPr>
        <w:t>5</w:t>
      </w:r>
      <w:bookmarkEnd w:id="162"/>
      <w:bookmarkEnd w:id="163"/>
      <w:bookmarkEnd w:id="164"/>
      <w:r>
        <w:rPr>
          <w:rFonts w:hint="default" w:ascii="Times New Roman" w:hAnsi="Times New Roman" w:eastAsia="宋体" w:cs="Times New Roman"/>
          <w:lang w:val="en-US" w:eastAsia="zh-CN"/>
        </w:rPr>
        <w:t xml:space="preserve"> </w:t>
      </w:r>
      <w:r>
        <w:t>功能模块的实现</w:t>
      </w:r>
      <w:bookmarkEnd w:id="165"/>
      <w:bookmarkEnd w:id="166"/>
      <w:bookmarkEnd w:id="167"/>
      <w:bookmarkEnd w:id="168"/>
      <w:bookmarkEnd w:id="169"/>
      <w:bookmarkEnd w:id="170"/>
    </w:p>
    <w:p>
      <w:pPr>
        <w:pStyle w:val="3"/>
        <w:bidi w:val="0"/>
      </w:pPr>
      <w:bookmarkStart w:id="171" w:name="_Toc450293894"/>
      <w:bookmarkStart w:id="172" w:name="_Toc449620237"/>
      <w:bookmarkStart w:id="173" w:name="_Toc29020"/>
      <w:bookmarkStart w:id="174" w:name="_Toc450225861"/>
      <w:bookmarkStart w:id="175" w:name="_Toc449961713"/>
      <w:bookmarkStart w:id="176" w:name="_Toc450224376"/>
      <w:bookmarkStart w:id="177" w:name="_Toc449978659"/>
      <w:bookmarkStart w:id="178" w:name="_Toc21365"/>
      <w:bookmarkStart w:id="179" w:name="_Toc450342043"/>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1"/>
      <w:bookmarkEnd w:id="172"/>
      <w:bookmarkEnd w:id="173"/>
      <w:bookmarkEnd w:id="174"/>
      <w:bookmarkEnd w:id="175"/>
      <w:bookmarkEnd w:id="176"/>
      <w:bookmarkEnd w:id="177"/>
      <w:bookmarkEnd w:id="178"/>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网站的登录模块一直都是系统中最关键的部分，用户只有通过验证账号密码才能够进入系统网站。用户在登录页面输入自己的信息，随后点击提交</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使用</w:t>
      </w:r>
      <w:r>
        <w:rPr>
          <w:rFonts w:hint="eastAsia" w:ascii="Times New Roman" w:hAnsi="Times New Roman" w:cs="Times New Roman"/>
          <w:color w:val="000000"/>
          <w:kern w:val="0"/>
          <w:sz w:val="24"/>
          <w:lang w:val="en-US" w:eastAsia="zh-CN"/>
        </w:rPr>
        <w:t>Shiro</w:t>
      </w:r>
      <w:r>
        <w:rPr>
          <w:rFonts w:hint="eastAsia" w:cs="宋体"/>
          <w:color w:val="000000"/>
          <w:kern w:val="0"/>
          <w:sz w:val="24"/>
          <w:lang w:val="en-US" w:eastAsia="zh-CN"/>
        </w:rPr>
        <w:t>进行登录权限的控制，主要是使用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属性的值传递给后台</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80" w:name="_Toc18042"/>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8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1" w:name="_Toc450225862"/>
      <w:bookmarkStart w:id="182" w:name="_Toc14884"/>
      <w:bookmarkStart w:id="183" w:name="_Toc450342044"/>
      <w:bookmarkStart w:id="184" w:name="_Toc449620238"/>
      <w:bookmarkStart w:id="185" w:name="_Toc449961714"/>
      <w:bookmarkStart w:id="186" w:name="_Toc449978660"/>
      <w:bookmarkStart w:id="187" w:name="_Toc450224377"/>
      <w:bookmarkStart w:id="188" w:name="_Toc450293895"/>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9" w:name="_Toc23497"/>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1"/>
      <w:bookmarkEnd w:id="182"/>
      <w:bookmarkEnd w:id="183"/>
      <w:bookmarkEnd w:id="184"/>
      <w:bookmarkEnd w:id="185"/>
      <w:bookmarkEnd w:id="186"/>
      <w:bookmarkEnd w:id="187"/>
      <w:bookmarkEnd w:id="188"/>
      <w:bookmarkEnd w:id="1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点击入口，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)代码则是重点，把图片转成io流进行解析。本系统把上传后的图片保存在本地系统中，之后再根据图片的路径在前端页面显示图片。而对于上面说的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缓存，还有一个小问题，就是当数据库中数据更新的时候，Redis中相应的缓存就不能用了，会造成数据不一致的问题。假如一条记录在数据库更改后，再做查询就该是会走数据库，解决办法就是先删除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90" w:name="_Toc450224378"/>
      <w:bookmarkStart w:id="191" w:name="_Toc450342045"/>
      <w:bookmarkStart w:id="192" w:name="_Toc450293896"/>
      <w:bookmarkStart w:id="193" w:name="_Toc917"/>
      <w:bookmarkStart w:id="194" w:name="_Toc450225863"/>
      <w:bookmarkStart w:id="195" w:name="_Toc449961715"/>
      <w:bookmarkStart w:id="196" w:name="_Toc449978661"/>
      <w:bookmarkStart w:id="197" w:name="_Toc449620239"/>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28658"/>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90"/>
      <w:bookmarkEnd w:id="191"/>
      <w:bookmarkEnd w:id="192"/>
      <w:bookmarkEnd w:id="193"/>
      <w:bookmarkEnd w:id="194"/>
      <w:bookmarkEnd w:id="195"/>
      <w:bookmarkEnd w:id="196"/>
      <w:bookmarkEnd w:id="197"/>
      <w:bookmarkEnd w:id="19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订单管理主要是对订单状态的改变。当点击时，首先根据该商品的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为了保证不重复，该系统的做法是时间戳加5位随机数，保证订单id的唯一性。对于订单的状态总共有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600000)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color w:val="000000"/>
          <w:szCs w:val="21"/>
          <w:lang w:val="en-US" w:eastAsia="zh-CN"/>
        </w:rPr>
        <w:t>7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9" w:name="_Toc449978662"/>
      <w:bookmarkStart w:id="200" w:name="_Toc450293897"/>
      <w:bookmarkStart w:id="201" w:name="_Toc450342046"/>
      <w:bookmarkStart w:id="202" w:name="_Toc450225864"/>
      <w:bookmarkStart w:id="203" w:name="_Toc12183"/>
      <w:bookmarkStart w:id="204" w:name="_Toc6566"/>
      <w:bookmarkStart w:id="205" w:name="_Toc449961716"/>
      <w:bookmarkStart w:id="206" w:name="_Toc450224379"/>
      <w:bookmarkStart w:id="207" w:name="_Toc449620240"/>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9"/>
      <w:bookmarkEnd w:id="200"/>
      <w:bookmarkEnd w:id="201"/>
      <w:bookmarkEnd w:id="202"/>
      <w:bookmarkEnd w:id="203"/>
      <w:bookmarkEnd w:id="204"/>
      <w:bookmarkEnd w:id="205"/>
      <w:bookmarkEnd w:id="206"/>
      <w:bookmarkEnd w:id="207"/>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流在书写上和观赏性上比较着</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8" w:name="_Toc688"/>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09" w:name="_Toc449961717"/>
      <w:bookmarkStart w:id="210" w:name="_Toc450293898"/>
      <w:bookmarkStart w:id="211" w:name="_Toc450225865"/>
      <w:bookmarkStart w:id="212" w:name="_Toc450224380"/>
      <w:bookmarkStart w:id="213" w:name="_Toc449978663"/>
      <w:bookmarkStart w:id="214" w:name="_Toc450342047"/>
      <w:bookmarkStart w:id="215" w:name="_Toc30594"/>
      <w:bookmarkStart w:id="216" w:name="_Toc449620241"/>
      <w:r>
        <w:rPr>
          <w:rFonts w:hint="eastAsia"/>
          <w:lang w:val="en-US" w:eastAsia="zh-CN"/>
        </w:rPr>
        <w:br w:type="page"/>
      </w:r>
    </w:p>
    <w:p>
      <w:pPr>
        <w:pStyle w:val="2"/>
        <w:bidi w:val="0"/>
      </w:pPr>
      <w:bookmarkStart w:id="217" w:name="_Toc2835"/>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9"/>
      <w:bookmarkEnd w:id="210"/>
      <w:bookmarkEnd w:id="211"/>
      <w:bookmarkEnd w:id="212"/>
      <w:bookmarkEnd w:id="213"/>
      <w:bookmarkEnd w:id="214"/>
      <w:bookmarkEnd w:id="215"/>
      <w:bookmarkEnd w:id="216"/>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p>
    <w:p>
      <w:pPr>
        <w:pStyle w:val="3"/>
        <w:bidi w:val="0"/>
        <w:rPr>
          <w:rFonts w:hint="default" w:cs="宋体"/>
          <w:color w:val="000000"/>
          <w:kern w:val="0"/>
          <w:sz w:val="24"/>
          <w:lang w:val="en-US" w:eastAsia="zh-CN"/>
        </w:rPr>
      </w:pPr>
      <w:bookmarkStart w:id="218" w:name="_Toc1430"/>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9" w:name="_Toc123"/>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，然后点击运行就可以查看结果树了。在本次结果中，如下图11所示，可以看到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%，在对登录接口代码做了一些调整好，平均响应时间降低了，并且吞吐量也有提高。为了做并发测试，添加了很多个线程数，并设置结果树、图形结果、聚合报告，把间隔时间设置为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 xml:space="preserve">11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20" w:name="_Toc450342048"/>
      <w:bookmarkStart w:id="221" w:name="_Toc449961718"/>
      <w:bookmarkStart w:id="222" w:name="_Toc450225866"/>
      <w:bookmarkStart w:id="223" w:name="_Toc450224381"/>
      <w:bookmarkStart w:id="224" w:name="_Toc449620242"/>
      <w:bookmarkStart w:id="225" w:name="_Toc19737"/>
      <w:bookmarkStart w:id="226" w:name="_Toc449978664"/>
      <w:bookmarkStart w:id="227" w:name="_Toc450293899"/>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8" w:name="_Toc8235"/>
      <w:r>
        <w:rPr>
          <w:sz w:val="28"/>
          <w:szCs w:val="28"/>
        </w:rPr>
        <w:t>总结</w:t>
      </w:r>
      <w:bookmarkEnd w:id="220"/>
      <w:bookmarkEnd w:id="221"/>
      <w:bookmarkEnd w:id="222"/>
      <w:bookmarkEnd w:id="223"/>
      <w:bookmarkEnd w:id="224"/>
      <w:bookmarkEnd w:id="225"/>
      <w:bookmarkEnd w:id="226"/>
      <w:bookmarkEnd w:id="227"/>
      <w:bookmarkEnd w:id="22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9" w:name="_Toc24813"/>
      <w:r>
        <w:rPr>
          <w:b/>
          <w:bCs/>
          <w:sz w:val="28"/>
          <w:szCs w:val="28"/>
        </w:rPr>
        <w:t>参考文献</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05</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25</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01</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06</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15</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7296"/>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刘丽</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版）[M]北京邮电大学出版社</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2013</w:t>
      </w:r>
      <w:bookmarkEnd w:id="231"/>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2"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01</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10</w:t>
      </w:r>
      <w:r>
        <w:rPr>
          <w:rFonts w:hint="eastAsia" w:ascii="Times New Roman" w:hAnsi="Times New Roman" w:cs="Times New Roman" w:eastAsiaTheme="minorEastAsia"/>
          <w:sz w:val="21"/>
          <w:lang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p>
    <w:bookmarkEnd w:id="232"/>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邹权</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23</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Physics in Medicine and Biology</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2012</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57(5)</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29-33</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 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xml:space="preserve">]. 电脑知识与技术, </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 xml:space="preserve"> </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xml:space="preserve">].电脑编程技巧与维护, </w:t>
      </w:r>
      <w:r>
        <w:rPr>
          <w:rFonts w:hint="eastAsia" w:ascii="Times New Roman" w:hAnsi="Times New Roman" w:cs="Times New Roman" w:eastAsiaTheme="minorEastAsia"/>
          <w:sz w:val="21"/>
        </w:rPr>
        <w:t>2010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 电脑与电信,</w:t>
      </w:r>
      <w:r>
        <w:rPr>
          <w:rFonts w:hint="eastAsia" w:ascii="Times New Roman" w:hAnsi="Times New Roman" w:cs="Times New Roman" w:eastAsiaTheme="minorEastAsia"/>
          <w:sz w:val="21"/>
        </w:rPr>
        <w:t>2013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40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52</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34"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35" w:name="_Toc3170"/>
      <w:r>
        <w:rPr>
          <w:rFonts w:hint="eastAsia" w:ascii="黑体" w:hAnsi="黑体" w:eastAsia="黑体" w:cs="黑体"/>
          <w:b/>
          <w:bCs/>
          <w:kern w:val="44"/>
          <w:sz w:val="28"/>
          <w:szCs w:val="28"/>
          <w:lang w:val="en-US" w:eastAsia="zh-CN" w:bidi="ar-SA"/>
        </w:rPr>
        <w:t>致谢</w:t>
      </w:r>
      <w:bookmarkEnd w:id="234"/>
      <w:bookmarkEnd w:id="23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bookmarkStart w:id="238" w:name="_GoBack"/>
      <w:bookmarkEnd w:id="23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36" w:name="_Toc23813"/>
      <w:bookmarkStart w:id="237" w:name="_Toc1802"/>
      <w:r>
        <w:rPr>
          <w:rFonts w:hint="default" w:cs="宋体"/>
          <w:color w:val="000000"/>
          <w:kern w:val="0"/>
          <w:sz w:val="24"/>
          <w:lang w:val="en-US" w:eastAsia="zh-CN"/>
        </w:rPr>
        <w:t>最后，请让我再次表达对你们的感谢，谢谢你们的帮助！</w:t>
      </w:r>
      <w:bookmarkEnd w:id="236"/>
      <w:bookmarkEnd w:id="2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BF2CE6"/>
    <w:rsid w:val="253C0ED9"/>
    <w:rsid w:val="258D53DF"/>
    <w:rsid w:val="2ACD4951"/>
    <w:rsid w:val="2CDA71CE"/>
    <w:rsid w:val="2E370B2C"/>
    <w:rsid w:val="2EC72A11"/>
    <w:rsid w:val="2FA07B8E"/>
    <w:rsid w:val="33325AEC"/>
    <w:rsid w:val="348E4AC3"/>
    <w:rsid w:val="365E4856"/>
    <w:rsid w:val="3739149E"/>
    <w:rsid w:val="3A9F7E02"/>
    <w:rsid w:val="3AE7458F"/>
    <w:rsid w:val="3AED7E2C"/>
    <w:rsid w:val="3CD969AD"/>
    <w:rsid w:val="3D9D3518"/>
    <w:rsid w:val="3DA90F83"/>
    <w:rsid w:val="3FBC2461"/>
    <w:rsid w:val="40193640"/>
    <w:rsid w:val="45BF0ACC"/>
    <w:rsid w:val="464E623F"/>
    <w:rsid w:val="482C3A25"/>
    <w:rsid w:val="4B3F23C0"/>
    <w:rsid w:val="4C0E3988"/>
    <w:rsid w:val="4C3E1608"/>
    <w:rsid w:val="502517E9"/>
    <w:rsid w:val="502920FF"/>
    <w:rsid w:val="50F9780F"/>
    <w:rsid w:val="511839CA"/>
    <w:rsid w:val="52753AFB"/>
    <w:rsid w:val="53A61334"/>
    <w:rsid w:val="551173D3"/>
    <w:rsid w:val="56CD3968"/>
    <w:rsid w:val="570A51B5"/>
    <w:rsid w:val="570D483C"/>
    <w:rsid w:val="5C646F32"/>
    <w:rsid w:val="5C73295D"/>
    <w:rsid w:val="66B97981"/>
    <w:rsid w:val="6C7F2AB5"/>
    <w:rsid w:val="6E64144A"/>
    <w:rsid w:val="6F2C4B76"/>
    <w:rsid w:val="6FCD4BA1"/>
    <w:rsid w:val="755B4539"/>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2020-04-29T11:19:28Z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