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3D" w:rsidRDefault="00933471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Supplementary Table 6</w:t>
      </w:r>
    </w:p>
    <w:p w:rsidR="00680E3D" w:rsidRDefault="00680E3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419"/>
        <w:gridCol w:w="971"/>
        <w:gridCol w:w="865"/>
        <w:gridCol w:w="865"/>
        <w:gridCol w:w="959"/>
        <w:gridCol w:w="890"/>
        <w:gridCol w:w="1200"/>
        <w:gridCol w:w="419"/>
        <w:gridCol w:w="971"/>
        <w:gridCol w:w="865"/>
        <w:gridCol w:w="865"/>
        <w:gridCol w:w="959"/>
        <w:gridCol w:w="890"/>
        <w:gridCol w:w="1200"/>
      </w:tblGrid>
      <w:tr w:rsidR="00275513" w:rsidRPr="004730E9" w:rsidTr="00FB15DE">
        <w:trPr>
          <w:trHeight w:val="420"/>
        </w:trPr>
        <w:tc>
          <w:tcPr>
            <w:tcW w:w="0" w:type="auto"/>
            <w:shd w:val="clear" w:color="auto" w:fill="auto"/>
            <w:noWrap/>
          </w:tcPr>
          <w:p w:rsidR="0053790F" w:rsidRPr="00A6503D" w:rsidRDefault="0053790F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3790F" w:rsidRPr="004730E9" w:rsidRDefault="0053790F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shd w:val="clear" w:color="auto" w:fill="auto"/>
            <w:noWrap/>
          </w:tcPr>
          <w:p w:rsidR="0053790F" w:rsidRPr="00F6354C" w:rsidRDefault="0053790F" w:rsidP="0053790F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lang w:eastAsia="de-DE"/>
              </w:rPr>
            </w:pPr>
            <w:r w:rsidRPr="00F6354C">
              <w:rPr>
                <w:rFonts w:eastAsia="Times New Roman" w:cs="Calibri"/>
                <w:b/>
                <w:color w:val="000000"/>
                <w:sz w:val="24"/>
                <w:lang w:eastAsia="de-DE"/>
              </w:rPr>
              <w:t>pH1N1</w:t>
            </w:r>
          </w:p>
        </w:tc>
        <w:tc>
          <w:tcPr>
            <w:tcW w:w="0" w:type="auto"/>
            <w:shd w:val="clear" w:color="auto" w:fill="auto"/>
            <w:noWrap/>
          </w:tcPr>
          <w:p w:rsidR="0053790F" w:rsidRPr="00F6354C" w:rsidRDefault="0053790F" w:rsidP="0053790F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lang w:eastAsia="de-DE"/>
              </w:rPr>
            </w:pPr>
          </w:p>
        </w:tc>
        <w:tc>
          <w:tcPr>
            <w:tcW w:w="0" w:type="auto"/>
            <w:gridSpan w:val="6"/>
            <w:shd w:val="clear" w:color="auto" w:fill="auto"/>
            <w:noWrap/>
          </w:tcPr>
          <w:p w:rsidR="0053790F" w:rsidRPr="00F6354C" w:rsidRDefault="0053790F" w:rsidP="0053790F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lang w:eastAsia="de-DE"/>
              </w:rPr>
            </w:pPr>
            <w:r w:rsidRPr="00F6354C">
              <w:rPr>
                <w:rFonts w:eastAsia="Times New Roman" w:cs="Calibri"/>
                <w:b/>
                <w:color w:val="000000"/>
                <w:sz w:val="24"/>
                <w:lang w:eastAsia="de-DE"/>
              </w:rPr>
              <w:t>sH3N2</w:t>
            </w:r>
          </w:p>
        </w:tc>
      </w:tr>
      <w:tr w:rsidR="00275513" w:rsidRPr="004730E9" w:rsidTr="005965E3">
        <w:trPr>
          <w:trHeight w:val="420"/>
        </w:trPr>
        <w:tc>
          <w:tcPr>
            <w:tcW w:w="0" w:type="auto"/>
            <w:shd w:val="clear" w:color="auto" w:fill="auto"/>
            <w:noWrap/>
          </w:tcPr>
          <w:p w:rsidR="0053790F" w:rsidRPr="00A6503D" w:rsidRDefault="0053790F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3790F" w:rsidRPr="004730E9" w:rsidRDefault="0053790F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275513" w:rsidRPr="00275513" w:rsidRDefault="00275513" w:rsidP="005965E3">
            <w:pPr>
              <w:jc w:val="center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0" w:type="auto"/>
            <w:shd w:val="clear" w:color="auto" w:fill="auto"/>
          </w:tcPr>
          <w:p w:rsidR="0053790F" w:rsidRPr="00275513" w:rsidRDefault="0053790F" w:rsidP="005965E3">
            <w:pPr>
              <w:jc w:val="center"/>
              <w:rPr>
                <w:b/>
              </w:rPr>
            </w:pPr>
            <w:r w:rsidRPr="00275513">
              <w:rPr>
                <w:b/>
              </w:rPr>
              <w:t>Recall</w:t>
            </w:r>
          </w:p>
        </w:tc>
        <w:tc>
          <w:tcPr>
            <w:tcW w:w="0" w:type="auto"/>
            <w:shd w:val="clear" w:color="auto" w:fill="auto"/>
          </w:tcPr>
          <w:p w:rsidR="0053790F" w:rsidRPr="00275513" w:rsidRDefault="0053790F" w:rsidP="005965E3">
            <w:pPr>
              <w:jc w:val="center"/>
              <w:rPr>
                <w:b/>
              </w:rPr>
            </w:pPr>
            <w:r w:rsidRPr="00275513">
              <w:rPr>
                <w:b/>
              </w:rPr>
              <w:t>F-score</w:t>
            </w:r>
          </w:p>
        </w:tc>
        <w:tc>
          <w:tcPr>
            <w:tcW w:w="0" w:type="auto"/>
            <w:shd w:val="clear" w:color="auto" w:fill="auto"/>
          </w:tcPr>
          <w:p w:rsidR="0053790F" w:rsidRPr="00275513" w:rsidRDefault="0053790F" w:rsidP="005965E3">
            <w:pPr>
              <w:jc w:val="center"/>
              <w:rPr>
                <w:b/>
              </w:rPr>
            </w:pPr>
            <w:r w:rsidRPr="00275513">
              <w:rPr>
                <w:b/>
              </w:rPr>
              <w:t>Accuracy</w:t>
            </w:r>
          </w:p>
        </w:tc>
        <w:tc>
          <w:tcPr>
            <w:tcW w:w="0" w:type="auto"/>
            <w:shd w:val="clear" w:color="auto" w:fill="auto"/>
          </w:tcPr>
          <w:p w:rsidR="0053790F" w:rsidRPr="00275513" w:rsidRDefault="0053790F" w:rsidP="005965E3">
            <w:pPr>
              <w:jc w:val="center"/>
              <w:rPr>
                <w:b/>
              </w:rPr>
            </w:pPr>
            <w:r w:rsidRPr="00275513">
              <w:rPr>
                <w:b/>
              </w:rPr>
              <w:t>Stability</w:t>
            </w:r>
          </w:p>
        </w:tc>
        <w:tc>
          <w:tcPr>
            <w:tcW w:w="0" w:type="auto"/>
            <w:shd w:val="clear" w:color="auto" w:fill="auto"/>
          </w:tcPr>
          <w:p w:rsidR="0053790F" w:rsidRPr="00275513" w:rsidRDefault="00A901C1" w:rsidP="005965E3">
            <w:pPr>
              <w:jc w:val="center"/>
              <w:rPr>
                <w:b/>
              </w:rPr>
            </w:pPr>
            <w:r w:rsidRPr="00275513">
              <w:rPr>
                <w:b/>
              </w:rPr>
              <w:t>A</w:t>
            </w:r>
            <w:r w:rsidR="0053790F" w:rsidRPr="00275513">
              <w:rPr>
                <w:b/>
              </w:rPr>
              <w:t xml:space="preserve">verage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dN/dS</m:t>
              </m:r>
            </m:oMath>
          </w:p>
        </w:tc>
        <w:tc>
          <w:tcPr>
            <w:tcW w:w="0" w:type="auto"/>
            <w:shd w:val="clear" w:color="auto" w:fill="auto"/>
            <w:noWrap/>
          </w:tcPr>
          <w:p w:rsidR="0053790F" w:rsidRPr="00275513" w:rsidRDefault="0053790F" w:rsidP="005965E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3790F" w:rsidRPr="00275513" w:rsidRDefault="0053790F" w:rsidP="005965E3">
            <w:pPr>
              <w:jc w:val="center"/>
              <w:rPr>
                <w:b/>
              </w:rPr>
            </w:pPr>
            <w:r w:rsidRPr="00275513">
              <w:rPr>
                <w:b/>
              </w:rPr>
              <w:t>Precision</w:t>
            </w:r>
          </w:p>
        </w:tc>
        <w:tc>
          <w:tcPr>
            <w:tcW w:w="0" w:type="auto"/>
            <w:shd w:val="clear" w:color="auto" w:fill="auto"/>
          </w:tcPr>
          <w:p w:rsidR="0053790F" w:rsidRPr="00275513" w:rsidRDefault="0053790F" w:rsidP="005965E3">
            <w:pPr>
              <w:jc w:val="center"/>
              <w:rPr>
                <w:b/>
              </w:rPr>
            </w:pPr>
            <w:r w:rsidRPr="00275513">
              <w:rPr>
                <w:b/>
              </w:rPr>
              <w:t>Recall</w:t>
            </w:r>
          </w:p>
        </w:tc>
        <w:tc>
          <w:tcPr>
            <w:tcW w:w="0" w:type="auto"/>
            <w:shd w:val="clear" w:color="auto" w:fill="auto"/>
          </w:tcPr>
          <w:p w:rsidR="0053790F" w:rsidRPr="00275513" w:rsidRDefault="0053790F" w:rsidP="005965E3">
            <w:pPr>
              <w:jc w:val="center"/>
              <w:rPr>
                <w:b/>
              </w:rPr>
            </w:pPr>
            <w:r w:rsidRPr="00275513">
              <w:rPr>
                <w:b/>
              </w:rPr>
              <w:t>F-score</w:t>
            </w:r>
          </w:p>
        </w:tc>
        <w:tc>
          <w:tcPr>
            <w:tcW w:w="0" w:type="auto"/>
            <w:shd w:val="clear" w:color="auto" w:fill="auto"/>
          </w:tcPr>
          <w:p w:rsidR="0053790F" w:rsidRPr="00275513" w:rsidRDefault="0053790F" w:rsidP="005965E3">
            <w:pPr>
              <w:jc w:val="center"/>
              <w:rPr>
                <w:b/>
              </w:rPr>
            </w:pPr>
            <w:r w:rsidRPr="00275513">
              <w:rPr>
                <w:b/>
              </w:rPr>
              <w:t>Accuracy</w:t>
            </w:r>
          </w:p>
        </w:tc>
        <w:tc>
          <w:tcPr>
            <w:tcW w:w="0" w:type="auto"/>
            <w:shd w:val="clear" w:color="auto" w:fill="auto"/>
          </w:tcPr>
          <w:p w:rsidR="0053790F" w:rsidRPr="00275513" w:rsidRDefault="0053790F" w:rsidP="005965E3">
            <w:pPr>
              <w:jc w:val="center"/>
              <w:rPr>
                <w:b/>
              </w:rPr>
            </w:pPr>
            <w:r w:rsidRPr="00275513">
              <w:rPr>
                <w:b/>
              </w:rPr>
              <w:t>Stability</w:t>
            </w:r>
          </w:p>
        </w:tc>
        <w:tc>
          <w:tcPr>
            <w:tcW w:w="0" w:type="auto"/>
            <w:shd w:val="clear" w:color="auto" w:fill="auto"/>
          </w:tcPr>
          <w:p w:rsidR="0053790F" w:rsidRPr="00275513" w:rsidRDefault="00275513" w:rsidP="005965E3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53790F" w:rsidRPr="00275513">
              <w:rPr>
                <w:b/>
              </w:rPr>
              <w:t xml:space="preserve">verage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dN/dS</m:t>
              </m:r>
            </m:oMath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PB2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0.89865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0.93489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0.91641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0.99938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1.79617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663F8B" w:rsidRDefault="00025F12" w:rsidP="0053790F">
            <w:r w:rsidRPr="00663F8B">
              <w:t>0.73694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0.88764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0.8053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0.99897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1.1482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0.90602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0.94085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0.9231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0.99943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1.20104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663F8B" w:rsidRDefault="00025F12" w:rsidP="0053790F">
            <w:r w:rsidRPr="00663F8B">
              <w:t>0.80449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0.90809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0.85315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0.99924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1.21464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0.7655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0.90618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0.82992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1.17321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663F8B" w:rsidRDefault="00025F12" w:rsidP="0053790F">
            <w:r w:rsidRPr="00663F8B">
              <w:t>0.72584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0.9141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0.80916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0.99895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1.58804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0.76449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0.90487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0.82877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0.99909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1.91548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663F8B" w:rsidRDefault="00025F12" w:rsidP="0053790F">
            <w:r w:rsidRPr="00663F8B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0.89276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0.94334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0.99878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0.98501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0.76293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0.90597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0.82832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0.99909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1.59852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663F8B" w:rsidRDefault="00025F12" w:rsidP="0053790F">
            <w:r w:rsidRPr="00663F8B">
              <w:t>0.80653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0.90255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0.85184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0.99924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2.31392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0.78481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0.91676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0.84567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0.99918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1.07023</w:t>
            </w: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663F8B" w:rsidRDefault="00025F12" w:rsidP="0053790F">
            <w:r w:rsidRPr="00663F8B">
              <w:t>0.82359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0.91068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0.86495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0.9993</w:t>
            </w:r>
          </w:p>
        </w:tc>
        <w:tc>
          <w:tcPr>
            <w:tcW w:w="0" w:type="auto"/>
            <w:shd w:val="clear" w:color="auto" w:fill="auto"/>
          </w:tcPr>
          <w:p w:rsidR="00025F12" w:rsidRPr="00663F8B" w:rsidRDefault="00025F12" w:rsidP="0053790F">
            <w:r w:rsidRPr="00663F8B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Default="00025F12" w:rsidP="0053790F">
            <w:r w:rsidRPr="00663F8B">
              <w:t>1.05223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0.77196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0.90919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0.83498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0.99912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0.72867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 w:val="restart"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0.74455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0.89222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0.81173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0.99136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0.92995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0.77124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0.90969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0.83477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0.99912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0.73048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0.7507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0.8186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0.99904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1.09755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0.73232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0.88789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0.80263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0.99895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1.05043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12.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0.89515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0.92904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0.91178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0.99934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1.54116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13.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0.75593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0.89884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0.82121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0.99905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0.70233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14.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0.89947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0.93168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0.91529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0.99937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0.91775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15.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0.73451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0.89063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0.80507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0.99897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4.04162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16.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0.74642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0.89878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0.81554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0.99902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1.38535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17.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7C025A" w:rsidRDefault="00025F12" w:rsidP="00BC7085">
            <w:r w:rsidRPr="007C025A">
              <w:t>0.98371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0.96928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0.97644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0.99977</w:t>
            </w:r>
          </w:p>
        </w:tc>
        <w:tc>
          <w:tcPr>
            <w:tcW w:w="0" w:type="auto"/>
            <w:shd w:val="clear" w:color="auto" w:fill="auto"/>
          </w:tcPr>
          <w:p w:rsidR="00025F12" w:rsidRPr="007C025A" w:rsidRDefault="00025F12" w:rsidP="00BC7085">
            <w:r w:rsidRPr="007C025A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Default="00025F12" w:rsidP="00BC7085">
            <w:r w:rsidRPr="007C025A">
              <w:t>1.10768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PB1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984602" w:rsidRDefault="00025F12" w:rsidP="00F23731">
            <w:r w:rsidRPr="00984602">
              <w:t>0.819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0.90447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0.85962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0.99928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1.46251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5102BB" w:rsidRDefault="00025F12" w:rsidP="0053790F">
            <w:r w:rsidRPr="005102BB">
              <w:t>0.79183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0.89176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0.83883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0.99918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2.71937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984602" w:rsidRDefault="00025F12" w:rsidP="00F23731">
            <w:r w:rsidRPr="00984602">
              <w:t>0.795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0.89176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0.8406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0.99919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2.07695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5102BB" w:rsidRDefault="00025F12" w:rsidP="0053790F">
            <w:r w:rsidRPr="005102BB">
              <w:t>0.79582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0.89324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0.84172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0.99919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1.17066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984602" w:rsidRDefault="00025F12" w:rsidP="00F23731">
            <w:r w:rsidRPr="00984602">
              <w:t>0.607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0.67821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0.64063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0.99816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0.75686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0.56816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5102BB" w:rsidRDefault="00025F12" w:rsidP="0053790F">
            <w:r w:rsidRPr="005102BB">
              <w:t>0.78486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0.87604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0.82795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0.99912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0.97164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1.347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984602" w:rsidRDefault="00025F12" w:rsidP="00F23731">
            <w:r w:rsidRPr="00984602">
              <w:t>0.803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0.89521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0.8466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0.99922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2.33944</w:t>
            </w: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5102BB" w:rsidRDefault="00025F12" w:rsidP="0053790F">
            <w:r w:rsidRPr="005102BB">
              <w:t>0.98152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0.59828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0.74341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0.99743</w:t>
            </w:r>
          </w:p>
        </w:tc>
        <w:tc>
          <w:tcPr>
            <w:tcW w:w="0" w:type="auto"/>
            <w:shd w:val="clear" w:color="auto" w:fill="auto"/>
          </w:tcPr>
          <w:p w:rsidR="00025F12" w:rsidRPr="005102BB" w:rsidRDefault="00025F12" w:rsidP="0053790F">
            <w:r w:rsidRPr="005102BB">
              <w:t>1.99346</w:t>
            </w:r>
          </w:p>
        </w:tc>
        <w:tc>
          <w:tcPr>
            <w:tcW w:w="0" w:type="auto"/>
            <w:shd w:val="clear" w:color="auto" w:fill="auto"/>
          </w:tcPr>
          <w:p w:rsidR="00025F12" w:rsidRDefault="00025F12" w:rsidP="0053790F">
            <w:r w:rsidRPr="005102BB">
              <w:t>1.78638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984602" w:rsidRDefault="00025F12" w:rsidP="00F23731">
            <w:r w:rsidRPr="00984602">
              <w:t>0.817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0.90376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0.85819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0.99927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1.20138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 w:val="restart"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984602" w:rsidRDefault="00025F12" w:rsidP="00F23731">
            <w:r w:rsidRPr="00984602">
              <w:t>0.90325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0.91508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0.90912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0.99933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0.9506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984602" w:rsidRDefault="00025F12" w:rsidP="00F23731">
            <w:r w:rsidRPr="00984602">
              <w:t>0.783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0.88027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0.82879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0.99913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984602" w:rsidRDefault="00025F12" w:rsidP="00F23731">
            <w:r w:rsidRPr="00984602">
              <w:t>1.64516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275513" w:rsidRPr="004730E9" w:rsidTr="00FB15DE">
        <w:trPr>
          <w:trHeight w:val="420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PA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0.8056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0.89456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0.84775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0.99918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1.29466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32216E" w:rsidRDefault="00A901C1" w:rsidP="0053790F">
            <w:r w:rsidRPr="0032216E">
              <w:t>0.61646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0.93557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0.74321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0.99835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0.94922</w:t>
            </w:r>
          </w:p>
        </w:tc>
      </w:tr>
      <w:tr w:rsidR="00275513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0.84558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0.92007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0.88125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0.99935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0.73796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32216E" w:rsidRDefault="00A901C1" w:rsidP="0053790F">
            <w:r w:rsidRPr="0032216E">
              <w:t>0.7854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0.89539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0.83679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0.99911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1.59671</w:t>
            </w:r>
          </w:p>
        </w:tc>
      </w:tr>
      <w:tr w:rsidR="00275513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0.81159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0.90272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0.85474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0.99921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1.35054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32216E" w:rsidRDefault="00A901C1" w:rsidP="0053790F">
            <w:r w:rsidRPr="0032216E">
              <w:t>0.62174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0.9416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0.74895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0.99838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0.88074</w:t>
            </w:r>
          </w:p>
        </w:tc>
      </w:tr>
      <w:tr w:rsidR="00275513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0.8046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0.89694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0.84826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0.99918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1.4778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32216E" w:rsidRDefault="00A901C1" w:rsidP="0053790F">
            <w:r w:rsidRPr="0032216E">
              <w:t>0.89505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0.65918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0.75922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0.99837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1.05252</w:t>
            </w:r>
          </w:p>
        </w:tc>
      </w:tr>
      <w:tr w:rsidR="00275513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0.97066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0.98548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0.97802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0.99983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1.29668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32216E" w:rsidRDefault="00A901C1" w:rsidP="0053790F">
            <w:r w:rsidRPr="0032216E">
              <w:t>0.81995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0.90829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0.86186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0.99925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0.60085</w:t>
            </w:r>
          </w:p>
        </w:tc>
      </w:tr>
      <w:tr w:rsidR="00275513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0.89225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0.9011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0.89665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0.99919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0.57344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32216E" w:rsidRDefault="00A901C1" w:rsidP="0053790F">
            <w:r w:rsidRPr="0032216E">
              <w:t>0.80758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0.899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0.85084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0.99919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1.50513</w:t>
            </w:r>
          </w:p>
        </w:tc>
      </w:tr>
      <w:tr w:rsidR="00275513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0.97588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0.95062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0.96308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0.99932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1.04651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32216E" w:rsidRDefault="00A901C1" w:rsidP="0053790F">
            <w:r w:rsidRPr="0032216E">
              <w:t>0.40107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0.99945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0.57242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0.99616</w:t>
            </w:r>
          </w:p>
        </w:tc>
        <w:tc>
          <w:tcPr>
            <w:tcW w:w="0" w:type="auto"/>
            <w:shd w:val="clear" w:color="auto" w:fill="auto"/>
          </w:tcPr>
          <w:p w:rsidR="00A901C1" w:rsidRPr="0032216E" w:rsidRDefault="00A901C1" w:rsidP="0053790F">
            <w:r w:rsidRPr="0032216E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Default="00A901C1" w:rsidP="0053790F">
            <w:r w:rsidRPr="0032216E">
              <w:t>0.8206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0.803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0.89571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0.84682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0.99917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0.76832</w:t>
            </w:r>
          </w:p>
        </w:tc>
        <w:tc>
          <w:tcPr>
            <w:tcW w:w="0" w:type="auto"/>
            <w:vMerge/>
            <w:shd w:val="clear" w:color="auto" w:fill="auto"/>
            <w:noWrap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 w:val="restart"/>
            <w:shd w:val="clear" w:color="auto" w:fill="auto"/>
            <w:noWrap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0.841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0.91562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0.87673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0.99933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1.33694</w:t>
            </w:r>
          </w:p>
        </w:tc>
        <w:tc>
          <w:tcPr>
            <w:tcW w:w="0" w:type="auto"/>
            <w:vMerge/>
            <w:shd w:val="clear" w:color="auto" w:fill="auto"/>
            <w:noWrap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0.92322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0.93484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0.92899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0.99945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1.95201</w:t>
            </w:r>
          </w:p>
        </w:tc>
        <w:tc>
          <w:tcPr>
            <w:tcW w:w="0" w:type="auto"/>
            <w:vMerge/>
            <w:shd w:val="clear" w:color="auto" w:fill="auto"/>
            <w:noWrap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0.99614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0.99641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0.99628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0.99996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1.7039</w:t>
            </w:r>
          </w:p>
        </w:tc>
        <w:tc>
          <w:tcPr>
            <w:tcW w:w="0" w:type="auto"/>
            <w:vMerge/>
            <w:shd w:val="clear" w:color="auto" w:fill="auto"/>
            <w:noWrap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01C1" w:rsidRPr="00A6503D" w:rsidRDefault="00A901C1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12.</w:t>
            </w:r>
          </w:p>
        </w:tc>
        <w:tc>
          <w:tcPr>
            <w:tcW w:w="0" w:type="auto"/>
            <w:shd w:val="clear" w:color="auto" w:fill="auto"/>
            <w:noWrap/>
          </w:tcPr>
          <w:p w:rsidR="00A901C1" w:rsidRPr="00CB3B4B" w:rsidRDefault="00A901C1" w:rsidP="009939CC">
            <w:r w:rsidRPr="00CB3B4B">
              <w:t>0.797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0.8945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0.84294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0.99915</w:t>
            </w:r>
          </w:p>
        </w:tc>
        <w:tc>
          <w:tcPr>
            <w:tcW w:w="0" w:type="auto"/>
            <w:shd w:val="clear" w:color="auto" w:fill="auto"/>
          </w:tcPr>
          <w:p w:rsidR="00A901C1" w:rsidRPr="00CB3B4B" w:rsidRDefault="00A901C1" w:rsidP="009939CC">
            <w:r w:rsidRPr="00CB3B4B">
              <w:t>1</w:t>
            </w:r>
          </w:p>
        </w:tc>
        <w:tc>
          <w:tcPr>
            <w:tcW w:w="0" w:type="auto"/>
            <w:shd w:val="clear" w:color="auto" w:fill="auto"/>
          </w:tcPr>
          <w:p w:rsidR="00A901C1" w:rsidRDefault="00A901C1" w:rsidP="009939CC">
            <w:r w:rsidRPr="00CB3B4B">
              <w:t>0.79982</w:t>
            </w:r>
          </w:p>
        </w:tc>
        <w:tc>
          <w:tcPr>
            <w:tcW w:w="0" w:type="auto"/>
            <w:vMerge/>
            <w:shd w:val="clear" w:color="auto" w:fill="auto"/>
            <w:noWrap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A901C1" w:rsidRPr="004730E9" w:rsidRDefault="00A901C1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HA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0.68887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0.88763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0.77572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0.99715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1.09228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0.99328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0.95434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0.97342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0.99926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0.88453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0.99257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0.99421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0.99339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0.99985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1.59415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0.82742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0.92073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0.87159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0.99771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1.21967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0.7831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0.90859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0.84119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0.99806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0.74958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0.68574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0.91079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0.7824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0.99715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1.11964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0.98538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0.86113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0.91908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0.99645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1.02148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1.06979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0.72724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0.83498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0.7774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0.99593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0.88579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0.74254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0.75755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0.89471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0.82043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0.9978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2.15426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0.99642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0.99917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0.99779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0.99995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1.23302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0.96973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0.98811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0.97883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0.99964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3.14461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0.99775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0.98032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0.98896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0.99962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0.91345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0.76574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0.90139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0.82805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0.9979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4.48946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0.32865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0.5948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0.42337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0.99091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0.62621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0.69681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0.99136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0.9209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0.95483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0.99875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2.31625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0.88764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0.94048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0.99601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1.33813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0.99904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0.86652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0.92807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0.99684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1.00924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1.27182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0.65854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0.89158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0.75754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0.99678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0.98301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2.92006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0.94825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0.97344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0.99847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1.00421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0.83859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0.92624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0.88024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0.99787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2.13886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0.98451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0.94756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0.96568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0.99923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2.19452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0.98462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0.94567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0.96475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0.9986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1.18845</w:t>
            </w:r>
          </w:p>
        </w:tc>
      </w:tr>
      <w:tr w:rsidR="00025F12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12.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BA0687" w:rsidRDefault="00025F12" w:rsidP="0063472A">
            <w:r w:rsidRPr="00BA0687">
              <w:t>0.75775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0.89766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0.82179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0.99781</w:t>
            </w:r>
          </w:p>
        </w:tc>
        <w:tc>
          <w:tcPr>
            <w:tcW w:w="0" w:type="auto"/>
            <w:shd w:val="clear" w:color="auto" w:fill="auto"/>
          </w:tcPr>
          <w:p w:rsidR="00025F12" w:rsidRPr="00BA0687" w:rsidRDefault="00025F12" w:rsidP="0063472A">
            <w:r w:rsidRPr="00BA068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Default="00025F12" w:rsidP="0063472A">
            <w:r w:rsidRPr="00BA0687">
              <w:t>2.22453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12.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0.65286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0.89832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0.75617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0.99678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0.89678</w:t>
            </w:r>
          </w:p>
        </w:tc>
      </w:tr>
      <w:tr w:rsidR="00025F12" w:rsidRPr="004730E9" w:rsidTr="0068371F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A6503D" w:rsidRDefault="00025F12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shd w:val="clear" w:color="auto" w:fill="auto"/>
            <w:noWrap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025F12" w:rsidRPr="004730E9" w:rsidRDefault="00025F12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13.</w:t>
            </w:r>
          </w:p>
        </w:tc>
        <w:tc>
          <w:tcPr>
            <w:tcW w:w="0" w:type="auto"/>
            <w:shd w:val="clear" w:color="auto" w:fill="auto"/>
            <w:noWrap/>
          </w:tcPr>
          <w:p w:rsidR="00025F12" w:rsidRPr="00AE2117" w:rsidRDefault="00025F12" w:rsidP="0053790F">
            <w:r w:rsidRPr="00AE2117">
              <w:t>0.66394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0.90183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0.76482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0.99689</w:t>
            </w:r>
          </w:p>
        </w:tc>
        <w:tc>
          <w:tcPr>
            <w:tcW w:w="0" w:type="auto"/>
            <w:shd w:val="clear" w:color="auto" w:fill="auto"/>
          </w:tcPr>
          <w:p w:rsidR="00025F12" w:rsidRPr="00AE2117" w:rsidRDefault="00025F12" w:rsidP="0053790F">
            <w:r w:rsidRPr="00AE2117">
              <w:t>1</w:t>
            </w:r>
          </w:p>
        </w:tc>
        <w:tc>
          <w:tcPr>
            <w:tcW w:w="0" w:type="auto"/>
            <w:shd w:val="clear" w:color="auto" w:fill="auto"/>
          </w:tcPr>
          <w:p w:rsidR="00025F12" w:rsidRDefault="00025F12" w:rsidP="0053790F">
            <w:r w:rsidRPr="00AE2117">
              <w:t>0.73665</w:t>
            </w:r>
          </w:p>
        </w:tc>
      </w:tr>
      <w:tr w:rsidR="006D06B5" w:rsidRPr="004730E9" w:rsidTr="0023401F">
        <w:trPr>
          <w:trHeight w:val="420"/>
        </w:trPr>
        <w:tc>
          <w:tcPr>
            <w:tcW w:w="0" w:type="auto"/>
            <w:shd w:val="clear" w:color="auto" w:fill="auto"/>
            <w:noWrap/>
          </w:tcPr>
          <w:p w:rsidR="006D06B5" w:rsidRPr="00A6503D" w:rsidRDefault="006D06B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HA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shd w:val="clear" w:color="auto" w:fill="auto"/>
            <w:noWrap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shd w:val="clear" w:color="auto" w:fill="auto"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shd w:val="clear" w:color="auto" w:fill="auto"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shd w:val="clear" w:color="auto" w:fill="auto"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shd w:val="clear" w:color="auto" w:fill="auto"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shd w:val="clear" w:color="auto" w:fill="auto"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bookmarkStart w:id="0" w:name="_GoBack"/>
        <w:bookmarkEnd w:id="0"/>
      </w:tr>
      <w:tr w:rsidR="00FB15DE" w:rsidRPr="004730E9" w:rsidTr="00FB15DE">
        <w:trPr>
          <w:trHeight w:val="420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lastRenderedPageBreak/>
              <w:t>NP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1C1563" w:rsidRDefault="00FB15DE" w:rsidP="00A35377">
            <w:r w:rsidRPr="001C1563">
              <w:t>0.89932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0.93353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0.91611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0.99901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0.92948</w:t>
            </w: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BC7785" w:rsidRDefault="00FB15DE" w:rsidP="0053790F">
            <w:r w:rsidRPr="00BC7785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BC7785" w:rsidRDefault="00FB15DE" w:rsidP="0053790F">
            <w:r w:rsidRPr="00BC7785">
              <w:t>0.93461</w:t>
            </w:r>
          </w:p>
        </w:tc>
        <w:tc>
          <w:tcPr>
            <w:tcW w:w="0" w:type="auto"/>
            <w:shd w:val="clear" w:color="auto" w:fill="auto"/>
          </w:tcPr>
          <w:p w:rsidR="00FB15DE" w:rsidRPr="00BC7785" w:rsidRDefault="00FB15DE" w:rsidP="0053790F">
            <w:r w:rsidRPr="00BC7785">
              <w:t>0.9662</w:t>
            </w:r>
          </w:p>
        </w:tc>
        <w:tc>
          <w:tcPr>
            <w:tcW w:w="0" w:type="auto"/>
            <w:shd w:val="clear" w:color="auto" w:fill="auto"/>
          </w:tcPr>
          <w:p w:rsidR="00FB15DE" w:rsidRPr="00BC7785" w:rsidRDefault="00FB15DE" w:rsidP="0053790F">
            <w:r w:rsidRPr="00BC7785">
              <w:t>0.99962</w:t>
            </w:r>
          </w:p>
        </w:tc>
        <w:tc>
          <w:tcPr>
            <w:tcW w:w="0" w:type="auto"/>
            <w:shd w:val="clear" w:color="auto" w:fill="auto"/>
          </w:tcPr>
          <w:p w:rsidR="00FB15DE" w:rsidRPr="00BC7785" w:rsidRDefault="00FB15DE" w:rsidP="0053790F">
            <w:r w:rsidRPr="00BC7785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Default="00FB15DE" w:rsidP="0053790F">
            <w:r w:rsidRPr="00BC7785">
              <w:t>1.71105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1C1563" w:rsidRDefault="00FB15DE" w:rsidP="00A35377">
            <w:r w:rsidRPr="001C1563">
              <w:t>0.88013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0.91879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0.89904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0.9988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1.88129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 w:val="restart"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1C1563" w:rsidRDefault="00FB15DE" w:rsidP="00A35377">
            <w:r w:rsidRPr="001C1563">
              <w:t>0.71474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0.88539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0.79097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0.99822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0.99873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0.92798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1C1563" w:rsidRDefault="00FB15DE" w:rsidP="00A35377">
            <w:r w:rsidRPr="001C1563">
              <w:t>0.96381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0.98411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0.97385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0.99969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0.99728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0.70311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1C1563" w:rsidRDefault="00FB15DE" w:rsidP="00A35377">
            <w:r w:rsidRPr="001C1563">
              <w:t>0.99357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0.98395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0.98874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0.99982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1.02285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1C1563" w:rsidRDefault="00FB15DE" w:rsidP="00A35377">
            <w:r w:rsidRPr="001C1563">
              <w:t>0.75756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0.90394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0.8243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0.99852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1.85452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1C1563" w:rsidRDefault="00FB15DE" w:rsidP="00A35377">
            <w:r w:rsidRPr="001C1563">
              <w:t>0.76345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0.9148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0.8323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0.99856</w:t>
            </w:r>
          </w:p>
        </w:tc>
        <w:tc>
          <w:tcPr>
            <w:tcW w:w="0" w:type="auto"/>
            <w:shd w:val="clear" w:color="auto" w:fill="auto"/>
          </w:tcPr>
          <w:p w:rsidR="00FB15DE" w:rsidRPr="001C1563" w:rsidRDefault="00FB15DE" w:rsidP="00A35377">
            <w:r w:rsidRPr="001C1563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Default="00FB15DE" w:rsidP="00A35377">
            <w:r w:rsidRPr="001C1563">
              <w:t>0.98319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0.97728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0.98998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0.98359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0.99976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0.94483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B00D6D" w:rsidRDefault="00FB15DE" w:rsidP="00C96ACB">
            <w:r w:rsidRPr="00B00D6D">
              <w:t>0.9594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0.98852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0.97374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0.99962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0.86846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0.76328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0.90298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0.82727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0.9982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1.23092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B00D6D" w:rsidRDefault="00FB15DE" w:rsidP="00C96ACB">
            <w:r w:rsidRPr="00B00D6D">
              <w:t>0.9884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0.99279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0.99059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0.99982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2.93439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0.96974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0.95065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0.9601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0.99924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0.99544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0.81095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B00D6D" w:rsidRDefault="00FB15DE" w:rsidP="00C96ACB">
            <w:r w:rsidRPr="00B00D6D">
              <w:t>0.96802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0.9885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0.97815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0.99969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0.73076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0.70769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0.95267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0.8121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0.99789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0.86562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B00D6D" w:rsidRDefault="00FB15DE" w:rsidP="00C96ACB">
            <w:r w:rsidRPr="00B00D6D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0.91162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0.95377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0.99758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1.30683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0.73895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0.89213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0.80835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0.99801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1.68588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B00D6D" w:rsidRDefault="00FB15DE" w:rsidP="00C96ACB">
            <w:r w:rsidRPr="00B00D6D">
              <w:t>0.75186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0.89789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0.81841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0.99812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0.99753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0.76207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0.99955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0.99866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0.99911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0.99998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0.96226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B00D6D" w:rsidRDefault="00FB15DE" w:rsidP="00C96ACB">
            <w:r w:rsidRPr="00B00D6D">
              <w:t>0.75105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0.89816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0.81804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0.99812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1.89124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0.75303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0.90028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0.8201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0.99813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3.80419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B00D6D" w:rsidRDefault="00FB15DE" w:rsidP="00C96ACB">
            <w:r w:rsidRPr="00B00D6D">
              <w:t>0.99597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0.98429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0.99009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0.99976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0.67372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0.87081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0.91592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0.89279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0.99844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0.99157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1.25152</w:t>
            </w: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B00D6D" w:rsidRDefault="00FB15DE" w:rsidP="00C96ACB">
            <w:r w:rsidRPr="00B00D6D">
              <w:t>0.97104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0.94528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0.95799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0.99879</w:t>
            </w:r>
          </w:p>
        </w:tc>
        <w:tc>
          <w:tcPr>
            <w:tcW w:w="0" w:type="auto"/>
            <w:shd w:val="clear" w:color="auto" w:fill="auto"/>
          </w:tcPr>
          <w:p w:rsidR="00FB15DE" w:rsidRPr="00B00D6D" w:rsidRDefault="00FB15DE" w:rsidP="00C96ACB">
            <w:r w:rsidRPr="00B00D6D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Default="00FB15DE" w:rsidP="00C96ACB">
            <w:r w:rsidRPr="00B00D6D">
              <w:t>2.15367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0.67306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0.92936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0.78071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0.99751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0.99878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0.75984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 w:val="restart"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0.74231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0.90568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0.8159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0.99805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2.10581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0.55908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0.70719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0.62448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0.99598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0.79151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2.28639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12.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0.75012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0.89321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0.81544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0.99808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2.8016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13.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0.98963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0.97461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0.98207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0.99966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1.15015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14.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0.98198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0.94913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0.96527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0.99934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1.70656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15.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655F69" w:rsidRDefault="00FB15DE" w:rsidP="002577E1">
            <w:r w:rsidRPr="00655F69">
              <w:t>0.97456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0.9904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0.98242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0.99975</w:t>
            </w:r>
          </w:p>
        </w:tc>
        <w:tc>
          <w:tcPr>
            <w:tcW w:w="0" w:type="auto"/>
            <w:shd w:val="clear" w:color="auto" w:fill="auto"/>
          </w:tcPr>
          <w:p w:rsidR="00FB15DE" w:rsidRPr="00655F69" w:rsidRDefault="00FB15DE" w:rsidP="002577E1">
            <w:r w:rsidRPr="00655F6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Default="00FB15DE" w:rsidP="002577E1">
            <w:r w:rsidRPr="00655F69">
              <w:t>0.8061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6D06B5" w:rsidRPr="004730E9" w:rsidTr="00B80826">
        <w:trPr>
          <w:trHeight w:val="420"/>
        </w:trPr>
        <w:tc>
          <w:tcPr>
            <w:tcW w:w="0" w:type="auto"/>
            <w:shd w:val="clear" w:color="auto" w:fill="auto"/>
            <w:noWrap/>
            <w:hideMark/>
          </w:tcPr>
          <w:p w:rsidR="006D06B5" w:rsidRPr="00A6503D" w:rsidRDefault="006D06B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M1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6D06B5" w:rsidRPr="00DF23F1" w:rsidRDefault="006D06B5" w:rsidP="00E74BC4">
            <w:r w:rsidRPr="00DF23F1">
              <w:t>0.82067</w:t>
            </w:r>
          </w:p>
        </w:tc>
        <w:tc>
          <w:tcPr>
            <w:tcW w:w="0" w:type="auto"/>
            <w:shd w:val="clear" w:color="auto" w:fill="auto"/>
          </w:tcPr>
          <w:p w:rsidR="006D06B5" w:rsidRPr="00DF23F1" w:rsidRDefault="006D06B5" w:rsidP="00E74BC4">
            <w:r w:rsidRPr="00DF23F1">
              <w:t>0.76863</w:t>
            </w:r>
          </w:p>
        </w:tc>
        <w:tc>
          <w:tcPr>
            <w:tcW w:w="0" w:type="auto"/>
            <w:shd w:val="clear" w:color="auto" w:fill="auto"/>
          </w:tcPr>
          <w:p w:rsidR="006D06B5" w:rsidRPr="00DF23F1" w:rsidRDefault="006D06B5" w:rsidP="00E74BC4">
            <w:r w:rsidRPr="00DF23F1">
              <w:t>0.7938</w:t>
            </w:r>
          </w:p>
        </w:tc>
        <w:tc>
          <w:tcPr>
            <w:tcW w:w="0" w:type="auto"/>
            <w:shd w:val="clear" w:color="auto" w:fill="auto"/>
          </w:tcPr>
          <w:p w:rsidR="006D06B5" w:rsidRPr="00DF23F1" w:rsidRDefault="006D06B5" w:rsidP="00E74BC4">
            <w:r w:rsidRPr="00DF23F1">
              <w:t>0.99534</w:t>
            </w:r>
          </w:p>
        </w:tc>
        <w:tc>
          <w:tcPr>
            <w:tcW w:w="0" w:type="auto"/>
            <w:shd w:val="clear" w:color="auto" w:fill="auto"/>
          </w:tcPr>
          <w:p w:rsidR="006D06B5" w:rsidRPr="00DF23F1" w:rsidRDefault="006D06B5" w:rsidP="00E74BC4">
            <w:r w:rsidRPr="00DF23F1">
              <w:t>0.85414</w:t>
            </w:r>
          </w:p>
        </w:tc>
        <w:tc>
          <w:tcPr>
            <w:tcW w:w="0" w:type="auto"/>
            <w:shd w:val="clear" w:color="auto" w:fill="auto"/>
          </w:tcPr>
          <w:p w:rsidR="006D06B5" w:rsidRPr="00DF23F1" w:rsidRDefault="006D06B5" w:rsidP="00E74BC4">
            <w:r w:rsidRPr="00DF23F1">
              <w:t>1.25181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 w:val="restart"/>
            <w:shd w:val="clear" w:color="auto" w:fill="auto"/>
            <w:noWrap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6D06B5" w:rsidRPr="004730E9" w:rsidTr="00B80826">
        <w:trPr>
          <w:trHeight w:val="420"/>
        </w:trPr>
        <w:tc>
          <w:tcPr>
            <w:tcW w:w="0" w:type="auto"/>
            <w:shd w:val="clear" w:color="auto" w:fill="auto"/>
            <w:noWrap/>
          </w:tcPr>
          <w:p w:rsidR="006D06B5" w:rsidRPr="00A6503D" w:rsidRDefault="006D06B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6D06B5" w:rsidRPr="00DF23F1" w:rsidRDefault="006D06B5" w:rsidP="00E74BC4">
            <w:r w:rsidRPr="00DF23F1">
              <w:t>0.81235</w:t>
            </w:r>
          </w:p>
        </w:tc>
        <w:tc>
          <w:tcPr>
            <w:tcW w:w="0" w:type="auto"/>
            <w:shd w:val="clear" w:color="auto" w:fill="auto"/>
          </w:tcPr>
          <w:p w:rsidR="006D06B5" w:rsidRPr="00DF23F1" w:rsidRDefault="006D06B5" w:rsidP="00E74BC4">
            <w:r w:rsidRPr="00DF23F1">
              <w:t>0.76297</w:t>
            </w:r>
          </w:p>
        </w:tc>
        <w:tc>
          <w:tcPr>
            <w:tcW w:w="0" w:type="auto"/>
            <w:shd w:val="clear" w:color="auto" w:fill="auto"/>
          </w:tcPr>
          <w:p w:rsidR="006D06B5" w:rsidRPr="00DF23F1" w:rsidRDefault="006D06B5" w:rsidP="00E74BC4">
            <w:r w:rsidRPr="00DF23F1">
              <w:t>0.78689</w:t>
            </w:r>
          </w:p>
        </w:tc>
        <w:tc>
          <w:tcPr>
            <w:tcW w:w="0" w:type="auto"/>
            <w:shd w:val="clear" w:color="auto" w:fill="auto"/>
          </w:tcPr>
          <w:p w:rsidR="006D06B5" w:rsidRPr="00DF23F1" w:rsidRDefault="006D06B5" w:rsidP="00E74BC4">
            <w:r w:rsidRPr="00DF23F1">
              <w:t>0.99519</w:t>
            </w:r>
          </w:p>
        </w:tc>
        <w:tc>
          <w:tcPr>
            <w:tcW w:w="0" w:type="auto"/>
            <w:shd w:val="clear" w:color="auto" w:fill="auto"/>
          </w:tcPr>
          <w:p w:rsidR="006D06B5" w:rsidRPr="00DF23F1" w:rsidRDefault="006D06B5" w:rsidP="00E74BC4">
            <w:r w:rsidRPr="00DF23F1">
              <w:t>0.85393</w:t>
            </w:r>
          </w:p>
        </w:tc>
        <w:tc>
          <w:tcPr>
            <w:tcW w:w="0" w:type="auto"/>
            <w:shd w:val="clear" w:color="auto" w:fill="auto"/>
          </w:tcPr>
          <w:p w:rsidR="006D06B5" w:rsidRDefault="006D06B5" w:rsidP="00E74BC4">
            <w:r w:rsidRPr="00DF23F1">
              <w:t>2.20936</w:t>
            </w:r>
          </w:p>
        </w:tc>
        <w:tc>
          <w:tcPr>
            <w:tcW w:w="0" w:type="auto"/>
            <w:shd w:val="clear" w:color="auto" w:fill="auto"/>
            <w:noWrap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6D06B5" w:rsidRPr="004730E9" w:rsidRDefault="006D06B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M2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EC31D9" w:rsidRDefault="00FB15DE" w:rsidP="002E7E62">
            <w:r w:rsidRPr="00EC31D9">
              <w:t>0.66056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0.97479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0.78749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0.96726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0.97724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1.11922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D00075" w:rsidRDefault="00FB15DE" w:rsidP="001B0DD4">
            <w:r w:rsidRPr="00D00075">
              <w:t>0.84851</w:t>
            </w:r>
          </w:p>
        </w:tc>
        <w:tc>
          <w:tcPr>
            <w:tcW w:w="0" w:type="auto"/>
            <w:shd w:val="clear" w:color="auto" w:fill="auto"/>
          </w:tcPr>
          <w:p w:rsidR="00FB15DE" w:rsidRPr="00D00075" w:rsidRDefault="00FB15DE" w:rsidP="001B0DD4">
            <w:r w:rsidRPr="00D00075">
              <w:t>0.98954</w:t>
            </w:r>
          </w:p>
        </w:tc>
        <w:tc>
          <w:tcPr>
            <w:tcW w:w="0" w:type="auto"/>
            <w:shd w:val="clear" w:color="auto" w:fill="auto"/>
          </w:tcPr>
          <w:p w:rsidR="00FB15DE" w:rsidRPr="00D00075" w:rsidRDefault="00FB15DE" w:rsidP="001B0DD4">
            <w:r w:rsidRPr="00D00075">
              <w:t>0.91362</w:t>
            </w:r>
          </w:p>
        </w:tc>
        <w:tc>
          <w:tcPr>
            <w:tcW w:w="0" w:type="auto"/>
            <w:shd w:val="clear" w:color="auto" w:fill="auto"/>
          </w:tcPr>
          <w:p w:rsidR="00FB15DE" w:rsidRPr="00D00075" w:rsidRDefault="00FB15DE" w:rsidP="001B0DD4">
            <w:r w:rsidRPr="00D00075">
              <w:t>0.98408</w:t>
            </w:r>
          </w:p>
        </w:tc>
        <w:tc>
          <w:tcPr>
            <w:tcW w:w="0" w:type="auto"/>
            <w:shd w:val="clear" w:color="auto" w:fill="auto"/>
          </w:tcPr>
          <w:p w:rsidR="00FB15DE" w:rsidRPr="00D00075" w:rsidRDefault="00FB15DE" w:rsidP="001B0DD4">
            <w:r w:rsidRPr="00D00075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D00075" w:rsidRDefault="00FB15DE" w:rsidP="001B0DD4">
            <w:r w:rsidRPr="00D00075">
              <w:t>1.24919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EC31D9" w:rsidRDefault="00FB15DE" w:rsidP="002E7E62">
            <w:r w:rsidRPr="00EC31D9">
              <w:t>0.79189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0.96334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0.86924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0.95693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1.55141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D00075" w:rsidRDefault="00FB15DE" w:rsidP="001B0DD4">
            <w:r w:rsidRPr="00D00075">
              <w:t>0.9532</w:t>
            </w:r>
          </w:p>
        </w:tc>
        <w:tc>
          <w:tcPr>
            <w:tcW w:w="0" w:type="auto"/>
            <w:shd w:val="clear" w:color="auto" w:fill="auto"/>
          </w:tcPr>
          <w:p w:rsidR="00FB15DE" w:rsidRPr="00D00075" w:rsidRDefault="00FB15DE" w:rsidP="001B0DD4">
            <w:r w:rsidRPr="00D00075">
              <w:t>0.88313</w:t>
            </w:r>
          </w:p>
        </w:tc>
        <w:tc>
          <w:tcPr>
            <w:tcW w:w="0" w:type="auto"/>
            <w:shd w:val="clear" w:color="auto" w:fill="auto"/>
          </w:tcPr>
          <w:p w:rsidR="00FB15DE" w:rsidRPr="00D00075" w:rsidRDefault="00FB15DE" w:rsidP="001B0DD4">
            <w:r w:rsidRPr="00D00075">
              <w:t>0.91683</w:t>
            </w:r>
          </w:p>
        </w:tc>
        <w:tc>
          <w:tcPr>
            <w:tcW w:w="0" w:type="auto"/>
            <w:shd w:val="clear" w:color="auto" w:fill="auto"/>
          </w:tcPr>
          <w:p w:rsidR="00FB15DE" w:rsidRPr="00D00075" w:rsidRDefault="00FB15DE" w:rsidP="001B0DD4">
            <w:r w:rsidRPr="00D00075">
              <w:t>0.97572</w:t>
            </w:r>
          </w:p>
        </w:tc>
        <w:tc>
          <w:tcPr>
            <w:tcW w:w="0" w:type="auto"/>
            <w:shd w:val="clear" w:color="auto" w:fill="auto"/>
          </w:tcPr>
          <w:p w:rsidR="00FB15DE" w:rsidRPr="00D00075" w:rsidRDefault="00FB15DE" w:rsidP="001B0DD4">
            <w:r w:rsidRPr="00D00075">
              <w:t>1</w:t>
            </w:r>
          </w:p>
        </w:tc>
        <w:tc>
          <w:tcPr>
            <w:tcW w:w="0" w:type="auto"/>
            <w:shd w:val="clear" w:color="auto" w:fill="auto"/>
          </w:tcPr>
          <w:p w:rsidR="00FB15DE" w:rsidRDefault="00FB15DE" w:rsidP="001B0DD4">
            <w:r w:rsidRPr="00D00075">
              <w:t>1.8053</w:t>
            </w:r>
          </w:p>
        </w:tc>
      </w:tr>
      <w:tr w:rsidR="00FB15DE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A6503D" w:rsidRDefault="00FB15DE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FB15DE" w:rsidRPr="00EC31D9" w:rsidRDefault="00FB15DE" w:rsidP="002E7E62">
            <w:r w:rsidRPr="00EC31D9">
              <w:t>0.33604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0.90235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0.48971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0.92226</w:t>
            </w:r>
          </w:p>
        </w:tc>
        <w:tc>
          <w:tcPr>
            <w:tcW w:w="0" w:type="auto"/>
            <w:shd w:val="clear" w:color="auto" w:fill="auto"/>
          </w:tcPr>
          <w:p w:rsidR="00FB15DE" w:rsidRPr="00EC31D9" w:rsidRDefault="00FB15DE" w:rsidP="002E7E62">
            <w:r w:rsidRPr="00EC31D9">
              <w:t>0.98922</w:t>
            </w:r>
          </w:p>
        </w:tc>
        <w:tc>
          <w:tcPr>
            <w:tcW w:w="0" w:type="auto"/>
            <w:shd w:val="clear" w:color="auto" w:fill="auto"/>
          </w:tcPr>
          <w:p w:rsidR="00FB15DE" w:rsidRDefault="00FB15DE" w:rsidP="002E7E62">
            <w:r w:rsidRPr="00EC31D9">
              <w:t>1.36896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shd w:val="clear" w:color="auto" w:fill="auto"/>
            <w:noWrap/>
          </w:tcPr>
          <w:p w:rsidR="00FB15DE" w:rsidRPr="004730E9" w:rsidRDefault="00FB15DE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lastRenderedPageBreak/>
              <w:t>NS1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0.99723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0.99917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0.9982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0.99994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1.0147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8C121E" w:rsidRDefault="008E1135" w:rsidP="00A2150E">
            <w:r w:rsidRPr="008C121E">
              <w:t>0.96081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0.99191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0.97611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0.99941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1.42656</w:t>
            </w: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0.98196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0.9975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0.98967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0.99965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1.39652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2.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8C121E" w:rsidRDefault="008E1135" w:rsidP="00A2150E">
            <w:r w:rsidRPr="008C121E">
              <w:t>0.75012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0.90055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0.81848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0.9968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1.15162</w:t>
            </w: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0.86623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0.93089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0.8974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0.9973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1.8717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3.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8C121E" w:rsidRDefault="008E1135" w:rsidP="00A2150E">
            <w:r w:rsidRPr="008C121E">
              <w:t>0.99824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0.85413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0.92058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0.99125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1.00844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1.152</w:t>
            </w: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0.99633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0.93063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0.96236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0.99713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1.25332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4.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8C121E" w:rsidRDefault="008E1135" w:rsidP="00A2150E">
            <w:r w:rsidRPr="008C121E">
              <w:t>0.9955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0.85718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0.92118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0.99512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1.08145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1.20051</w:t>
            </w: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0.9681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0.99083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0.97933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0.99947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1.16333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5.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8C121E" w:rsidRDefault="008E1135" w:rsidP="00A2150E">
            <w:r w:rsidRPr="008C121E">
              <w:t>0.57138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0.8852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0.69448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0.99385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0.99873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1.2421</w:t>
            </w: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0.65033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0.91204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0.75927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0.99512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1.60585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6.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8C121E" w:rsidRDefault="008E1135" w:rsidP="00A2150E">
            <w:r w:rsidRPr="008C121E">
              <w:t>0.73052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0.87679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0.797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0.99641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0.96024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2.02527</w:t>
            </w: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0.61437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0.82074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0.70272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0.99415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0.90732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2.26452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7.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8C121E" w:rsidRDefault="008E1135" w:rsidP="00A2150E">
            <w:r w:rsidRPr="008C121E">
              <w:t>0.98704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0.86791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0.92365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0.99151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1.25578</w:t>
            </w: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0.98586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0.98668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0.98627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0.99953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1.10176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8.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8C121E" w:rsidRDefault="008E1135" w:rsidP="00A2150E">
            <w:r w:rsidRPr="008C121E">
              <w:t>0.61473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0.79867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0.69473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0.99438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0.88049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0.69069</w:t>
            </w: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0.98833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0.84102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0.90874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0.98474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1.96486</w:t>
            </w: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9.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8C121E" w:rsidRDefault="008E1135" w:rsidP="00A2150E">
            <w:r w:rsidRPr="008C121E">
              <w:t>0.99044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0.98198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0.98619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0.99932</w:t>
            </w:r>
          </w:p>
        </w:tc>
        <w:tc>
          <w:tcPr>
            <w:tcW w:w="0" w:type="auto"/>
            <w:shd w:val="clear" w:color="auto" w:fill="auto"/>
          </w:tcPr>
          <w:p w:rsidR="008E1135" w:rsidRPr="008C121E" w:rsidRDefault="008E1135" w:rsidP="00A2150E">
            <w:r w:rsidRPr="008C121E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Default="008E1135" w:rsidP="00A2150E">
            <w:r w:rsidRPr="008C121E">
              <w:t>2.99836</w:t>
            </w: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10.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0.99812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0.92083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0.95792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0.99754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2.5686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 w:val="restart"/>
            <w:shd w:val="clear" w:color="auto" w:fill="auto"/>
            <w:noWrap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  <w:tr w:rsidR="008E1135" w:rsidRPr="004730E9" w:rsidTr="00FB15DE">
        <w:trPr>
          <w:trHeight w:val="420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A6503D" w:rsidRDefault="008E1135" w:rsidP="0053790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  <w:r w:rsidRPr="004730E9">
              <w:rPr>
                <w:rFonts w:eastAsia="Times New Roman" w:cs="Calibri"/>
                <w:color w:val="000000"/>
                <w:lang w:eastAsia="de-DE"/>
              </w:rPr>
              <w:t>11.</w:t>
            </w:r>
          </w:p>
        </w:tc>
        <w:tc>
          <w:tcPr>
            <w:tcW w:w="0" w:type="auto"/>
            <w:shd w:val="clear" w:color="auto" w:fill="auto"/>
            <w:noWrap/>
          </w:tcPr>
          <w:p w:rsidR="008E1135" w:rsidRPr="0071008F" w:rsidRDefault="008E1135" w:rsidP="0098628F">
            <w:r w:rsidRPr="0071008F">
              <w:t>0.71206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0.90819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0.79825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0.99614</w:t>
            </w:r>
          </w:p>
        </w:tc>
        <w:tc>
          <w:tcPr>
            <w:tcW w:w="0" w:type="auto"/>
            <w:shd w:val="clear" w:color="auto" w:fill="auto"/>
          </w:tcPr>
          <w:p w:rsidR="008E1135" w:rsidRPr="0071008F" w:rsidRDefault="008E1135" w:rsidP="0098628F">
            <w:r w:rsidRPr="0071008F">
              <w:t>1</w:t>
            </w:r>
          </w:p>
        </w:tc>
        <w:tc>
          <w:tcPr>
            <w:tcW w:w="0" w:type="auto"/>
            <w:shd w:val="clear" w:color="auto" w:fill="auto"/>
          </w:tcPr>
          <w:p w:rsidR="008E1135" w:rsidRDefault="008E1135" w:rsidP="0098628F">
            <w:r w:rsidRPr="0071008F">
              <w:t>2.15917</w:t>
            </w: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noWrap/>
          </w:tcPr>
          <w:p w:rsidR="008E1135" w:rsidRPr="004730E9" w:rsidRDefault="008E1135" w:rsidP="0053790F">
            <w:pPr>
              <w:spacing w:after="0" w:line="240" w:lineRule="auto"/>
              <w:rPr>
                <w:rFonts w:eastAsia="Times New Roman" w:cs="Calibri"/>
                <w:color w:val="000000"/>
                <w:lang w:eastAsia="de-DE"/>
              </w:rPr>
            </w:pPr>
          </w:p>
        </w:tc>
      </w:tr>
    </w:tbl>
    <w:p w:rsidR="00680E3D" w:rsidRDefault="00680E3D">
      <w:pPr>
        <w:rPr>
          <w:lang w:val="en-US"/>
        </w:rPr>
      </w:pPr>
    </w:p>
    <w:p w:rsidR="00680E3D" w:rsidRDefault="00933471">
      <w:pPr>
        <w:spacing w:before="240" w:line="480" w:lineRule="auto"/>
      </w:pPr>
      <w:r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Table S</w:t>
      </w:r>
      <w:r w:rsidR="007469C3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618A2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Overview of all quality measurements per patch.</w:t>
      </w:r>
    </w:p>
    <w:p w:rsidR="00680E3D" w:rsidRDefault="003E6BF7" w:rsidP="0053790F">
      <w:pPr>
        <w:spacing w:after="0" w:line="480" w:lineRule="auto"/>
        <w:jc w:val="both"/>
      </w:pPr>
      <w:r>
        <w:rPr>
          <w:rFonts w:ascii="Times New Roman" w:hAnsi="Times New Roman" w:cs="Times New Roman"/>
          <w:lang w:val="en-US"/>
        </w:rPr>
        <w:t>This is a detailed overview providing the precision, recall, F-score, stability and the average</w:t>
      </w:r>
      <m:oMath>
        <m:r>
          <w:rPr>
            <w:rFonts w:ascii="Cambria Math" w:hAnsi="Cambria Math" w:cs="Times New Roman"/>
            <w:lang w:val="en-US"/>
          </w:rPr>
          <m:t xml:space="preserve"> dN/dS </m:t>
        </m:r>
      </m:oMath>
      <w:r>
        <w:rPr>
          <w:rFonts w:ascii="Times New Roman" w:hAnsi="Times New Roman" w:cs="Times New Roman"/>
          <w:lang w:val="en-US"/>
        </w:rPr>
        <w:t>of all patches.</w:t>
      </w:r>
    </w:p>
    <w:sectPr w:rsidR="00680E3D" w:rsidSect="00B10C03">
      <w:pgSz w:w="15593" w:h="16840" w:code="9"/>
      <w:pgMar w:top="1418" w:right="1418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3D"/>
    <w:rsid w:val="00025F12"/>
    <w:rsid w:val="00275513"/>
    <w:rsid w:val="00381AB2"/>
    <w:rsid w:val="003E6BF7"/>
    <w:rsid w:val="00443913"/>
    <w:rsid w:val="004618A2"/>
    <w:rsid w:val="0053790F"/>
    <w:rsid w:val="005965E3"/>
    <w:rsid w:val="00680E3D"/>
    <w:rsid w:val="006D06B5"/>
    <w:rsid w:val="007469C3"/>
    <w:rsid w:val="008E1135"/>
    <w:rsid w:val="00933471"/>
    <w:rsid w:val="00A901C1"/>
    <w:rsid w:val="00AA66E7"/>
    <w:rsid w:val="00B10C03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72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9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9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9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9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9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9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9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64672"/>
    <w:rPr>
      <w:rFonts w:asciiTheme="majorHAnsi" w:eastAsiaTheme="majorEastAsia" w:hAnsiTheme="majorHAnsi" w:cstheme="majorBidi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4672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B747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B64672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79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79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9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9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9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9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9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9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379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5379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379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0F"/>
    <w:rPr>
      <w:rFonts w:eastAsiaTheme="minorEastAsia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3790F"/>
    <w:pPr>
      <w:spacing w:before="200" w:after="0"/>
      <w:ind w:left="360" w:right="360"/>
    </w:pPr>
    <w:rPr>
      <w:rFonts w:asciiTheme="minorHAnsi" w:hAnsiTheme="minorHAnsi"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0F"/>
    <w:rPr>
      <w:rFonts w:eastAsiaTheme="minorEastAsia"/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0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72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9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9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9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9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9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9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9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64672"/>
    <w:rPr>
      <w:rFonts w:asciiTheme="majorHAnsi" w:eastAsiaTheme="majorEastAsia" w:hAnsiTheme="majorHAnsi" w:cstheme="majorBidi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4672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B747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B64672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79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79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9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9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9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9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9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9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379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5379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379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0F"/>
    <w:rPr>
      <w:rFonts w:eastAsiaTheme="minorEastAsia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3790F"/>
    <w:pPr>
      <w:spacing w:before="200" w:after="0"/>
      <w:ind w:left="360" w:right="360"/>
    </w:pPr>
    <w:rPr>
      <w:rFonts w:asciiTheme="minorHAnsi" w:hAnsiTheme="minorHAnsi"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0F"/>
    <w:rPr>
      <w:rFonts w:eastAsiaTheme="minorEastAsia"/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0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933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Helmholtz-Zentrum für Infektionsforschung</Company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Klingen</dc:creator>
  <cp:lastModifiedBy>Thorsten Klingen</cp:lastModifiedBy>
  <cp:revision>21</cp:revision>
  <cp:lastPrinted>2018-04-24T08:57:00Z</cp:lastPrinted>
  <dcterms:created xsi:type="dcterms:W3CDTF">2018-03-27T11:42:00Z</dcterms:created>
  <dcterms:modified xsi:type="dcterms:W3CDTF">2018-04-24T08:57:00Z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Helmholtz-Zentrum für Infektionsforschung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