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43501E">
      <w:pPr>
        <w:jc w:val="both"/>
        <w:rPr>
          <w:rFonts w:asciiTheme="majorHAnsi" w:hAnsiTheme="majorHAnsi" w:cstheme="majorHAnsi"/>
          <w:sz w:val="48"/>
          <w:szCs w:val="48"/>
          <w:lang w:eastAsia="zh-CN"/>
        </w:rPr>
      </w:pPr>
      <w:r>
        <w:rPr>
          <w:rFonts w:asciiTheme="majorHAnsi" w:hAnsiTheme="majorHAnsi" w:cstheme="majorHAnsi"/>
          <w:sz w:val="48"/>
          <w:szCs w:val="48"/>
          <w:lang w:eastAsia="zh-CN"/>
        </w:rPr>
        <w:t>基于生成对抗网络的现代电力电子技术应用综述</w:t>
      </w:r>
    </w:p>
    <w:p w14:paraId="27943BBF">
      <w:pPr>
        <w:pStyle w:val="16"/>
        <w:jc w:val="both"/>
        <w:rPr>
          <w:lang w:eastAsia="zh-CN"/>
        </w:rPr>
        <w:sectPr>
          <w:footerReference r:id="rId3" w:type="first"/>
          <w:pgSz w:w="11906" w:h="16838"/>
          <w:pgMar w:top="540" w:right="893" w:bottom="1440" w:left="893" w:header="720" w:footer="720" w:gutter="0"/>
          <w:cols w:space="720" w:num="1"/>
          <w:titlePg/>
          <w:docGrid w:linePitch="360" w:charSpace="0"/>
        </w:sectPr>
      </w:pPr>
    </w:p>
    <w:p w14:paraId="2B655F99">
      <w:pPr>
        <w:pStyle w:val="16"/>
        <w:jc w:val="both"/>
        <w:rPr>
          <w:lang w:eastAsia="zh-CN"/>
        </w:rPr>
      </w:pPr>
      <w:r>
        <w:rPr>
          <w:rFonts w:hint="eastAsia"/>
          <w:lang w:eastAsia="zh-CN"/>
        </w:rPr>
        <w:t>姓名：林智铭</w:t>
      </w:r>
    </w:p>
    <w:p w14:paraId="6B113C1C">
      <w:pPr>
        <w:pStyle w:val="16"/>
        <w:jc w:val="both"/>
        <w:rPr>
          <w:lang w:eastAsia="zh-CN"/>
        </w:rPr>
      </w:pPr>
      <w:r>
        <w:rPr>
          <w:rFonts w:hint="eastAsia"/>
          <w:lang w:eastAsia="zh-CN"/>
        </w:rPr>
        <w:t>单位：浙江工业大学</w:t>
      </w:r>
    </w:p>
    <w:p w14:paraId="0F3BDB9C">
      <w:pPr>
        <w:pStyle w:val="16"/>
        <w:jc w:val="both"/>
      </w:pPr>
      <w:r>
        <w:rPr>
          <w:rFonts w:hint="eastAsia"/>
        </w:rPr>
        <w:t>邮箱：hzlzm@foxmail.com</w:t>
      </w:r>
    </w:p>
    <w:p w14:paraId="0664B6A2">
      <w:pPr>
        <w:pStyle w:val="16"/>
        <w:jc w:val="both"/>
        <w:rPr>
          <w:lang w:eastAsia="zh-CN"/>
        </w:rPr>
      </w:pPr>
      <w:r>
        <w:rPr>
          <w:rFonts w:hint="eastAsia"/>
          <w:lang w:eastAsia="zh-CN"/>
        </w:rPr>
        <w:t>学号：221124030339</w:t>
      </w:r>
    </w:p>
    <w:p w14:paraId="60BF18DA">
      <w:pPr>
        <w:jc w:val="both"/>
        <w:rPr>
          <w:lang w:eastAsia="zh-CN"/>
        </w:rPr>
      </w:pPr>
      <w:r>
        <w:rPr>
          <w:lang w:eastAsia="zh-CN"/>
        </w:rPr>
        <w:t>2025-01-05</w:t>
      </w:r>
    </w:p>
    <w:p w14:paraId="247D980C">
      <w:pPr>
        <w:pStyle w:val="14"/>
        <w:rPr>
          <w:lang w:eastAsia="zh-CN"/>
        </w:rPr>
        <w:sectPr>
          <w:type w:val="continuous"/>
          <w:pgSz w:w="11906" w:h="16838"/>
          <w:pgMar w:top="540" w:right="893" w:bottom="1440" w:left="893" w:header="720" w:footer="720" w:gutter="0"/>
          <w:cols w:space="720" w:num="2"/>
          <w:titlePg/>
          <w:docGrid w:linePitch="360" w:charSpace="0"/>
        </w:sectPr>
      </w:pPr>
    </w:p>
    <w:p w14:paraId="2F6D9010">
      <w:pPr>
        <w:pStyle w:val="14"/>
        <w:ind w:firstLine="0"/>
        <w:rPr>
          <w:lang w:eastAsia="zh-CN"/>
        </w:rPr>
      </w:pPr>
      <w:r>
        <w:rPr>
          <w:lang w:eastAsia="zh-CN"/>
        </w:rPr>
        <w:t>Abstract</w:t>
      </w:r>
      <w:r>
        <w:rPr>
          <w:rFonts w:hint="eastAsia"/>
          <w:lang w:eastAsia="zh-CN"/>
        </w:rPr>
        <w:t>-生成对抗网络（GAN）作为一种强大的深度学习工具，在现代电力电子技术中展现了广泛的应用潜力。本报告综述了GAN在电力电子领域的最新进展，涵盖其基本原理、主要模型及其在电力电子系统中的关键应用。通过对文献的系统梳理与分析，本文揭示了GAN在处理复杂非线性数据、提升系统性能及智能化设计中的独特优势。同时也指出了其应用过程中面临的挑战和未来发展方向。本文旨在为研究人员和工程师提供一种新颖的视角，以更好地探索GAN模型在现代电力电子技术中的创新应用。</w:t>
      </w:r>
    </w:p>
    <w:p w14:paraId="193C86AA">
      <w:pPr>
        <w:pStyle w:val="4"/>
      </w:pPr>
      <w:bookmarkStart w:id="0" w:name="i.-引言"/>
      <w:r>
        <w:t xml:space="preserve">I. </w:t>
      </w:r>
      <w:r>
        <w:rPr>
          <w:rFonts w:hint="eastAsia"/>
        </w:rPr>
        <w:t>引言</w:t>
      </w:r>
    </w:p>
    <w:p w14:paraId="4206DADC">
      <w:pPr>
        <w:jc w:val="both"/>
        <w:rPr>
          <w:lang w:eastAsia="zh-CN"/>
        </w:rPr>
      </w:pPr>
      <w:r>
        <w:rPr>
          <w:rFonts w:hint="eastAsia"/>
          <w:lang w:eastAsia="zh-CN"/>
        </w:rPr>
        <w:t>现代电力电子技术在能源转换与控制领域占据核心地位，其重要性随着可再生能源的广泛应用和电力系统复杂性的增加而愈加突出。随着智能电网和绿色能源的发展，电力电子系统需要更加智能化的故障诊断、稳定性分析和场景模拟技术来满足高效、可靠的运行要求。</w:t>
      </w:r>
    </w:p>
    <w:p w14:paraId="1C06FF1E">
      <w:pPr>
        <w:pStyle w:val="7"/>
      </w:pPr>
      <w:r>
        <w:rPr>
          <w:rFonts w:hint="eastAsia"/>
        </w:rPr>
        <w:t>生成对抗网络（GAN）自</w:t>
      </w:r>
      <w:r>
        <w:t xml:space="preserve"> 2014 </w:t>
      </w:r>
      <w:r>
        <w:rPr>
          <w:rFonts w:hint="eastAsia"/>
        </w:rPr>
        <w:t>年由</w:t>
      </w:r>
      <w:r>
        <w:t xml:space="preserve"> Goodfellow </w:t>
      </w:r>
      <w:r>
        <w:rPr>
          <w:rFonts w:hint="eastAsia"/>
        </w:rPr>
        <w:t>等人提出以来</w:t>
      </w:r>
      <w:r>
        <w:t xml:space="preserve"> </w:t>
      </w:r>
      <w:r>
        <w:rPr>
          <w:rFonts w:hint="eastAsia"/>
        </w:rPr>
        <w:t>[6]，在计算机视觉、自然语言处理等领域取得了显著的成功。GAN</w:t>
      </w:r>
      <w:r>
        <w:t xml:space="preserve"> </w:t>
      </w:r>
      <w:r>
        <w:rPr>
          <w:rFonts w:hint="eastAsia"/>
        </w:rPr>
        <w:t>通过生成器与判别器的对抗训练，能够生成高质量的合成数据，展现出强大的分布建模能力。这使其在电力电子技术中的数据生成与增强、故障检测与诊断等方面展现出巨大的应用潜力。</w:t>
      </w:r>
    </w:p>
    <w:p w14:paraId="5375E987">
      <w:pPr>
        <w:pStyle w:val="7"/>
      </w:pPr>
      <w:r>
        <w:rPr>
          <w:rFonts w:hint="eastAsia"/>
        </w:rPr>
        <w:t>近年来，研究表明，GAN</w:t>
      </w:r>
      <w:r>
        <w:t xml:space="preserve"> </w:t>
      </w:r>
      <w:r>
        <w:rPr>
          <w:rFonts w:hint="eastAsia"/>
        </w:rPr>
        <w:t>已被成功应用于电力系统的暂态稳定性分析、风光出力场景模拟以及设备故障诊断等领域</w:t>
      </w:r>
      <w:r>
        <w:t xml:space="preserve"> </w:t>
      </w:r>
      <w:r>
        <w:rPr>
          <w:rFonts w:hint="eastAsia"/>
        </w:rPr>
        <w:t>[1]-[3]。尽管如此，其在训练稳定性、数据需求以及领域知识融合等方面仍存在诸多挑战。</w:t>
      </w:r>
    </w:p>
    <w:p w14:paraId="6D8CD2C1">
      <w:pPr>
        <w:pStyle w:val="7"/>
      </w:pPr>
      <w:r>
        <w:rPr>
          <w:rFonts w:hint="eastAsia"/>
        </w:rPr>
        <w:t>本文的主要贡献如下：</w:t>
      </w:r>
      <w:r>
        <w:t xml:space="preserve"> 1. </w:t>
      </w:r>
      <w:r>
        <w:rPr>
          <w:rFonts w:hint="eastAsia"/>
        </w:rPr>
        <w:t>系统性总结</w:t>
      </w:r>
      <w:r>
        <w:t xml:space="preserve"> GAN </w:t>
      </w:r>
      <w:r>
        <w:rPr>
          <w:rFonts w:hint="eastAsia"/>
        </w:rPr>
        <w:t>在电力电子领域的核心应用场景及其技术优势；</w:t>
      </w:r>
      <w:r>
        <w:t xml:space="preserve"> 2. </w:t>
      </w:r>
      <w:r>
        <w:rPr>
          <w:rFonts w:hint="eastAsia"/>
        </w:rPr>
        <w:t>评估</w:t>
      </w:r>
      <w:r>
        <w:t xml:space="preserve"> GAN </w:t>
      </w:r>
      <w:r>
        <w:rPr>
          <w:rFonts w:hint="eastAsia"/>
        </w:rPr>
        <w:t>模型在电力电子系统中的性能及局限性；</w:t>
      </w:r>
      <w:r>
        <w:t xml:space="preserve"> 3. </w:t>
      </w:r>
      <w:r>
        <w:rPr>
          <w:rFonts w:hint="eastAsia"/>
        </w:rPr>
        <w:t>探讨</w:t>
      </w:r>
      <w:r>
        <w:t xml:space="preserve"> GAN </w:t>
      </w:r>
      <w:r>
        <w:rPr>
          <w:rFonts w:hint="eastAsia"/>
        </w:rPr>
        <w:t>技术与电力电子结合的未来研究方向。</w:t>
      </w:r>
    </w:p>
    <w:p w14:paraId="4E7E39D6">
      <w:pPr>
        <w:pStyle w:val="7"/>
      </w:pPr>
      <w:r>
        <w:rPr>
          <w:rFonts w:hint="eastAsia"/>
        </w:rPr>
        <w:t>本文结构如下：第二章介绍</w:t>
      </w:r>
      <w:r>
        <w:t xml:space="preserve"> GAN </w:t>
      </w:r>
      <w:r>
        <w:rPr>
          <w:rFonts w:hint="eastAsia"/>
        </w:rPr>
        <w:t>的基本原理与主要变种；第三章探讨</w:t>
      </w:r>
      <w:r>
        <w:t xml:space="preserve"> GAN </w:t>
      </w:r>
      <w:r>
        <w:rPr>
          <w:rFonts w:hint="eastAsia"/>
        </w:rPr>
        <w:t>在电力电子领域的典型应用；第四章分析其面临的挑战与局限；第五章提出未来研究方向；第六章对本文进行总结。</w:t>
      </w:r>
    </w:p>
    <w:bookmarkEnd w:id="0"/>
    <w:p w14:paraId="5B7DAD2B">
      <w:pPr>
        <w:pStyle w:val="4"/>
      </w:pPr>
      <w:bookmarkStart w:id="1" w:name="ii.-gan-的基础"/>
      <w:r>
        <w:t xml:space="preserve">II. GAN </w:t>
      </w:r>
      <w:r>
        <w:rPr>
          <w:rFonts w:hint="eastAsia"/>
        </w:rPr>
        <w:t>的基础</w:t>
      </w:r>
    </w:p>
    <w:p w14:paraId="7F693012">
      <w:pPr>
        <w:jc w:val="both"/>
        <w:rPr>
          <w:lang w:eastAsia="zh-CN"/>
        </w:rPr>
      </w:pPr>
      <w:r>
        <w:rPr>
          <w:rFonts w:hint="eastAsia"/>
          <w:lang w:eastAsia="zh-CN"/>
        </w:rPr>
        <w:t>生成对抗网络（GAN）由生成器和判别器两部分组成，通过博弈的方式完成数据生成与分布建模。其核心思想是通过生成器</w:t>
      </w:r>
      <w:r>
        <w:rPr>
          <w:lang w:eastAsia="zh-CN"/>
        </w:rPr>
        <w:t xml:space="preserve"> (G) </w:t>
      </w:r>
      <w:r>
        <w:rPr>
          <w:rFonts w:hint="eastAsia"/>
          <w:lang w:eastAsia="zh-CN"/>
        </w:rPr>
        <w:t>生成模拟数据，同时让判别器</w:t>
      </w:r>
      <w:r>
        <w:rPr>
          <w:lang w:eastAsia="zh-CN"/>
        </w:rPr>
        <w:t xml:space="preserve"> (D) </w:t>
      </w:r>
      <w:r>
        <w:rPr>
          <w:rFonts w:hint="eastAsia"/>
          <w:lang w:eastAsia="zh-CN"/>
        </w:rPr>
        <w:t>尽可能区分真实数据与生成数据，从而不断优化生成器。</w:t>
      </w:r>
    </w:p>
    <w:p w14:paraId="0166207F">
      <w:pPr>
        <w:pStyle w:val="5"/>
      </w:pPr>
      <w:bookmarkStart w:id="2" w:name="a.-gan-的基本原理"/>
      <w:r>
        <w:t xml:space="preserve">A. GAN </w:t>
      </w:r>
      <w:r>
        <w:rPr>
          <w:rFonts w:hint="eastAsia"/>
        </w:rPr>
        <w:t>的基本原理</w:t>
      </w:r>
    </w:p>
    <w:p w14:paraId="339D3515">
      <w:pPr>
        <w:jc w:val="both"/>
        <w:rPr>
          <w:lang w:eastAsia="zh-CN"/>
        </w:rPr>
      </w:pPr>
      <w:r>
        <w:rPr>
          <w:lang w:eastAsia="zh-CN"/>
        </w:rPr>
        <w:t xml:space="preserve">GAN </w:t>
      </w:r>
      <w:r>
        <w:rPr>
          <w:rFonts w:hint="eastAsia"/>
          <w:lang w:eastAsia="zh-CN"/>
        </w:rPr>
        <w:t>的目标函数可表示为：</w:t>
      </w:r>
    </w:p>
    <w:p w14:paraId="3582B653">
      <w:pPr>
        <w:jc w:val="both"/>
        <w:rPr>
          <w:lang w:eastAsia="zh-CN"/>
        </w:rPr>
      </w:pPr>
      <m:oMathPara>
        <m:oMathParaPr>
          <m:jc m:val="center"/>
        </m:oMathParaPr>
        <m:oMath>
          <m:func>
            <m:funcPr>
              <m:ctrlPr>
                <w:rPr>
                  <w:rFonts w:ascii="Cambria Math" w:hAnsi="Cambria Math"/>
                  <w:lang w:eastAsia="zh-CN"/>
                </w:rPr>
              </m:ctrlPr>
            </m:funcPr>
            <m:fName>
              <m:limLow>
                <m:limLowPr>
                  <m:ctrlPr>
                    <w:rPr>
                      <w:rFonts w:ascii="Cambria Math" w:hAnsi="Cambria Math"/>
                      <w:i/>
                      <w:lang w:eastAsia="zh-CN"/>
                    </w:rPr>
                  </m:ctrlPr>
                </m:limLowPr>
                <m:e>
                  <m:r>
                    <m:rPr>
                      <m:sty m:val="p"/>
                    </m:rPr>
                    <w:rPr>
                      <w:rFonts w:ascii="Cambria Math" w:hAnsi="Cambria Math"/>
                      <w:lang w:eastAsia="zh-CN"/>
                    </w:rPr>
                    <m:t>min</m:t>
                  </m:r>
                  <m:ctrlPr>
                    <w:rPr>
                      <w:rFonts w:ascii="Cambria Math" w:hAnsi="Cambria Math"/>
                      <w:i/>
                      <w:lang w:eastAsia="zh-CN"/>
                    </w:rPr>
                  </m:ctrlPr>
                </m:e>
                <m:lim>
                  <m:r>
                    <m:rPr>
                      <m:sty m:val="p"/>
                    </m:rPr>
                    <w:rPr>
                      <w:rFonts w:ascii="Cambria Math" w:hAnsi="Cambria Math"/>
                      <w:lang w:eastAsia="zh-CN"/>
                    </w:rPr>
                    <m:t>G</m:t>
                  </m:r>
                  <m:ctrlPr>
                    <w:rPr>
                      <w:rFonts w:ascii="Cambria Math" w:hAnsi="Cambria Math"/>
                      <w:lang w:eastAsia="zh-CN"/>
                    </w:rPr>
                  </m:ctrlPr>
                </m:lim>
              </m:limLow>
              <m:ctrlPr>
                <w:rPr>
                  <w:rFonts w:ascii="Cambria Math" w:hAnsi="Cambria Math"/>
                  <w:i/>
                  <w:lang w:eastAsia="zh-CN"/>
                </w:rPr>
              </m:ctrlPr>
            </m:fName>
            <m:e>
              <m:func>
                <m:funcPr>
                  <m:ctrlPr>
                    <w:rPr>
                      <w:rFonts w:ascii="Cambria Math" w:hAnsi="Cambria Math"/>
                      <w:lang w:eastAsia="zh-CN"/>
                    </w:rPr>
                  </m:ctrlPr>
                </m:funcPr>
                <m:fName>
                  <m:limLow>
                    <m:limLowPr>
                      <m:ctrlPr>
                        <w:rPr>
                          <w:rFonts w:ascii="Cambria Math" w:hAnsi="Cambria Math"/>
                          <w:i/>
                          <w:lang w:eastAsia="zh-CN"/>
                        </w:rPr>
                      </m:ctrlPr>
                    </m:limLowPr>
                    <m:e>
                      <m:r>
                        <m:rPr>
                          <m:sty m:val="p"/>
                        </m:rPr>
                        <w:rPr>
                          <w:rFonts w:ascii="Cambria Math" w:hAnsi="Cambria Math"/>
                          <w:lang w:eastAsia="zh-CN"/>
                        </w:rPr>
                        <m:t>max</m:t>
                      </m:r>
                      <m:ctrlPr>
                        <w:rPr>
                          <w:rFonts w:ascii="Cambria Math" w:hAnsi="Cambria Math"/>
                          <w:i/>
                          <w:lang w:eastAsia="zh-CN"/>
                        </w:rPr>
                      </m:ctrlPr>
                    </m:e>
                    <m:lim>
                      <m:r>
                        <m:rPr/>
                        <w:rPr>
                          <w:rFonts w:ascii="Cambria Math" w:hAnsi="Cambria Math"/>
                          <w:lang w:eastAsia="zh-CN"/>
                        </w:rPr>
                        <m:t>D</m:t>
                      </m:r>
                      <m:ctrlPr>
                        <w:rPr>
                          <w:rFonts w:ascii="Cambria Math" w:hAnsi="Cambria Math"/>
                          <w:lang w:eastAsia="zh-CN"/>
                        </w:rPr>
                      </m:ctrlPr>
                    </m:lim>
                  </m:limLow>
                  <m:ctrlPr>
                    <w:rPr>
                      <w:rFonts w:ascii="Cambria Math" w:hAnsi="Cambria Math"/>
                      <w:i/>
                      <w:lang w:eastAsia="zh-CN"/>
                    </w:rPr>
                  </m:ctrlPr>
                </m:fName>
                <m:e>
                  <m:r>
                    <m:rPr/>
                    <w:rPr>
                      <w:rFonts w:ascii="Cambria Math" w:hAnsi="Cambria Math"/>
                      <w:lang w:eastAsia="zh-CN"/>
                    </w:rPr>
                    <m:t> </m:t>
                  </m:r>
                  <m:sSub>
                    <m:sSubPr>
                      <m:ctrlPr>
                        <w:rPr>
                          <w:rFonts w:ascii="Cambria Math" w:hAnsi="Cambria Math"/>
                          <w:i/>
                          <w:lang w:eastAsia="zh-CN"/>
                        </w:rPr>
                      </m:ctrlPr>
                    </m:sSubPr>
                    <m:e>
                      <m:r>
                        <m:rPr/>
                        <w:rPr>
                          <w:rFonts w:ascii="Cambria Math" w:hAnsi="Cambria Math"/>
                          <w:lang w:eastAsia="zh-CN"/>
                        </w:rPr>
                        <m:t>E</m:t>
                      </m:r>
                      <m:ctrlPr>
                        <w:rPr>
                          <w:rFonts w:ascii="Cambria Math" w:hAnsi="Cambria Math"/>
                          <w:i/>
                          <w:lang w:eastAsia="zh-CN"/>
                        </w:rPr>
                      </m:ctrlPr>
                    </m:e>
                    <m:sub>
                      <m:r>
                        <m:rPr/>
                        <w:rPr>
                          <w:rFonts w:ascii="Cambria Math" w:hAnsi="Cambria Math"/>
                          <w:lang w:eastAsia="zh-CN"/>
                        </w:rPr>
                        <m:t>x </m:t>
                      </m:r>
                      <m:r>
                        <m:rPr>
                          <m:sty m:val="p"/>
                        </m:rPr>
                        <w:rPr>
                          <w:rFonts w:ascii="Cambria Math" w:hAnsi="Cambria Math" w:cs="Cambria Math"/>
                          <w:lang w:eastAsia="zh-CN"/>
                        </w:rPr>
                        <m:t>∼</m:t>
                      </m:r>
                      <m:r>
                        <m:rPr/>
                        <w:rPr>
                          <w:rFonts w:ascii="Cambria Math" w:hAnsi="Cambria Math"/>
                          <w:lang w:eastAsia="zh-CN"/>
                        </w:rPr>
                        <m:t> </m:t>
                      </m:r>
                      <m:sSub>
                        <m:sSubPr>
                          <m:ctrlPr>
                            <w:rPr>
                              <w:rFonts w:ascii="Cambria Math" w:hAnsi="Cambria Math"/>
                              <w:i/>
                              <w:lang w:eastAsia="zh-CN"/>
                            </w:rPr>
                          </m:ctrlPr>
                        </m:sSubPr>
                        <m:e>
                          <m:r>
                            <m:rPr/>
                            <w:rPr>
                              <w:rFonts w:ascii="Cambria Math" w:hAnsi="Cambria Math"/>
                              <w:lang w:eastAsia="zh-CN"/>
                            </w:rPr>
                            <m:t>p</m:t>
                          </m:r>
                          <m:ctrlPr>
                            <w:rPr>
                              <w:rFonts w:ascii="Cambria Math" w:hAnsi="Cambria Math"/>
                              <w:i/>
                              <w:lang w:eastAsia="zh-CN"/>
                            </w:rPr>
                          </m:ctrlPr>
                        </m:e>
                        <m:sub>
                          <m:r>
                            <m:rPr>
                              <m:nor/>
                              <m:sty m:val="p"/>
                            </m:rPr>
                            <w:rPr>
                              <w:rFonts w:ascii="Cambria Math" w:hAnsi="Cambria Math"/>
                              <w:lang w:eastAsia="zh-CN"/>
                            </w:rPr>
                            <m:t>dt</m:t>
                          </m:r>
                          <m:ctrlPr>
                            <w:rPr>
                              <w:rFonts w:ascii="Cambria Math" w:hAnsi="Cambria Math"/>
                              <w:i/>
                              <w:lang w:eastAsia="zh-CN"/>
                            </w:rPr>
                          </m:ctrlPr>
                        </m:sub>
                      </m:sSub>
                      <m:ctrlPr>
                        <w:rPr>
                          <w:rFonts w:ascii="Cambria Math" w:hAnsi="Cambria Math"/>
                          <w:i/>
                          <w:lang w:eastAsia="zh-CN"/>
                        </w:rPr>
                      </m:ctrlPr>
                    </m:sub>
                  </m:sSub>
                  <m:ctrlPr>
                    <w:rPr>
                      <w:rFonts w:ascii="Cambria Math" w:hAnsi="Cambria Math"/>
                      <w:i/>
                      <w:lang w:eastAsia="zh-CN"/>
                    </w:rPr>
                  </m:ctrlPr>
                </m:e>
              </m:func>
              <m:ctrlPr>
                <w:rPr>
                  <w:rFonts w:ascii="Cambria Math" w:hAnsi="Cambria Math"/>
                  <w:i/>
                  <w:lang w:eastAsia="zh-CN"/>
                </w:rPr>
              </m:ctrlPr>
            </m:e>
          </m:func>
          <m:r>
            <m:rPr/>
            <w:rPr>
              <w:rFonts w:ascii="Cambria Math" w:hAnsi="Cambria Math"/>
              <w:lang w:eastAsia="zh-CN"/>
            </w:rPr>
            <m:t>  </m:t>
          </m:r>
          <m:d>
            <m:dPr>
              <m:begChr m:val="["/>
              <m:endChr m:val="]"/>
              <m:ctrlPr>
                <w:rPr>
                  <w:rFonts w:ascii="Cambria Math" w:hAnsi="Cambria Math"/>
                  <w:i/>
                  <w:lang w:eastAsia="zh-CN"/>
                </w:rPr>
              </m:ctrlPr>
            </m:dPr>
            <m:e>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r>
                    <m:rPr/>
                    <w:rPr>
                      <w:rFonts w:ascii="Cambria Math" w:hAnsi="Cambria Math"/>
                      <w:lang w:eastAsia="zh-CN"/>
                    </w:rPr>
                    <m:t>D</m:t>
                  </m:r>
                  <m:d>
                    <m:dPr>
                      <m:ctrlPr>
                        <w:rPr>
                          <w:rFonts w:ascii="Cambria Math" w:hAnsi="Cambria Math"/>
                          <w:i/>
                          <w:lang w:eastAsia="zh-CN"/>
                        </w:rPr>
                      </m:ctrlPr>
                    </m:dPr>
                    <m:e>
                      <m:r>
                        <m:rPr/>
                        <w:rPr>
                          <w:rFonts w:ascii="Cambria Math" w:hAnsi="Cambria Math"/>
                          <w:lang w:eastAsia="zh-CN"/>
                        </w:rPr>
                        <m:t>x</m:t>
                      </m:r>
                      <m:ctrlPr>
                        <w:rPr>
                          <w:rFonts w:ascii="Cambria Math" w:hAnsi="Cambria Math"/>
                          <w:i/>
                          <w:lang w:eastAsia="zh-CN"/>
                        </w:rPr>
                      </m:ctrlPr>
                    </m:e>
                  </m:d>
                  <m:ctrlPr>
                    <w:rPr>
                      <w:rFonts w:ascii="Cambria Math" w:hAnsi="Cambria Math"/>
                      <w:lang w:eastAsia="zh-CN"/>
                    </w:rPr>
                  </m:ctrlPr>
                </m:e>
              </m:func>
              <m:r>
                <m:rPr/>
                <w:rPr>
                  <w:rFonts w:ascii="Cambria Math" w:hAnsi="Cambria Math"/>
                  <w:lang w:eastAsia="zh-CN"/>
                </w:rPr>
                <m:t> </m:t>
              </m:r>
              <m:ctrlPr>
                <w:rPr>
                  <w:rFonts w:ascii="Cambria Math" w:hAnsi="Cambria Math"/>
                  <w:i/>
                  <w:lang w:eastAsia="zh-CN"/>
                </w:rPr>
              </m:ctrlPr>
            </m:e>
          </m:d>
          <m:r>
            <m:rPr/>
            <w:rPr>
              <w:rFonts w:ascii="Cambria Math" w:hAnsi="Cambria Math"/>
              <w:lang w:eastAsia="zh-CN"/>
            </w:rPr>
            <m:t>+</m:t>
          </m:r>
          <m:sSub>
            <m:sSubPr>
              <m:ctrlPr>
                <w:rPr>
                  <w:rFonts w:ascii="Cambria Math" w:hAnsi="Cambria Math"/>
                  <w:i/>
                  <w:lang w:eastAsia="zh-CN"/>
                </w:rPr>
              </m:ctrlPr>
            </m:sSubPr>
            <m:e>
              <m:r>
                <m:rPr/>
                <w:rPr>
                  <w:rFonts w:ascii="Cambria Math" w:hAnsi="Cambria Math"/>
                  <w:lang w:eastAsia="zh-CN"/>
                </w:rPr>
                <m:t>E</m:t>
              </m:r>
              <m:ctrlPr>
                <w:rPr>
                  <w:rFonts w:ascii="Cambria Math" w:hAnsi="Cambria Math"/>
                  <w:i/>
                  <w:lang w:eastAsia="zh-CN"/>
                </w:rPr>
              </m:ctrlPr>
            </m:e>
            <m:sub>
              <m:r>
                <m:rPr/>
                <w:rPr>
                  <w:rFonts w:ascii="Cambria Math" w:hAnsi="Cambria Math"/>
                  <w:lang w:eastAsia="zh-CN"/>
                </w:rPr>
                <m:t>z</m:t>
              </m:r>
              <m:r>
                <m:rPr>
                  <m:sty m:val="p"/>
                </m:rPr>
                <w:rPr>
                  <w:rFonts w:ascii="Cambria Math" w:hAnsi="Cambria Math" w:cs="Cambria Math"/>
                  <w:lang w:eastAsia="zh-CN"/>
                </w:rPr>
                <m:t>∼</m:t>
              </m:r>
              <m:sSub>
                <m:sSubPr>
                  <m:ctrlPr>
                    <w:rPr>
                      <w:rFonts w:ascii="Cambria Math" w:hAnsi="Cambria Math"/>
                      <w:i/>
                      <w:lang w:eastAsia="zh-CN"/>
                    </w:rPr>
                  </m:ctrlPr>
                </m:sSubPr>
                <m:e>
                  <m:r>
                    <m:rPr/>
                    <w:rPr>
                      <w:rFonts w:ascii="Cambria Math" w:hAnsi="Cambria Math"/>
                      <w:lang w:eastAsia="zh-CN"/>
                    </w:rPr>
                    <m:t>p</m:t>
                  </m:r>
                  <m:ctrlPr>
                    <w:rPr>
                      <w:rFonts w:ascii="Cambria Math" w:hAnsi="Cambria Math" w:cs="Cambria Math"/>
                      <w:lang w:eastAsia="zh-CN"/>
                    </w:rPr>
                  </m:ctrlPr>
                </m:e>
                <m:sub>
                  <m:r>
                    <m:rPr/>
                    <w:rPr>
                      <w:rFonts w:ascii="Cambria Math" w:hAnsi="Cambria Math"/>
                      <w:lang w:eastAsia="zh-CN"/>
                    </w:rPr>
                    <m:t>z</m:t>
                  </m:r>
                  <m:ctrlPr>
                    <w:rPr>
                      <w:rFonts w:ascii="Cambria Math" w:hAnsi="Cambria Math"/>
                      <w:i/>
                      <w:lang w:eastAsia="zh-CN"/>
                    </w:rPr>
                  </m:ctrlPr>
                </m:sub>
              </m:sSub>
              <m:ctrlPr>
                <w:rPr>
                  <w:rFonts w:ascii="Cambria Math" w:hAnsi="Cambria Math"/>
                  <w:i/>
                  <w:lang w:eastAsia="zh-CN"/>
                </w:rPr>
              </m:ctrlPr>
            </m:sub>
          </m:sSub>
          <m:d>
            <m:dPr>
              <m:begChr m:val="["/>
              <m:endChr m:val="]"/>
              <m:ctrlPr>
                <w:rPr>
                  <w:rFonts w:ascii="Cambria Math" w:hAnsi="Cambria Math"/>
                  <w:i/>
                  <w:lang w:eastAsia="zh-CN"/>
                </w:rPr>
              </m:ctrlPr>
            </m:dPr>
            <m:e>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ctrlPr>
                        <w:rPr>
                          <w:rFonts w:ascii="Cambria Math" w:hAnsi="Cambria Math"/>
                          <w:i/>
                          <w:lang w:eastAsia="zh-CN"/>
                        </w:rPr>
                      </m:ctrlPr>
                    </m:dPr>
                    <m:e>
                      <m:r>
                        <m:rPr/>
                        <w:rPr>
                          <w:rFonts w:ascii="Cambria Math" w:hAnsi="Cambria Math"/>
                          <w:lang w:eastAsia="zh-CN"/>
                        </w:rPr>
                        <m:t>1−D</m:t>
                      </m:r>
                      <m:d>
                        <m:dPr>
                          <m:ctrlPr>
                            <w:rPr>
                              <w:rFonts w:ascii="Cambria Math" w:hAnsi="Cambria Math"/>
                              <w:i/>
                              <w:lang w:eastAsia="zh-CN"/>
                            </w:rPr>
                          </m:ctrlPr>
                        </m:dPr>
                        <m:e>
                          <m:r>
                            <m:rPr/>
                            <w:rPr>
                              <w:rFonts w:ascii="Cambria Math" w:hAnsi="Cambria Math"/>
                              <w:lang w:eastAsia="zh-CN"/>
                            </w:rPr>
                            <m:t>G</m:t>
                          </m:r>
                          <m:d>
                            <m:dPr>
                              <m:ctrlPr>
                                <w:rPr>
                                  <w:rFonts w:ascii="Cambria Math" w:hAnsi="Cambria Math"/>
                                  <w:i/>
                                  <w:lang w:eastAsia="zh-CN"/>
                                </w:rPr>
                              </m:ctrlPr>
                            </m:dPr>
                            <m:e>
                              <m:r>
                                <m:rPr/>
                                <w:rPr>
                                  <w:rFonts w:ascii="Cambria Math" w:hAnsi="Cambria Math"/>
                                  <w:lang w:eastAsia="zh-CN"/>
                                </w:rPr>
                                <m:t>z</m:t>
                              </m:r>
                              <m:ctrlPr>
                                <w:rPr>
                                  <w:rFonts w:ascii="Cambria Math" w:hAnsi="Cambria Math"/>
                                  <w:i/>
                                  <w:lang w:eastAsia="zh-CN"/>
                                </w:rPr>
                              </m:ctrlPr>
                            </m:e>
                          </m:d>
                          <m:ctrlPr>
                            <w:rPr>
                              <w:rFonts w:ascii="Cambria Math" w:hAnsi="Cambria Math"/>
                              <w:i/>
                              <w:lang w:eastAsia="zh-CN"/>
                            </w:rPr>
                          </m:ctrlPr>
                        </m:e>
                      </m:d>
                      <m:ctrlPr>
                        <w:rPr>
                          <w:rFonts w:ascii="Cambria Math" w:hAnsi="Cambria Math"/>
                          <w:i/>
                          <w:lang w:eastAsia="zh-CN"/>
                        </w:rPr>
                      </m:ctrlPr>
                    </m:e>
                  </m:d>
                  <m:ctrlPr>
                    <w:rPr>
                      <w:rFonts w:ascii="Cambria Math" w:hAnsi="Cambria Math"/>
                      <w:lang w:eastAsia="zh-CN"/>
                    </w:rPr>
                  </m:ctrlPr>
                </m:e>
              </m:func>
              <m:ctrlPr>
                <w:rPr>
                  <w:rFonts w:ascii="Cambria Math" w:hAnsi="Cambria Math"/>
                  <w:i/>
                  <w:lang w:eastAsia="zh-CN"/>
                </w:rPr>
              </m:ctrlPr>
            </m:e>
          </m:d>
        </m:oMath>
      </m:oMathPara>
    </w:p>
    <w:p w14:paraId="45F968A6">
      <w:pPr>
        <w:jc w:val="both"/>
        <w:rPr>
          <w:lang w:eastAsia="zh-CN"/>
        </w:rPr>
      </w:pPr>
      <w:r>
        <w:rPr>
          <w:rFonts w:hint="eastAsia"/>
          <w:lang w:eastAsia="zh-CN"/>
        </w:rPr>
        <w:t>生成器</w:t>
      </w:r>
      <w:r>
        <w:rPr>
          <w:lang w:eastAsia="zh-CN"/>
        </w:rPr>
        <w:t xml:space="preserve"> (G) </w:t>
      </w:r>
      <w:r>
        <w:rPr>
          <w:rFonts w:hint="eastAsia"/>
          <w:lang w:eastAsia="zh-CN"/>
        </w:rPr>
        <w:t>接受随机噪声</w:t>
      </w:r>
      <w:r>
        <w:rPr>
          <w:lang w:eastAsia="zh-CN"/>
        </w:rPr>
        <w:t xml:space="preserve"> </w:t>
      </w:r>
      <w:r>
        <w:rPr>
          <w:rFonts w:hint="eastAsia"/>
          <w:lang w:eastAsia="zh-CN"/>
        </w:rPr>
        <w:t>(z)，生成数据</w:t>
      </w:r>
      <w:r>
        <w:rPr>
          <w:lang w:eastAsia="zh-CN"/>
        </w:rPr>
        <w:t xml:space="preserve"> </w:t>
      </w:r>
      <w:r>
        <w:rPr>
          <w:rFonts w:hint="eastAsia"/>
          <w:lang w:eastAsia="zh-CN"/>
        </w:rPr>
        <w:t>(G(z))，判别器</w:t>
      </w:r>
      <w:r>
        <w:rPr>
          <w:lang w:eastAsia="zh-CN"/>
        </w:rPr>
        <w:t xml:space="preserve"> (D) </w:t>
      </w:r>
      <w:r>
        <w:rPr>
          <w:rFonts w:hint="eastAsia"/>
          <w:lang w:eastAsia="zh-CN"/>
        </w:rPr>
        <w:t>对真实数据</w:t>
      </w:r>
      <w:r>
        <w:rPr>
          <w:lang w:eastAsia="zh-CN"/>
        </w:rPr>
        <w:t xml:space="preserve"> (x) </w:t>
      </w:r>
      <w:r>
        <w:rPr>
          <w:rFonts w:hint="eastAsia"/>
          <w:lang w:eastAsia="zh-CN"/>
        </w:rPr>
        <w:t>和生成数据</w:t>
      </w:r>
      <w:r>
        <w:rPr>
          <w:lang w:eastAsia="zh-CN"/>
        </w:rPr>
        <w:t xml:space="preserve"> (G(z)) </w:t>
      </w:r>
      <w:r>
        <w:rPr>
          <w:rFonts w:hint="eastAsia"/>
          <w:lang w:eastAsia="zh-CN"/>
        </w:rPr>
        <w:t>进行分类，并通过对抗优化提升生成器的生成能力和判别器的判别能力。</w:t>
      </w:r>
    </w:p>
    <w:bookmarkEnd w:id="2"/>
    <w:p w14:paraId="0C309135">
      <w:pPr>
        <w:pStyle w:val="5"/>
      </w:pPr>
      <w:bookmarkStart w:id="3" w:name="b.-gan-的主要变种"/>
      <w:r>
        <w:t xml:space="preserve">B. GAN </w:t>
      </w:r>
      <w:r>
        <w:rPr>
          <w:rFonts w:hint="eastAsia"/>
        </w:rPr>
        <w:t>的主要变种</w:t>
      </w:r>
    </w:p>
    <w:p w14:paraId="3E3F6895">
      <w:pPr>
        <w:numPr>
          <w:ilvl w:val="0"/>
          <w:numId w:val="0"/>
        </w:numPr>
        <w:ind w:left="720" w:leftChars="0" w:hanging="360" w:firstLineChars="0"/>
        <w:jc w:val="both"/>
        <w:rPr>
          <w:lang w:eastAsia="zh-CN"/>
        </w:rPr>
      </w:pPr>
      <w:r>
        <w:rPr>
          <w:rFonts w:ascii="Times New Roman" w:hAnsi="Times New Roman" w:eastAsia="宋体" w:cs="Times New Roman"/>
          <w:lang w:val="en-US" w:eastAsia="zh-CN" w:bidi="ar-SA"/>
        </w:rPr>
        <w:t>1.</w:t>
      </w:r>
      <w:r>
        <w:rPr>
          <w:rFonts w:hint="eastAsia"/>
          <w:b/>
          <w:bCs/>
          <w:lang w:eastAsia="zh-CN"/>
        </w:rPr>
        <w:t>DCGAN（深度卷积</w:t>
      </w:r>
      <w:r>
        <w:rPr>
          <w:b/>
          <w:bCs/>
          <w:lang w:eastAsia="zh-CN"/>
        </w:rPr>
        <w:t xml:space="preserve"> </w:t>
      </w:r>
      <w:r>
        <w:rPr>
          <w:rFonts w:hint="eastAsia"/>
          <w:b/>
          <w:bCs/>
          <w:lang w:eastAsia="zh-CN"/>
        </w:rPr>
        <w:t>GAN）</w:t>
      </w:r>
      <w:r>
        <w:rPr>
          <w:rFonts w:hint="eastAsia"/>
          <w:lang w:eastAsia="zh-CN"/>
        </w:rPr>
        <w:t>：引入卷积层以增强高维数据（如图像）的生成能力</w:t>
      </w:r>
      <w:r>
        <w:rPr>
          <w:lang w:eastAsia="zh-CN"/>
        </w:rPr>
        <w:t xml:space="preserve"> [6]。</w:t>
      </w:r>
      <w:r>
        <w:rPr>
          <w:rFonts w:hint="eastAsia"/>
          <w:lang w:eastAsia="zh-CN"/>
        </w:rPr>
        <w:t>这种架构通过在生成器和判别器中引入卷积层，能够有效捕捉数据的空间特征，从而生成更加真实和高质量的图像。DCGAN 的结构灵活性和优秀的生成表现使其在计算机视觉领域得到了广泛应用，为图像生成和样本扩增等任务提供了强有力的支持。</w:t>
      </w:r>
    </w:p>
    <w:p w14:paraId="219BFD2A">
      <w:pPr>
        <w:numPr>
          <w:ilvl w:val="0"/>
          <w:numId w:val="0"/>
        </w:numPr>
        <w:ind w:left="720" w:leftChars="0" w:hanging="360" w:firstLineChars="0"/>
        <w:jc w:val="both"/>
      </w:pPr>
      <w:r>
        <w:rPr>
          <w:rFonts w:ascii="Times New Roman" w:hAnsi="Times New Roman" w:eastAsia="宋体" w:cs="Times New Roman"/>
          <w:lang w:val="en-US" w:eastAsia="en-US" w:bidi="ar-SA"/>
        </w:rPr>
        <w:t>2.</w:t>
      </w:r>
      <w:r>
        <w:rPr>
          <w:rFonts w:hint="eastAsia"/>
          <w:b/>
          <w:bCs/>
        </w:rPr>
        <w:t>WGAN（Wasserstein</w:t>
      </w:r>
      <w:r>
        <w:rPr>
          <w:b/>
          <w:bCs/>
        </w:rPr>
        <w:t xml:space="preserve"> </w:t>
      </w:r>
      <w:r>
        <w:rPr>
          <w:rFonts w:hint="eastAsia"/>
          <w:b/>
          <w:bCs/>
        </w:rPr>
        <w:t>GAN）</w:t>
      </w:r>
      <w:r>
        <w:rPr>
          <w:rFonts w:hint="eastAsia"/>
        </w:rPr>
        <w:t>：改进了损失函数，解决了训练不稳定性和模式崩塌问题</w:t>
      </w:r>
      <w:r>
        <w:t xml:space="preserve"> [8]。</w:t>
      </w:r>
      <w:r>
        <w:rPr>
          <w:rFonts w:hint="eastAsia"/>
        </w:rPr>
        <w:t>通过引入 Wasserstein 距离作为衡量生成样本与真实样本分布的指标，WGAN 能够平滑训练过程，使生成器和判别器的训练更加稳定。此外，WGAN 不仅提高了生成数据的多样性，还增加了模型的收敛速度，为实际应用提供了更可靠的性能基础。</w:t>
      </w:r>
    </w:p>
    <w:p w14:paraId="784BF059">
      <w:pPr>
        <w:numPr>
          <w:ilvl w:val="0"/>
          <w:numId w:val="0"/>
        </w:numPr>
        <w:ind w:left="720" w:leftChars="0" w:hanging="360" w:firstLineChars="0"/>
        <w:jc w:val="both"/>
        <w:rPr>
          <w:lang w:eastAsia="zh-CN"/>
        </w:rPr>
      </w:pPr>
      <w:r>
        <w:rPr>
          <w:rFonts w:ascii="Times New Roman" w:hAnsi="Times New Roman" w:eastAsia="宋体" w:cs="Times New Roman"/>
          <w:lang w:val="en-US" w:eastAsia="zh-CN" w:bidi="ar-SA"/>
        </w:rPr>
        <w:t>3.</w:t>
      </w:r>
      <w:r>
        <w:rPr>
          <w:rFonts w:hint="eastAsia"/>
          <w:b/>
          <w:bCs/>
          <w:lang w:eastAsia="zh-CN"/>
        </w:rPr>
        <w:t>CGAN（条件</w:t>
      </w:r>
      <w:r>
        <w:rPr>
          <w:b/>
          <w:bCs/>
          <w:lang w:eastAsia="zh-CN"/>
        </w:rPr>
        <w:t xml:space="preserve"> </w:t>
      </w:r>
      <w:r>
        <w:rPr>
          <w:rFonts w:hint="eastAsia"/>
          <w:b/>
          <w:bCs/>
          <w:lang w:eastAsia="zh-CN"/>
        </w:rPr>
        <w:t>GAN）</w:t>
      </w:r>
      <w:r>
        <w:rPr>
          <w:rFonts w:hint="eastAsia"/>
          <w:lang w:eastAsia="zh-CN"/>
        </w:rPr>
        <w:t>：通过添加条件输入，实现对生成数据的控制</w:t>
      </w:r>
      <w:r>
        <w:rPr>
          <w:lang w:eastAsia="zh-CN"/>
        </w:rPr>
        <w:t xml:space="preserve"> [7]。</w:t>
      </w:r>
      <w:r>
        <w:rPr>
          <w:rFonts w:hint="eastAsia"/>
          <w:lang w:eastAsia="zh-CN"/>
        </w:rPr>
        <w:t>这种方法允许研究者在生成样本时指定特定的条件，例如类别标签或其他信息，从而生成特定特征的样本。CGAN 的这种灵活性使其在许多应用场景中表现出色，如图像生成、语音合成和数据增强等，帮助提升生成的多样性和针对性。</w:t>
      </w:r>
    </w:p>
    <w:p w14:paraId="14507A19">
      <w:pPr>
        <w:numPr>
          <w:ilvl w:val="0"/>
          <w:numId w:val="0"/>
        </w:numPr>
        <w:ind w:left="720" w:leftChars="0" w:hanging="360" w:firstLineChars="0"/>
        <w:jc w:val="both"/>
        <w:rPr>
          <w:lang w:eastAsia="zh-CN"/>
        </w:rPr>
      </w:pPr>
      <w:r>
        <w:rPr>
          <w:rFonts w:ascii="Times New Roman" w:hAnsi="Times New Roman" w:eastAsia="宋体" w:cs="Times New Roman"/>
          <w:lang w:val="en-US" w:eastAsia="zh-CN" w:bidi="ar-SA"/>
        </w:rPr>
        <w:t>4.</w:t>
      </w:r>
      <w:r>
        <w:rPr>
          <w:rFonts w:hint="eastAsia"/>
          <w:b/>
          <w:bCs/>
          <w:lang w:eastAsia="zh-CN"/>
        </w:rPr>
        <w:t>SAGAN（自注意力</w:t>
      </w:r>
      <w:r>
        <w:rPr>
          <w:b/>
          <w:bCs/>
          <w:lang w:eastAsia="zh-CN"/>
        </w:rPr>
        <w:t xml:space="preserve"> </w:t>
      </w:r>
      <w:r>
        <w:rPr>
          <w:rFonts w:hint="eastAsia"/>
          <w:b/>
          <w:bCs/>
          <w:lang w:eastAsia="zh-CN"/>
        </w:rPr>
        <w:t>GAN）</w:t>
      </w:r>
      <w:r>
        <w:rPr>
          <w:rFonts w:hint="eastAsia"/>
          <w:lang w:eastAsia="zh-CN"/>
        </w:rPr>
        <w:t>：引入注意力机制以捕获高维数据的长程依赖性</w:t>
      </w:r>
      <w:r>
        <w:rPr>
          <w:lang w:eastAsia="zh-CN"/>
        </w:rPr>
        <w:t xml:space="preserve"> [10]。</w:t>
      </w:r>
      <w:r>
        <w:rPr>
          <w:rFonts w:hint="eastAsia"/>
          <w:lang w:eastAsia="zh-CN"/>
        </w:rPr>
        <w:t>这种机制使模型能够在处理复杂数据时，选择性地关注重要的信息，从而提升生成样本的质量和一致性。通过自注意力机制，SAGAN 可以更加有效地建模图像和视频等高维数据，进而在生成任务中展现更强的能力，特别是在需要精细特征的应用中表现尤为突出。</w:t>
      </w:r>
    </w:p>
    <w:bookmarkEnd w:id="3"/>
    <w:p w14:paraId="6E68DCFB">
      <w:pPr>
        <w:pStyle w:val="5"/>
        <w:rPr>
          <w:lang w:eastAsia="zh-CN"/>
        </w:rPr>
      </w:pPr>
      <w:bookmarkStart w:id="4" w:name="c.-gan-在电力电子领域的优势"/>
      <w:r>
        <w:rPr>
          <w:lang w:eastAsia="zh-CN"/>
        </w:rPr>
        <w:t xml:space="preserve">C. GAN </w:t>
      </w:r>
      <w:r>
        <w:rPr>
          <w:rFonts w:hint="eastAsia"/>
          <w:lang w:eastAsia="zh-CN"/>
        </w:rPr>
        <w:t>在电力电子领域的优势</w:t>
      </w:r>
    </w:p>
    <w:p w14:paraId="47F28976">
      <w:pPr>
        <w:jc w:val="both"/>
      </w:pPr>
      <w:r>
        <w:rPr>
          <w:rFonts w:hint="eastAsia"/>
          <w:lang w:eastAsia="zh-CN"/>
        </w:rPr>
        <w:t>生成对抗网络（GAN）在现代电力电子技术中展现了独特的能力，特别是在生成高质量数据、建模复杂分布和提高系统智能化方面，解决了许多关键挑战。</w:t>
      </w:r>
      <w:r>
        <w:rPr>
          <w:rFonts w:hint="eastAsia"/>
        </w:rPr>
        <w:t>以下是其在电力电子领域的主要优势：</w:t>
      </w:r>
    </w:p>
    <w:p w14:paraId="016D96BB">
      <w:pPr>
        <w:numPr>
          <w:ilvl w:val="0"/>
          <w:numId w:val="0"/>
        </w:numPr>
        <w:ind w:left="720" w:leftChars="0" w:hanging="360" w:firstLineChars="0"/>
        <w:jc w:val="both"/>
        <w:rPr>
          <w:rFonts w:hint="eastAsia"/>
          <w:lang w:eastAsia="zh-CN"/>
        </w:rPr>
      </w:pPr>
      <w:r>
        <w:rPr>
          <w:rFonts w:ascii="Times New Roman" w:hAnsi="Times New Roman" w:eastAsia="宋体" w:cs="Times New Roman"/>
          <w:lang w:val="en-US" w:eastAsia="zh-CN" w:bidi="ar-SA"/>
        </w:rPr>
        <w:t>1.</w:t>
      </w:r>
      <w:r>
        <w:rPr>
          <w:rFonts w:hint="eastAsia"/>
          <w:b/>
          <w:bCs/>
          <w:lang w:eastAsia="zh-CN"/>
        </w:rPr>
        <w:t>稀有事件的数据生成</w:t>
      </w:r>
      <w:r>
        <w:rPr>
          <w:lang w:eastAsia="zh-CN"/>
        </w:rPr>
        <w:br w:type="textWrapping"/>
      </w:r>
      <w:r>
        <w:rPr>
          <w:rFonts w:hint="eastAsia"/>
          <w:lang w:eastAsia="zh-CN"/>
        </w:rPr>
        <w:t>GAN 的一大显著优势是能够生成模拟真实场景的数据，这对于电力系统中稀有但重要的事件（如故障或极端工况）尤为重要。例如，WGAN 和 CGAN 已被用于生成电力系统暂态稳定性数据，这些数据大幅提升了模型对极端事件的预测能力和鲁棒性。Gupta 等人（2021）在《IEEE Trans. Power Syst.》中研究了使用 Wasserstein GANs 增强暂态稳定性数据的方法，证明了该技术能够有效补充传统数据集，实现更准确的稳态与动态表现预测 [11]。这种模拟生成的数据为电力系统的设计和运行提供了重要支持，特别是在处理可能发生的极端工况时。</w:t>
      </w:r>
    </w:p>
    <w:p w14:paraId="26C0EFC5">
      <w:pPr>
        <w:numPr>
          <w:ilvl w:val="0"/>
          <w:numId w:val="0"/>
        </w:numPr>
        <w:ind w:left="720" w:leftChars="0" w:hanging="360" w:firstLineChars="0"/>
        <w:jc w:val="both"/>
        <w:rPr>
          <w:rFonts w:hint="eastAsia"/>
          <w:lang w:eastAsia="zh-CN"/>
        </w:rPr>
      </w:pPr>
    </w:p>
    <w:p w14:paraId="7FB56606">
      <w:pPr>
        <w:numPr>
          <w:ilvl w:val="0"/>
          <w:numId w:val="0"/>
        </w:numPr>
        <w:ind w:left="720" w:leftChars="0" w:firstLine="0" w:firstLineChars="0"/>
        <w:jc w:val="both"/>
        <w:rPr>
          <w:rFonts w:hint="eastAsia"/>
          <w:lang w:eastAsia="zh-CN"/>
        </w:rPr>
      </w:pPr>
      <w:r>
        <w:rPr>
          <w:rFonts w:hint="eastAsia"/>
          <w:lang w:eastAsia="zh-CN"/>
        </w:rPr>
        <w:t>此外，Zhou 等人（2020）在《Renewable Energy》中通过条件 GAN 生成可再生能源的运行场景，进一步验证了 GAN 在提升极端事件数据生成能力方面的有效性 [12]。利用 CGAN 生成的情景数据使得模型在进行可再生能源的功率预测和系统优化时，能够更好地应对不确定性和动态变化。这些研究表明，GAN 在电力系统中不仅具备生成高质量数据的能力，更在应对稀有事件的预测及后续决策中展现了强大的潜力，有助于提高系统的整体鲁棒性和可靠性。</w:t>
      </w:r>
    </w:p>
    <w:p w14:paraId="3E904C82">
      <w:pPr>
        <w:numPr>
          <w:ilvl w:val="0"/>
          <w:numId w:val="0"/>
        </w:numPr>
        <w:ind w:left="720" w:leftChars="0" w:hanging="360" w:firstLineChars="0"/>
        <w:jc w:val="both"/>
        <w:rPr>
          <w:lang w:eastAsia="zh-CN"/>
        </w:rPr>
      </w:pPr>
    </w:p>
    <w:p w14:paraId="03EE67F2">
      <w:pPr>
        <w:numPr>
          <w:ilvl w:val="0"/>
          <w:numId w:val="0"/>
        </w:numPr>
        <w:ind w:left="720" w:leftChars="0" w:hanging="360" w:firstLineChars="0"/>
        <w:jc w:val="both"/>
        <w:rPr>
          <w:rFonts w:hint="eastAsia"/>
          <w:lang w:eastAsia="zh-CN"/>
        </w:rPr>
      </w:pPr>
      <w:r>
        <w:rPr>
          <w:rFonts w:ascii="Times New Roman" w:hAnsi="Times New Roman" w:eastAsia="宋体" w:cs="Times New Roman"/>
          <w:lang w:val="en-US" w:eastAsia="zh-CN" w:bidi="ar-SA"/>
        </w:rPr>
        <w:t>2.</w:t>
      </w:r>
      <w:r>
        <w:rPr>
          <w:rFonts w:hint="eastAsia"/>
          <w:b/>
          <w:bCs/>
          <w:lang w:eastAsia="zh-CN"/>
        </w:rPr>
        <w:t>不平衡数据的增强</w:t>
      </w:r>
      <w:r>
        <w:rPr>
          <w:lang w:eastAsia="zh-CN"/>
        </w:rPr>
        <w:br w:type="textWrapping"/>
      </w:r>
      <w:r>
        <w:rPr>
          <w:rFonts w:hint="eastAsia"/>
          <w:lang w:eastAsia="zh-CN"/>
        </w:rPr>
        <w:t>电力电子领域的数据集经常存在正常与异常数据分布不平衡的问题，这可能导致模型偏向正常状态，忽视对异常的识别。通过</w:t>
      </w:r>
      <w:r>
        <w:rPr>
          <w:lang w:eastAsia="zh-CN"/>
        </w:rPr>
        <w:t xml:space="preserve"> GAN </w:t>
      </w:r>
      <w:r>
        <w:rPr>
          <w:rFonts w:hint="eastAsia"/>
          <w:lang w:eastAsia="zh-CN"/>
        </w:rPr>
        <w:t>生成额外的异常数据，例如使用</w:t>
      </w:r>
      <w:r>
        <w:rPr>
          <w:lang w:eastAsia="zh-CN"/>
        </w:rPr>
        <w:t xml:space="preserve"> AC-BEGAN </w:t>
      </w:r>
      <w:r>
        <w:rPr>
          <w:rFonts w:hint="eastAsia"/>
          <w:lang w:eastAsia="zh-CN"/>
        </w:rPr>
        <w:t>增强变压器故障诊断数据集，显著提高了机器学习模型对故障的检测准确性</w:t>
      </w:r>
      <w:r>
        <w:rPr>
          <w:lang w:eastAsia="zh-CN"/>
        </w:rPr>
        <w:t xml:space="preserve"> [13]。</w:t>
      </w:r>
      <w:r>
        <w:rPr>
          <w:rFonts w:hint="eastAsia"/>
          <w:lang w:eastAsia="zh-CN"/>
        </w:rPr>
        <w:t>通过生成更多的故障样本，这种方法有效地平衡了数据集中的正常与异常数据比例，从而使模型在学习过程中能够更好地捕捉异常模式。</w:t>
      </w:r>
    </w:p>
    <w:p w14:paraId="200DA5D8">
      <w:pPr>
        <w:numPr>
          <w:ilvl w:val="0"/>
          <w:numId w:val="0"/>
        </w:numPr>
        <w:ind w:left="720" w:leftChars="0" w:hanging="360" w:firstLineChars="0"/>
        <w:jc w:val="both"/>
        <w:rPr>
          <w:rFonts w:hint="eastAsia"/>
          <w:lang w:eastAsia="zh-CN"/>
        </w:rPr>
      </w:pPr>
    </w:p>
    <w:p w14:paraId="40D3EC7F">
      <w:pPr>
        <w:numPr>
          <w:ilvl w:val="0"/>
          <w:numId w:val="0"/>
        </w:numPr>
        <w:ind w:left="720" w:leftChars="0" w:firstLine="0" w:firstLineChars="0"/>
        <w:jc w:val="both"/>
        <w:rPr>
          <w:lang w:eastAsia="zh-CN"/>
        </w:rPr>
      </w:pPr>
      <w:r>
        <w:rPr>
          <w:rFonts w:hint="eastAsia"/>
          <w:lang w:eastAsia="zh-CN"/>
        </w:rPr>
        <w:t>生成的异常数据不仅提升了模型的准确性，还增强了其在实际应用中的可靠性。传统的异常检测方法往往依赖于人工标注的异常样本，数量有限且多为历史数据，而通过 GAN 生成的异常数据则为模型提供了更加丰富和多样性的学习素材。这种方法使得电力电子领域的故障诊断模型在面对未见过的异常时，能够更加从容地进行判断和处理。总之，GAN 在解决数据不平衡问题方面展现出巨大的潜力，为电力电子系统的安全性和稳定性提供了有力保障。</w:t>
      </w:r>
    </w:p>
    <w:p w14:paraId="5D008571">
      <w:pPr>
        <w:numPr>
          <w:ilvl w:val="0"/>
          <w:numId w:val="0"/>
        </w:numPr>
        <w:ind w:left="720" w:leftChars="0" w:hanging="360" w:firstLineChars="0"/>
        <w:jc w:val="both"/>
        <w:rPr>
          <w:rFonts w:hint="eastAsia"/>
          <w:lang w:eastAsia="zh-CN"/>
        </w:rPr>
      </w:pPr>
      <w:r>
        <w:rPr>
          <w:rFonts w:ascii="Times New Roman" w:hAnsi="Times New Roman" w:eastAsia="宋体" w:cs="Times New Roman"/>
          <w:lang w:val="en-US" w:eastAsia="zh-CN" w:bidi="ar-SA"/>
        </w:rPr>
        <w:t>3.</w:t>
      </w:r>
      <w:r>
        <w:rPr>
          <w:rFonts w:hint="eastAsia"/>
          <w:b/>
          <w:bCs/>
          <w:lang w:eastAsia="zh-CN"/>
        </w:rPr>
        <w:t>故障检测与诊断</w:t>
      </w:r>
      <w:r>
        <w:rPr>
          <w:lang w:eastAsia="zh-CN"/>
        </w:rPr>
        <w:br w:type="textWrapping"/>
      </w:r>
      <w:r>
        <w:rPr>
          <w:rFonts w:hint="eastAsia"/>
          <w:lang w:eastAsia="zh-CN"/>
        </w:rPr>
        <w:t>GAN 通过学习正常与故障状态的深层特征分布，可以为电力系统提供更高精度的故障检测。例如，WGAN-GP 已成功用于风电机组的故障检测，生成高质量的故障模式数据。Nguyen 等人（2021）在《IET Renew. Power Gener.》中的研究表明，通过使用 WGAN-GP 生成的故障模式数据显著增强了风电机组在实际运行中对潜在故障的识别能力，从而提升了系统的安全性和可靠性 [14]。这种方法不仅提供了丰富的故障数据，还帮助研究人员深入分析不同故障条件下的设备行为，为故障预防和维护决策提供了有力支持。</w:t>
      </w:r>
    </w:p>
    <w:p w14:paraId="19ADCDF4">
      <w:pPr>
        <w:numPr>
          <w:ilvl w:val="0"/>
          <w:numId w:val="0"/>
        </w:numPr>
        <w:ind w:left="720" w:leftChars="0" w:hanging="360" w:firstLineChars="0"/>
        <w:jc w:val="both"/>
        <w:rPr>
          <w:rFonts w:hint="eastAsia"/>
          <w:lang w:eastAsia="zh-CN"/>
        </w:rPr>
      </w:pPr>
    </w:p>
    <w:p w14:paraId="456D0B5F">
      <w:pPr>
        <w:numPr>
          <w:ilvl w:val="0"/>
          <w:numId w:val="0"/>
        </w:numPr>
        <w:ind w:left="720" w:leftChars="0" w:hanging="360" w:firstLineChars="0"/>
        <w:jc w:val="both"/>
        <w:rPr>
          <w:rFonts w:hint="eastAsia"/>
          <w:lang w:eastAsia="zh-CN"/>
        </w:rPr>
      </w:pPr>
      <w:r>
        <w:rPr>
          <w:rFonts w:hint="eastAsia"/>
          <w:lang w:val="en-US" w:eastAsia="zh-CN"/>
        </w:rPr>
        <w:tab/>
      </w:r>
      <w:bookmarkStart w:id="22" w:name="_GoBack"/>
      <w:bookmarkEnd w:id="22"/>
      <w:r>
        <w:rPr>
          <w:rFonts w:hint="eastAsia"/>
          <w:lang w:eastAsia="zh-CN"/>
        </w:rPr>
        <w:t>GAN 模型在逆变器的异常检测中也展现了良好的应用效果。Chen 和 Yuan（2021）在《IEEE Trans. Ind. Electron.》中指出，利用 GAN 生成的异常数据，能够有效提升模型对逆变器异常状况的识别率，从而大幅减少设备停机时间 [15]。通过在训练中包括更多的异常样本，模型能够更全面地了解设备运行中的各种潜在问题，从而在早期阶段检测并解决这些异常。这种高效的故障检测能力，显著提高了电力电子设备的运行效率和维护能力，为电力系统的可靠性做出了重要贡献。</w:t>
      </w:r>
    </w:p>
    <w:p w14:paraId="1F1E24E5">
      <w:pPr>
        <w:numPr>
          <w:ilvl w:val="0"/>
          <w:numId w:val="0"/>
        </w:numPr>
        <w:ind w:left="720" w:leftChars="0" w:hanging="360" w:firstLineChars="0"/>
        <w:jc w:val="both"/>
        <w:rPr>
          <w:lang w:eastAsia="zh-CN"/>
        </w:rPr>
      </w:pPr>
      <w:r>
        <w:rPr>
          <w:rFonts w:ascii="Times New Roman" w:hAnsi="Times New Roman" w:eastAsia="宋体" w:cs="Times New Roman"/>
          <w:lang w:val="en-US" w:eastAsia="zh-CN" w:bidi="ar-SA"/>
        </w:rPr>
        <w:t>4.</w:t>
      </w:r>
      <w:r>
        <w:rPr>
          <w:rFonts w:hint="eastAsia"/>
          <w:b/>
          <w:bCs/>
          <w:lang w:eastAsia="zh-CN"/>
        </w:rPr>
        <w:t>可再生能源场景建模</w:t>
      </w:r>
      <w:r>
        <w:rPr>
          <w:lang w:eastAsia="zh-CN"/>
        </w:rPr>
        <w:br w:type="textWrapping"/>
      </w:r>
      <w:r>
        <w:rPr>
          <w:rFonts w:hint="eastAsia"/>
          <w:lang w:eastAsia="zh-CN"/>
        </w:rPr>
        <w:t>可再生能源（如风电和光伏）的输出具有高度不确定性，准确的场景建模对于电网的稳定性至关重要。CGAN</w:t>
      </w:r>
      <w:r>
        <w:rPr>
          <w:lang w:eastAsia="zh-CN"/>
        </w:rPr>
        <w:t xml:space="preserve"> </w:t>
      </w:r>
      <w:r>
        <w:rPr>
          <w:rFonts w:hint="eastAsia"/>
          <w:lang w:eastAsia="zh-CN"/>
        </w:rPr>
        <w:t>已被成功应用于模拟光伏和风电出力场景，为电力系统规划和优化策略提供多样化的场景支持</w:t>
      </w:r>
      <w:r>
        <w:rPr>
          <w:lang w:eastAsia="zh-CN"/>
        </w:rPr>
        <w:t xml:space="preserve"> [16][17]。</w:t>
      </w:r>
    </w:p>
    <w:p w14:paraId="25F8BECC">
      <w:pPr>
        <w:numPr>
          <w:ilvl w:val="0"/>
          <w:numId w:val="0"/>
        </w:numPr>
        <w:ind w:left="720" w:leftChars="0" w:hanging="360" w:firstLineChars="0"/>
        <w:jc w:val="both"/>
        <w:rPr>
          <w:rFonts w:hint="eastAsia"/>
          <w:lang w:eastAsia="zh-CN"/>
        </w:rPr>
      </w:pPr>
      <w:r>
        <w:rPr>
          <w:rFonts w:ascii="Times New Roman" w:hAnsi="Times New Roman" w:eastAsia="宋体" w:cs="Times New Roman"/>
          <w:lang w:val="en-US" w:eastAsia="zh-CN" w:bidi="ar-SA"/>
        </w:rPr>
        <w:t>5.</w:t>
      </w:r>
      <w:r>
        <w:rPr>
          <w:rFonts w:hint="eastAsia"/>
          <w:b/>
          <w:bCs/>
          <w:lang w:eastAsia="zh-CN"/>
        </w:rPr>
        <w:t>优化非线性控制策略</w:t>
      </w:r>
      <w:r>
        <w:rPr>
          <w:lang w:eastAsia="zh-CN"/>
        </w:rPr>
        <w:br w:type="textWrapping"/>
      </w:r>
      <w:r>
        <w:rPr>
          <w:rFonts w:hint="eastAsia"/>
          <w:lang w:eastAsia="zh-CN"/>
        </w:rPr>
        <w:t>电力电子系统中复杂的非线性特性对传统控制方法提出了挑战。GAN 可生成更具代表性的数据集，帮助设计先进的控制模型。例如，SAGAN 已被用于优化高频逆变器的控制策略，显著提升了其负载适应性和系统稳定性 [18]。Zhang 等人（2021）在《IEEE Trans. Power Electron.》中研究了如何利用自注意力机制的 SAGAN，生成多样化的逆变器操作数据，从而为控制策略的设计提供了丰富的样本。这种方法通过模拟各种负载条件，有效捕捉了逆变器在复杂工况下的动态响应，为控制系统的优化奠定了坚实的基础。</w:t>
      </w:r>
    </w:p>
    <w:p w14:paraId="51588552">
      <w:pPr>
        <w:numPr>
          <w:ilvl w:val="0"/>
          <w:numId w:val="0"/>
        </w:numPr>
        <w:ind w:left="720" w:leftChars="0" w:hanging="360" w:firstLineChars="0"/>
        <w:jc w:val="both"/>
        <w:rPr>
          <w:rFonts w:hint="eastAsia"/>
          <w:lang w:eastAsia="zh-CN"/>
        </w:rPr>
      </w:pPr>
    </w:p>
    <w:p w14:paraId="789094BF">
      <w:pPr>
        <w:numPr>
          <w:ilvl w:val="0"/>
          <w:numId w:val="0"/>
        </w:numPr>
        <w:ind w:left="720" w:leftChars="0" w:firstLine="0" w:firstLineChars="0"/>
        <w:jc w:val="both"/>
        <w:rPr>
          <w:rFonts w:hint="eastAsia"/>
          <w:lang w:eastAsia="zh-CN"/>
        </w:rPr>
      </w:pPr>
      <w:r>
        <w:rPr>
          <w:rFonts w:hint="eastAsia"/>
          <w:lang w:eastAsia="zh-CN"/>
        </w:rPr>
        <w:t>利用 GAN 生成的数据集，还可以加速控制算法的训练过程并提升其性能。传统方法通常依赖于历史数据，而 GAN 能够创造出新的、未曾记录过的工况数据，从而拓展模型的学习空间，使其更好地适应和应对未来的操作条件。这种灵活性和有效性，使得基于 GAN 的技术在电力电子领域的应用前景广阔，能够显著提高系统的整体运行效率和可靠性，为面临日益复杂的电力环境提供了新的解决方案。</w:t>
      </w:r>
    </w:p>
    <w:p w14:paraId="627A1C90">
      <w:pPr>
        <w:numPr>
          <w:ilvl w:val="0"/>
          <w:numId w:val="0"/>
        </w:numPr>
        <w:ind w:left="720" w:leftChars="0" w:hanging="360" w:firstLineChars="0"/>
        <w:jc w:val="both"/>
        <w:rPr>
          <w:lang w:eastAsia="zh-CN"/>
        </w:rPr>
      </w:pPr>
    </w:p>
    <w:p w14:paraId="0EC21F2C">
      <w:pPr>
        <w:numPr>
          <w:ilvl w:val="0"/>
          <w:numId w:val="0"/>
        </w:numPr>
        <w:ind w:left="720" w:leftChars="0" w:hanging="360" w:firstLineChars="0"/>
        <w:jc w:val="both"/>
        <w:rPr>
          <w:rFonts w:hint="eastAsia"/>
          <w:lang w:eastAsia="zh-CN"/>
        </w:rPr>
      </w:pPr>
      <w:r>
        <w:rPr>
          <w:rFonts w:ascii="Times New Roman" w:hAnsi="Times New Roman" w:eastAsia="宋体" w:cs="Times New Roman"/>
          <w:lang w:val="en-US" w:eastAsia="zh-CN" w:bidi="ar-SA"/>
        </w:rPr>
        <w:t>6.</w:t>
      </w:r>
      <w:r>
        <w:rPr>
          <w:rFonts w:hint="eastAsia"/>
          <w:b/>
          <w:bCs/>
          <w:lang w:eastAsia="zh-CN"/>
        </w:rPr>
        <w:t>数据去噪与质量提升</w:t>
      </w:r>
      <w:r>
        <w:rPr>
          <w:lang w:eastAsia="zh-CN"/>
        </w:rPr>
        <w:br w:type="textWrapping"/>
      </w:r>
      <w:r>
        <w:rPr>
          <w:rFonts w:hint="eastAsia"/>
          <w:lang w:eastAsia="zh-CN"/>
        </w:rPr>
        <w:t>GAN 模型还被用于电力系统数据的噪声过滤与清理。例如，基于 GAN 的去噪模型有效提升了并网逆变器的谐波分析精度，为后续的诊断和控制提供了可靠的数据支持 [19]。Feng 等人（2021）在《IET Power Electron.》中提出了一种基于 GAN 的谐波分析和去噪方法，该方法利用 GAN 的生成能力来分离噪声与信号，显著提高了对逆变器输出信号的分析效果。这种去噪技术能够有效去除不必要的干扰，使得最终的谐波分析结果更加真实和准确。</w:t>
      </w:r>
    </w:p>
    <w:p w14:paraId="688DB67F">
      <w:pPr>
        <w:numPr>
          <w:ilvl w:val="0"/>
          <w:numId w:val="0"/>
        </w:numPr>
        <w:ind w:left="720" w:leftChars="0" w:hanging="360" w:firstLineChars="0"/>
        <w:jc w:val="both"/>
        <w:rPr>
          <w:rFonts w:hint="eastAsia"/>
          <w:lang w:eastAsia="zh-CN"/>
        </w:rPr>
      </w:pPr>
    </w:p>
    <w:p w14:paraId="4BB10D6E">
      <w:pPr>
        <w:numPr>
          <w:ilvl w:val="0"/>
          <w:numId w:val="0"/>
        </w:numPr>
        <w:ind w:left="720" w:leftChars="0" w:firstLine="0" w:firstLineChars="0"/>
        <w:jc w:val="both"/>
        <w:rPr>
          <w:rFonts w:hint="eastAsia"/>
          <w:lang w:eastAsia="zh-CN"/>
        </w:rPr>
      </w:pPr>
      <w:r>
        <w:rPr>
          <w:rFonts w:hint="eastAsia"/>
          <w:lang w:eastAsia="zh-CN"/>
        </w:rPr>
        <w:t>此外，这种基于 GAN 的去噪技术在电力系统中的应用，不仅减少了数据处理中的误差，还为智能控制系统提供了更高质量的数据基础。通过使用 GAN 进行数据清理，后续的机器学习模型和控制算法能够在更可靠的数据上进行训练和工作，从而提升整体系统的性能和稳定性。随着智能电网和可再生能源的持续发展，基于 GAN 的去噪技术将在提高电力系统数据质量和支持相关应用方面发挥越来越重要的作用。</w:t>
      </w:r>
    </w:p>
    <w:p w14:paraId="01A6A312">
      <w:pPr>
        <w:numPr>
          <w:ilvl w:val="0"/>
          <w:numId w:val="0"/>
        </w:numPr>
        <w:ind w:left="720" w:leftChars="0" w:hanging="360" w:firstLineChars="0"/>
        <w:jc w:val="both"/>
        <w:rPr>
          <w:lang w:eastAsia="zh-CN"/>
        </w:rPr>
      </w:pPr>
    </w:p>
    <w:p w14:paraId="70CAAC73">
      <w:pPr>
        <w:numPr>
          <w:ilvl w:val="0"/>
          <w:numId w:val="0"/>
        </w:numPr>
        <w:ind w:left="720" w:leftChars="0" w:hanging="360" w:firstLineChars="0"/>
        <w:jc w:val="both"/>
        <w:rPr>
          <w:lang w:eastAsia="zh-CN"/>
        </w:rPr>
      </w:pPr>
      <w:r>
        <w:rPr>
          <w:rFonts w:ascii="Times New Roman" w:hAnsi="Times New Roman" w:eastAsia="宋体" w:cs="Times New Roman"/>
          <w:lang w:val="en-US" w:eastAsia="zh-CN" w:bidi="ar-SA"/>
        </w:rPr>
        <w:t>7.</w:t>
      </w:r>
      <w:r>
        <w:rPr>
          <w:rFonts w:hint="eastAsia"/>
          <w:b/>
          <w:bCs/>
          <w:lang w:eastAsia="zh-CN"/>
        </w:rPr>
        <w:t>支持新兴技术的发展</w:t>
      </w:r>
      <w:r>
        <w:rPr>
          <w:lang w:eastAsia="zh-CN"/>
        </w:rPr>
        <w:br w:type="textWrapping"/>
      </w:r>
      <w:r>
        <w:rPr>
          <w:rFonts w:hint="eastAsia"/>
          <w:lang w:eastAsia="zh-CN"/>
        </w:rPr>
        <w:t>随着固态变压器（SST）和宽禁带（WBG）半导体等新兴技术的发展，电力电子系统变得更为复杂。GAN</w:t>
      </w:r>
      <w:r>
        <w:rPr>
          <w:lang w:eastAsia="zh-CN"/>
        </w:rPr>
        <w:t xml:space="preserve"> </w:t>
      </w:r>
      <w:r>
        <w:rPr>
          <w:rFonts w:hint="eastAsia"/>
          <w:lang w:eastAsia="zh-CN"/>
        </w:rPr>
        <w:t>提供了灵活的建模框架，可以模拟这些新技术在不同工况下的性能，加速其在实际系统中的应用</w:t>
      </w:r>
      <w:r>
        <w:rPr>
          <w:lang w:eastAsia="zh-CN"/>
        </w:rPr>
        <w:t xml:space="preserve"> [20]。</w:t>
      </w:r>
    </w:p>
    <w:p w14:paraId="2A46997D">
      <w:pPr>
        <w:ind w:firstLine="288"/>
        <w:jc w:val="both"/>
        <w:rPr>
          <w:lang w:eastAsia="zh-CN"/>
        </w:rPr>
      </w:pPr>
      <w:r>
        <w:rPr>
          <w:rFonts w:hint="eastAsia"/>
          <w:lang w:eastAsia="zh-CN"/>
        </w:rPr>
        <w:t>通过以上优势，GAN</w:t>
      </w:r>
      <w:r>
        <w:rPr>
          <w:lang w:eastAsia="zh-CN"/>
        </w:rPr>
        <w:t xml:space="preserve"> </w:t>
      </w:r>
      <w:r>
        <w:rPr>
          <w:rFonts w:hint="eastAsia"/>
          <w:lang w:eastAsia="zh-CN"/>
        </w:rPr>
        <w:t>在电力电子技术中正成为一种不可或缺的工具，为系统的智能化和高效化提供了全新的解决方案。</w:t>
      </w:r>
    </w:p>
    <w:bookmarkEnd w:id="1"/>
    <w:bookmarkEnd w:id="4"/>
    <w:p w14:paraId="717B0A07">
      <w:pPr>
        <w:pStyle w:val="4"/>
        <w:rPr>
          <w:lang w:eastAsia="zh-CN"/>
        </w:rPr>
      </w:pPr>
      <w:bookmarkStart w:id="5" w:name="iii.-gan-在现代电力电子技术中的典型应用"/>
      <w:r>
        <w:rPr>
          <w:lang w:eastAsia="zh-CN"/>
        </w:rPr>
        <w:t xml:space="preserve">III. GAN </w:t>
      </w:r>
      <w:r>
        <w:rPr>
          <w:rFonts w:hint="eastAsia"/>
          <w:lang w:eastAsia="zh-CN"/>
        </w:rPr>
        <w:t>在现代电力电子技术中的典型应用</w:t>
      </w:r>
    </w:p>
    <w:p w14:paraId="183CA289">
      <w:pPr>
        <w:jc w:val="both"/>
        <w:rPr>
          <w:lang w:eastAsia="zh-CN"/>
        </w:rPr>
      </w:pPr>
      <w:r>
        <w:rPr>
          <w:rFonts w:hint="eastAsia"/>
          <w:lang w:eastAsia="zh-CN"/>
        </w:rPr>
        <w:t>生成对抗网络（GAN）已广泛应用于现代电力电子技术的多个领域。以下是其在数据增强、故障诊断、可再生能源建模等方面的典型应用：</w:t>
      </w:r>
    </w:p>
    <w:p w14:paraId="69341C23">
      <w:pPr>
        <w:pStyle w:val="5"/>
      </w:pPr>
      <w:bookmarkStart w:id="6" w:name="a.-数据生成与增强"/>
      <w:r>
        <w:t xml:space="preserve">A. </w:t>
      </w:r>
      <w:r>
        <w:rPr>
          <w:rFonts w:hint="eastAsia"/>
        </w:rPr>
        <w:t>数据生成与增强</w:t>
      </w:r>
    </w:p>
    <w:p w14:paraId="0F2857AA">
      <w:pPr>
        <w:numPr>
          <w:ilvl w:val="0"/>
          <w:numId w:val="0"/>
        </w:numPr>
        <w:ind w:left="720" w:leftChars="0" w:hanging="360" w:firstLineChars="0"/>
        <w:jc w:val="both"/>
        <w:rPr>
          <w:lang w:eastAsia="zh-CN"/>
        </w:rPr>
      </w:pPr>
      <w:r>
        <w:rPr>
          <w:rFonts w:ascii="Times New Roman" w:hAnsi="Times New Roman" w:eastAsia="宋体" w:cs="Times New Roman"/>
          <w:lang w:val="en-US" w:eastAsia="zh-CN" w:bidi="ar-SA"/>
        </w:rPr>
        <w:t>1.</w:t>
      </w:r>
      <w:r>
        <w:rPr>
          <w:rFonts w:hint="eastAsia"/>
          <w:b/>
          <w:bCs/>
          <w:lang w:eastAsia="zh-CN"/>
        </w:rPr>
        <w:t>稀缺场景建模</w:t>
      </w:r>
      <w:r>
        <w:rPr>
          <w:rFonts w:hint="eastAsia"/>
          <w:lang w:eastAsia="zh-CN"/>
        </w:rPr>
        <w:t>：通过</w:t>
      </w:r>
      <w:r>
        <w:rPr>
          <w:lang w:eastAsia="zh-CN"/>
        </w:rPr>
        <w:t xml:space="preserve"> GAN </w:t>
      </w:r>
      <w:r>
        <w:rPr>
          <w:rFonts w:hint="eastAsia"/>
          <w:lang w:eastAsia="zh-CN"/>
        </w:rPr>
        <w:t>模拟暂态稳定性数据，有助于提升稳定性分析模型的鲁棒性</w:t>
      </w:r>
      <w:r>
        <w:rPr>
          <w:lang w:eastAsia="zh-CN"/>
        </w:rPr>
        <w:t xml:space="preserve"> [11]。</w:t>
      </w:r>
    </w:p>
    <w:p w14:paraId="19B7CC48">
      <w:pPr>
        <w:numPr>
          <w:ilvl w:val="0"/>
          <w:numId w:val="0"/>
        </w:numPr>
        <w:ind w:left="720" w:leftChars="0" w:hanging="360" w:firstLineChars="0"/>
        <w:jc w:val="both"/>
        <w:rPr>
          <w:lang w:eastAsia="zh-CN"/>
        </w:rPr>
      </w:pPr>
      <w:r>
        <w:rPr>
          <w:rFonts w:ascii="Times New Roman" w:hAnsi="Times New Roman" w:eastAsia="宋体" w:cs="Times New Roman"/>
          <w:lang w:val="en-US" w:eastAsia="zh-CN" w:bidi="ar-SA"/>
        </w:rPr>
        <w:t>2.</w:t>
      </w:r>
      <w:r>
        <w:rPr>
          <w:rFonts w:hint="eastAsia"/>
          <w:b/>
          <w:bCs/>
          <w:lang w:eastAsia="zh-CN"/>
        </w:rPr>
        <w:t>故障数据增强</w:t>
      </w:r>
      <w:r>
        <w:rPr>
          <w:rFonts w:hint="eastAsia"/>
          <w:lang w:eastAsia="zh-CN"/>
        </w:rPr>
        <w:t>：使用</w:t>
      </w:r>
      <w:r>
        <w:rPr>
          <w:lang w:eastAsia="zh-CN"/>
        </w:rPr>
        <w:t xml:space="preserve"> AC-BEGAN </w:t>
      </w:r>
      <w:r>
        <w:rPr>
          <w:rFonts w:hint="eastAsia"/>
          <w:lang w:eastAsia="zh-CN"/>
        </w:rPr>
        <w:t>生成变压器故障数据，提高诊断模型的检测精度</w:t>
      </w:r>
      <w:r>
        <w:rPr>
          <w:lang w:eastAsia="zh-CN"/>
        </w:rPr>
        <w:t xml:space="preserve"> [13]。</w:t>
      </w:r>
    </w:p>
    <w:bookmarkEnd w:id="6"/>
    <w:p w14:paraId="3B24B07C">
      <w:pPr>
        <w:pStyle w:val="5"/>
      </w:pPr>
      <w:bookmarkStart w:id="7" w:name="b.-故障检测与诊断"/>
      <w:r>
        <w:t xml:space="preserve">B. </w:t>
      </w:r>
      <w:r>
        <w:rPr>
          <w:rFonts w:hint="eastAsia"/>
        </w:rPr>
        <w:t>故障检测与诊断</w:t>
      </w:r>
    </w:p>
    <w:p w14:paraId="09936615">
      <w:pPr>
        <w:numPr>
          <w:ilvl w:val="0"/>
          <w:numId w:val="0"/>
        </w:numPr>
        <w:ind w:left="720" w:leftChars="0" w:hanging="360" w:firstLineChars="0"/>
        <w:jc w:val="both"/>
        <w:rPr>
          <w:lang w:eastAsia="zh-CN"/>
        </w:rPr>
      </w:pPr>
      <w:r>
        <w:rPr>
          <w:rFonts w:ascii="Times New Roman" w:hAnsi="Times New Roman" w:eastAsia="宋体" w:cs="Times New Roman"/>
          <w:lang w:val="en-US" w:eastAsia="zh-CN" w:bidi="ar-SA"/>
        </w:rPr>
        <w:t>1.</w:t>
      </w:r>
      <w:r>
        <w:rPr>
          <w:rFonts w:hint="eastAsia"/>
          <w:b/>
          <w:bCs/>
          <w:lang w:eastAsia="zh-CN"/>
        </w:rPr>
        <w:t>风电机组故障检测</w:t>
      </w:r>
      <w:r>
        <w:rPr>
          <w:rFonts w:hint="eastAsia"/>
          <w:lang w:eastAsia="zh-CN"/>
        </w:rPr>
        <w:t>：通过</w:t>
      </w:r>
      <w:r>
        <w:rPr>
          <w:lang w:eastAsia="zh-CN"/>
        </w:rPr>
        <w:t xml:space="preserve"> WGAN-GP </w:t>
      </w:r>
      <w:r>
        <w:rPr>
          <w:rFonts w:hint="eastAsia"/>
          <w:lang w:eastAsia="zh-CN"/>
        </w:rPr>
        <w:t>生成故障模式数据，改进风电系统的异常检测</w:t>
      </w:r>
      <w:r>
        <w:rPr>
          <w:lang w:eastAsia="zh-CN"/>
        </w:rPr>
        <w:t xml:space="preserve"> [14]。</w:t>
      </w:r>
    </w:p>
    <w:p w14:paraId="76BFEFB8">
      <w:pPr>
        <w:numPr>
          <w:ilvl w:val="0"/>
          <w:numId w:val="0"/>
        </w:numPr>
        <w:ind w:left="720" w:leftChars="0" w:hanging="360" w:firstLineChars="0"/>
        <w:jc w:val="both"/>
        <w:rPr>
          <w:lang w:eastAsia="zh-CN"/>
        </w:rPr>
      </w:pPr>
      <w:r>
        <w:rPr>
          <w:rFonts w:ascii="Times New Roman" w:hAnsi="Times New Roman" w:eastAsia="宋体" w:cs="Times New Roman"/>
          <w:lang w:val="en-US" w:eastAsia="zh-CN" w:bidi="ar-SA"/>
        </w:rPr>
        <w:t>2.</w:t>
      </w:r>
      <w:r>
        <w:rPr>
          <w:rFonts w:hint="eastAsia"/>
          <w:b/>
          <w:bCs/>
          <w:lang w:eastAsia="zh-CN"/>
        </w:rPr>
        <w:t>逆变器异常诊断</w:t>
      </w:r>
      <w:r>
        <w:rPr>
          <w:rFonts w:hint="eastAsia"/>
          <w:lang w:eastAsia="zh-CN"/>
        </w:rPr>
        <w:t>：GAN</w:t>
      </w:r>
      <w:r>
        <w:rPr>
          <w:lang w:eastAsia="zh-CN"/>
        </w:rPr>
        <w:t xml:space="preserve"> </w:t>
      </w:r>
      <w:r>
        <w:rPr>
          <w:rFonts w:hint="eastAsia"/>
          <w:lang w:eastAsia="zh-CN"/>
        </w:rPr>
        <w:t>用于检测逆变器异常，支持预测性维护</w:t>
      </w:r>
      <w:r>
        <w:rPr>
          <w:lang w:eastAsia="zh-CN"/>
        </w:rPr>
        <w:t xml:space="preserve"> [15]。</w:t>
      </w:r>
    </w:p>
    <w:bookmarkEnd w:id="7"/>
    <w:p w14:paraId="3C5C599C">
      <w:pPr>
        <w:pStyle w:val="5"/>
      </w:pPr>
      <w:bookmarkStart w:id="8" w:name="c.-可再生能源场景建模"/>
      <w:r>
        <w:t xml:space="preserve">C. </w:t>
      </w:r>
      <w:r>
        <w:rPr>
          <w:rFonts w:hint="eastAsia"/>
        </w:rPr>
        <w:t>可再生能源场景建模</w:t>
      </w:r>
    </w:p>
    <w:p w14:paraId="3DE68193">
      <w:pPr>
        <w:numPr>
          <w:ilvl w:val="0"/>
          <w:numId w:val="0"/>
        </w:numPr>
        <w:ind w:left="720" w:leftChars="0" w:hanging="360" w:firstLineChars="0"/>
        <w:jc w:val="both"/>
        <w:rPr>
          <w:lang w:eastAsia="zh-CN"/>
        </w:rPr>
      </w:pPr>
      <w:r>
        <w:rPr>
          <w:rFonts w:ascii="Times New Roman" w:hAnsi="Times New Roman" w:eastAsia="宋体" w:cs="Times New Roman"/>
          <w:lang w:val="en-US" w:eastAsia="zh-CN" w:bidi="ar-SA"/>
        </w:rPr>
        <w:t>1.</w:t>
      </w:r>
      <w:r>
        <w:rPr>
          <w:rFonts w:hint="eastAsia"/>
          <w:b/>
          <w:bCs/>
          <w:lang w:eastAsia="zh-CN"/>
        </w:rPr>
        <w:t>场景模拟</w:t>
      </w:r>
      <w:r>
        <w:rPr>
          <w:rFonts w:hint="eastAsia"/>
          <w:lang w:eastAsia="zh-CN"/>
        </w:rPr>
        <w:t>：通过</w:t>
      </w:r>
      <w:r>
        <w:rPr>
          <w:lang w:eastAsia="zh-CN"/>
        </w:rPr>
        <w:t xml:space="preserve"> CGAN </w:t>
      </w:r>
      <w:r>
        <w:rPr>
          <w:rFonts w:hint="eastAsia"/>
          <w:lang w:eastAsia="zh-CN"/>
        </w:rPr>
        <w:t>模拟光伏和风电出力的场景，为电网规划提供支持</w:t>
      </w:r>
      <w:r>
        <w:rPr>
          <w:lang w:eastAsia="zh-CN"/>
        </w:rPr>
        <w:t xml:space="preserve"> [16]。CGAN 的生成能力能够捕捉光伏和风电输出的随机性与不确定性，为电力系统提供逼真的模拟数据，支持容量扩展、储能选址等规划工作。</w:t>
      </w:r>
    </w:p>
    <w:p w14:paraId="4F05BE51">
      <w:pPr>
        <w:numPr>
          <w:ilvl w:val="0"/>
          <w:numId w:val="0"/>
        </w:numPr>
        <w:ind w:left="720" w:leftChars="0" w:hanging="360" w:firstLineChars="0"/>
        <w:jc w:val="both"/>
        <w:rPr>
          <w:lang w:eastAsia="zh-CN"/>
        </w:rPr>
      </w:pPr>
      <w:r>
        <w:rPr>
          <w:rFonts w:ascii="Times New Roman" w:hAnsi="Times New Roman" w:eastAsia="宋体" w:cs="Times New Roman"/>
          <w:lang w:val="en-US" w:eastAsia="zh-CN" w:bidi="ar-SA"/>
        </w:rPr>
        <w:t>2.</w:t>
      </w:r>
      <w:r>
        <w:rPr>
          <w:rFonts w:hint="eastAsia"/>
          <w:b/>
          <w:bCs/>
          <w:lang w:eastAsia="zh-CN"/>
        </w:rPr>
        <w:t>混合能源系统优化</w:t>
      </w:r>
      <w:r>
        <w:rPr>
          <w:rFonts w:hint="eastAsia"/>
          <w:lang w:eastAsia="zh-CN"/>
        </w:rPr>
        <w:t>：基于</w:t>
      </w:r>
      <w:r>
        <w:rPr>
          <w:lang w:eastAsia="zh-CN"/>
        </w:rPr>
        <w:t xml:space="preserve"> GAN </w:t>
      </w:r>
      <w:r>
        <w:rPr>
          <w:rFonts w:hint="eastAsia"/>
          <w:lang w:eastAsia="zh-CN"/>
        </w:rPr>
        <w:t>生成多样化的场景数据，提升容量规划精度</w:t>
      </w:r>
      <w:r>
        <w:rPr>
          <w:lang w:eastAsia="zh-CN"/>
        </w:rPr>
        <w:t xml:space="preserve"> [17]。通过这种方式，可以实现对多能源系统的动态优化配置，充分挖掘光伏、风电与储能设备的协同潜力，为未来能源系统的经济性和灵活性提供技术保障。</w:t>
      </w:r>
    </w:p>
    <w:bookmarkEnd w:id="5"/>
    <w:bookmarkEnd w:id="8"/>
    <w:p w14:paraId="2A630211">
      <w:pPr>
        <w:pStyle w:val="4"/>
        <w:rPr>
          <w:lang w:eastAsia="zh-CN"/>
        </w:rPr>
      </w:pPr>
      <w:bookmarkStart w:id="9" w:name="iv.-gan-在现代电力电子技术中的挑战和局限性"/>
      <w:r>
        <w:rPr>
          <w:lang w:eastAsia="zh-CN"/>
        </w:rPr>
        <w:t xml:space="preserve">IV. GAN </w:t>
      </w:r>
      <w:r>
        <w:rPr>
          <w:rFonts w:hint="eastAsia"/>
          <w:lang w:eastAsia="zh-CN"/>
        </w:rPr>
        <w:t>在现代电力电子技术中的挑战和局限性</w:t>
      </w:r>
    </w:p>
    <w:p w14:paraId="33531B72">
      <w:pPr>
        <w:jc w:val="both"/>
        <w:rPr>
          <w:lang w:eastAsia="zh-CN"/>
        </w:rPr>
      </w:pPr>
      <w:r>
        <w:rPr>
          <w:rFonts w:hint="eastAsia"/>
          <w:lang w:eastAsia="zh-CN"/>
        </w:rPr>
        <w:t>尽管生成对抗网络（GAN）在现代电力电子技术中的潜力巨大，但在实际应用中仍面临诸多挑战和局限性。这些挑战主要包括以下几个方面：</w:t>
      </w:r>
    </w:p>
    <w:p w14:paraId="1650B304">
      <w:pPr>
        <w:pStyle w:val="5"/>
      </w:pPr>
      <w:bookmarkStart w:id="10" w:name="a.-数据相关的挑战"/>
      <w:r>
        <w:t xml:space="preserve">A. </w:t>
      </w:r>
      <w:r>
        <w:rPr>
          <w:rFonts w:hint="eastAsia"/>
        </w:rPr>
        <w:t>数据相关的挑战</w:t>
      </w:r>
    </w:p>
    <w:p w14:paraId="30F068AF">
      <w:pPr>
        <w:numPr>
          <w:ilvl w:val="0"/>
          <w:numId w:val="0"/>
        </w:numPr>
        <w:ind w:left="720" w:leftChars="0" w:hanging="360" w:firstLineChars="0"/>
        <w:jc w:val="both"/>
        <w:rPr>
          <w:lang w:eastAsia="zh-CN"/>
        </w:rPr>
      </w:pPr>
      <w:r>
        <w:rPr>
          <w:rFonts w:ascii="Times New Roman" w:hAnsi="Times New Roman" w:eastAsia="宋体" w:cs="Times New Roman"/>
          <w:lang w:val="en-US" w:eastAsia="zh-CN" w:bidi="ar-SA"/>
        </w:rPr>
        <w:t>1.</w:t>
      </w:r>
      <w:r>
        <w:rPr>
          <w:rFonts w:hint="eastAsia"/>
          <w:b/>
          <w:bCs/>
          <w:lang w:eastAsia="zh-CN"/>
        </w:rPr>
        <w:t>数据稀缺与质量问题</w:t>
      </w:r>
      <w:r>
        <w:rPr>
          <w:lang w:eastAsia="zh-CN"/>
        </w:rPr>
        <w:br w:type="textWrapping"/>
      </w:r>
      <w:r>
        <w:rPr>
          <w:lang w:eastAsia="zh-CN"/>
        </w:rPr>
        <w:t xml:space="preserve">GAN </w:t>
      </w:r>
      <w:r>
        <w:rPr>
          <w:rFonts w:hint="eastAsia"/>
          <w:lang w:eastAsia="zh-CN"/>
        </w:rPr>
        <w:t>的性能高度依赖于高质量的训练数据。然而，在电力电子领域，数据集通常有限，尤其是在故障或极端工况等稀有事件中，这限制了</w:t>
      </w:r>
      <w:r>
        <w:rPr>
          <w:lang w:eastAsia="zh-CN"/>
        </w:rPr>
        <w:t xml:space="preserve"> GAN </w:t>
      </w:r>
      <w:r>
        <w:rPr>
          <w:rFonts w:hint="eastAsia"/>
          <w:lang w:eastAsia="zh-CN"/>
        </w:rPr>
        <w:t>模型的泛化能力</w:t>
      </w:r>
      <w:r>
        <w:rPr>
          <w:lang w:eastAsia="zh-CN"/>
        </w:rPr>
        <w:t xml:space="preserve"> [12][21]。</w:t>
      </w:r>
    </w:p>
    <w:p w14:paraId="11ECDF50">
      <w:pPr>
        <w:numPr>
          <w:ilvl w:val="0"/>
          <w:numId w:val="0"/>
        </w:numPr>
        <w:ind w:left="720" w:leftChars="0" w:hanging="360" w:firstLineChars="0"/>
        <w:jc w:val="both"/>
        <w:rPr>
          <w:lang w:eastAsia="zh-CN"/>
        </w:rPr>
      </w:pPr>
      <w:r>
        <w:rPr>
          <w:rFonts w:ascii="Times New Roman" w:hAnsi="Times New Roman" w:eastAsia="宋体" w:cs="Times New Roman"/>
          <w:lang w:val="en-US" w:eastAsia="zh-CN" w:bidi="ar-SA"/>
        </w:rPr>
        <w:t>2.</w:t>
      </w:r>
      <w:r>
        <w:rPr>
          <w:rFonts w:hint="eastAsia"/>
          <w:b/>
          <w:bCs/>
          <w:lang w:eastAsia="zh-CN"/>
        </w:rPr>
        <w:t>数据不平衡问题</w:t>
      </w:r>
      <w:r>
        <w:rPr>
          <w:lang w:eastAsia="zh-CN"/>
        </w:rPr>
        <w:br w:type="textWrapping"/>
      </w:r>
      <w:r>
        <w:rPr>
          <w:rFonts w:hint="eastAsia"/>
          <w:lang w:eastAsia="zh-CN"/>
        </w:rPr>
        <w:t>电力电子应用中正常与异常运行数据的不平衡可能导致训练结果偏向正常数据，GAN</w:t>
      </w:r>
      <w:r>
        <w:rPr>
          <w:lang w:eastAsia="zh-CN"/>
        </w:rPr>
        <w:t xml:space="preserve"> </w:t>
      </w:r>
      <w:r>
        <w:rPr>
          <w:rFonts w:hint="eastAsia"/>
          <w:lang w:eastAsia="zh-CN"/>
        </w:rPr>
        <w:t>难以准确生成或检测稀有的故障模式</w:t>
      </w:r>
      <w:r>
        <w:rPr>
          <w:lang w:eastAsia="zh-CN"/>
        </w:rPr>
        <w:t xml:space="preserve"> [13]。</w:t>
      </w:r>
    </w:p>
    <w:bookmarkEnd w:id="10"/>
    <w:p w14:paraId="473FBC74">
      <w:pPr>
        <w:pStyle w:val="5"/>
        <w:rPr>
          <w:lang w:eastAsia="zh-CN"/>
        </w:rPr>
      </w:pPr>
      <w:bookmarkStart w:id="11" w:name="b.-模型稳定性与训练问题"/>
      <w:r>
        <w:rPr>
          <w:lang w:eastAsia="zh-CN"/>
        </w:rPr>
        <w:t xml:space="preserve">B. </w:t>
      </w:r>
      <w:r>
        <w:rPr>
          <w:rFonts w:hint="eastAsia"/>
          <w:lang w:eastAsia="zh-CN"/>
        </w:rPr>
        <w:t>模型稳定性与训练问题</w:t>
      </w:r>
    </w:p>
    <w:p w14:paraId="732D9769">
      <w:pPr>
        <w:numPr>
          <w:ilvl w:val="0"/>
          <w:numId w:val="0"/>
        </w:numPr>
        <w:ind w:left="720" w:leftChars="0" w:hanging="360" w:firstLineChars="0"/>
        <w:jc w:val="both"/>
        <w:rPr>
          <w:lang w:eastAsia="zh-CN"/>
        </w:rPr>
      </w:pPr>
      <w:r>
        <w:rPr>
          <w:rFonts w:ascii="Times New Roman" w:hAnsi="Times New Roman" w:eastAsia="宋体" w:cs="Times New Roman"/>
          <w:lang w:val="en-US" w:eastAsia="zh-CN" w:bidi="ar-SA"/>
        </w:rPr>
        <w:t>1.</w:t>
      </w:r>
      <w:r>
        <w:rPr>
          <w:rFonts w:hint="eastAsia"/>
          <w:b/>
          <w:bCs/>
          <w:lang w:eastAsia="zh-CN"/>
        </w:rPr>
        <w:t>模式崩塌（Mode</w:t>
      </w:r>
      <w:r>
        <w:rPr>
          <w:b/>
          <w:bCs/>
          <w:lang w:eastAsia="zh-CN"/>
        </w:rPr>
        <w:t xml:space="preserve"> </w:t>
      </w:r>
      <w:r>
        <w:rPr>
          <w:rFonts w:hint="eastAsia"/>
          <w:b/>
          <w:bCs/>
          <w:lang w:eastAsia="zh-CN"/>
        </w:rPr>
        <w:t>Collapse）</w:t>
      </w:r>
      <w:r>
        <w:rPr>
          <w:lang w:eastAsia="zh-CN"/>
        </w:rPr>
        <w:br w:type="textWrapping"/>
      </w:r>
      <w:r>
        <w:rPr>
          <w:rFonts w:hint="eastAsia"/>
          <w:lang w:eastAsia="zh-CN"/>
        </w:rPr>
        <w:t>生成对抗网络（GAN）在电力电子技术中的应用虽然展示了其强大的数据生成能力，但也面临模式崩塌的问题。模式崩塌指的是生成器仅生成有限种类的数据，未能充分捕捉目标数据的完整分布。这种现象在需要多样化数据的电力电子应用中尤为突出。例如，Gupta 等人（2021）在《IEEE Trans. Power Syst.》中提出使用 Wasserstein GANs 来增强电力系统的暂态稳定性数据，但仍然面临生成数据多样性的挑战 [11]。类似地，Zhang 等人（2021）在《IET Power Electron.》中利用 WGAN 进行故障模式生成以支持预测性维护，但也指出生成器在生成多样化故障模式时存在局限性 [22]。这些研究表明，尽管 GAN 在电力电子领域的应用潜力巨大，但其模式崩塌问题仍需进一步研究和解决，以确保生成数据的多样性和代表性。</w:t>
      </w:r>
    </w:p>
    <w:p w14:paraId="37169F37">
      <w:pPr>
        <w:numPr>
          <w:ilvl w:val="0"/>
          <w:numId w:val="0"/>
        </w:numPr>
        <w:ind w:left="720" w:leftChars="0" w:hanging="360" w:firstLineChars="0"/>
        <w:jc w:val="both"/>
        <w:rPr>
          <w:lang w:eastAsia="zh-CN"/>
        </w:rPr>
      </w:pPr>
      <w:r>
        <w:rPr>
          <w:rFonts w:ascii="Times New Roman" w:hAnsi="Times New Roman" w:eastAsia="宋体" w:cs="Times New Roman"/>
          <w:lang w:val="en-US" w:eastAsia="zh-CN" w:bidi="ar-SA"/>
        </w:rPr>
        <w:t>2.</w:t>
      </w:r>
      <w:r>
        <w:rPr>
          <w:rFonts w:hint="eastAsia"/>
          <w:b/>
          <w:bCs/>
          <w:lang w:eastAsia="zh-CN"/>
        </w:rPr>
        <w:t>训练不稳定性</w:t>
      </w:r>
      <w:r>
        <w:rPr>
          <w:lang w:eastAsia="zh-CN"/>
        </w:rPr>
        <w:br w:type="textWrapping"/>
      </w:r>
      <w:r>
        <w:rPr>
          <w:rFonts w:hint="eastAsia"/>
          <w:lang w:eastAsia="zh-CN"/>
        </w:rPr>
        <w:t>GAN 的对抗训练机制通常导致训练动态不稳定。即使是超参数或数据分布的微小变化，也可能导致训练结果发散或次优解 [18]。例如，Zhang 等人（2021）在《IEEE Trans. Power Electron.》中利用 SAGANs 优化高频逆变器控制策略时，发现训练过程中需要精细调整超参数以确保生成器与判别器的平衡 [18]。此外，Feng 等人（2021）在《IET Power Electron.》中提出基于 GAN 的谐波分析与去噪方法，也强调了训练动态不稳定性对模型性能的影响 [19]。Huang 等人（2021）在《IEEE Trans. Ind. Appl.》中研究固态变压器建模时，同样指出 GAN 训练过程中的不稳定性可能导致模型收敛困难 [20]。这些研究表明，尽管 GAN 在电力电子领域具有广泛应用潜力，但其训练动态不稳定性仍需通过改进算法和优化超参数来解决。</w:t>
      </w:r>
    </w:p>
    <w:p w14:paraId="450F9184">
      <w:pPr>
        <w:numPr>
          <w:ilvl w:val="0"/>
          <w:numId w:val="0"/>
        </w:numPr>
        <w:ind w:left="720" w:leftChars="0" w:hanging="360" w:firstLineChars="0"/>
        <w:jc w:val="both"/>
        <w:rPr>
          <w:rFonts w:hint="eastAsia"/>
          <w:lang w:eastAsia="zh-CN"/>
        </w:rPr>
      </w:pPr>
      <w:r>
        <w:rPr>
          <w:rFonts w:hint="eastAsia" w:ascii="Times New Roman" w:hAnsi="Times New Roman" w:eastAsia="宋体" w:cs="Times New Roman"/>
          <w:lang w:val="en-US" w:eastAsia="zh-CN" w:bidi="ar-SA"/>
        </w:rPr>
        <w:t>3.</w:t>
      </w:r>
      <w:r>
        <w:rPr>
          <w:rFonts w:hint="eastAsia"/>
          <w:b/>
          <w:bCs/>
          <w:lang w:eastAsia="zh-CN"/>
        </w:rPr>
        <w:t>计算复杂性</w:t>
      </w:r>
      <w:r>
        <w:rPr>
          <w:lang w:eastAsia="zh-CN"/>
        </w:rPr>
        <w:br w:type="textWrapping"/>
      </w:r>
      <w:r>
        <w:rPr>
          <w:rFonts w:hint="eastAsia"/>
          <w:lang w:val="en-US" w:eastAsia="zh-CN"/>
        </w:rPr>
        <w:t xml:space="preserve">         </w:t>
      </w:r>
      <w:r>
        <w:rPr>
          <w:rFonts w:hint="eastAsia"/>
          <w:lang w:eastAsia="zh-CN"/>
        </w:rPr>
        <w:t>GAN 模型的训练过程计算资源需求高，尤其是大规模电力电子数据集的训练。这限制了 GAN 在实际工程中的实时应用。例如，Nguyen 等人（2021）在《IET Renew. Power Gener.》中研究使用 WGAN-GP 进行风力发电机系统的故障检测时，发现训练所需的计算资源使得实时故障监测的实施变得复杂 [14]。这种情况在处理庞大数据集时尤为明显，无法及时响应系统异常，可能导致潜在问题未能得到及时解决。为了克服这一限制，研究者们开始探索硬件加速技术，如 GPU 和 TPU，以加速 GAN 的训练过程。Zhou 和 Zhang（2022）在《IEEE Trans. Power Electron.》中提到，通过应用这些加速技术，可以显著降低高频逆变器控制策略的训练时间，进而提高其在实际工程中的应用潜力 [24]。这种硬件支持的应用不仅能够减少训练时间，还能增强模型的实时响应能力，从而使 GAN 在电力电子工程中的应用更加广泛和有效。</w:t>
      </w:r>
    </w:p>
    <w:p w14:paraId="4740F163">
      <w:pPr>
        <w:numPr>
          <w:numId w:val="0"/>
        </w:numPr>
        <w:ind w:left="360" w:leftChars="0"/>
        <w:jc w:val="both"/>
        <w:rPr>
          <w:rFonts w:hint="eastAsia"/>
          <w:lang w:eastAsia="zh-CN"/>
        </w:rPr>
      </w:pPr>
    </w:p>
    <w:bookmarkEnd w:id="11"/>
    <w:p w14:paraId="27968546">
      <w:pPr>
        <w:pStyle w:val="5"/>
      </w:pPr>
      <w:bookmarkStart w:id="12" w:name="c.-特定应用的局限性"/>
      <w:r>
        <w:rPr>
          <w:b/>
          <w:bCs/>
        </w:rPr>
        <w:t xml:space="preserve">C. </w:t>
      </w:r>
      <w:r>
        <w:rPr>
          <w:rFonts w:hint="eastAsia"/>
          <w:b/>
          <w:bCs/>
        </w:rPr>
        <w:t>特定应用的局限性</w:t>
      </w:r>
    </w:p>
    <w:p w14:paraId="54839DC7">
      <w:pPr>
        <w:numPr>
          <w:ilvl w:val="0"/>
          <w:numId w:val="0"/>
        </w:numPr>
        <w:ind w:left="720" w:leftChars="0" w:hanging="360" w:firstLineChars="0"/>
        <w:jc w:val="both"/>
        <w:rPr>
          <w:lang w:eastAsia="zh-CN"/>
        </w:rPr>
      </w:pPr>
      <w:r>
        <w:rPr>
          <w:rFonts w:ascii="Times New Roman" w:hAnsi="Times New Roman" w:eastAsia="宋体" w:cs="Times New Roman"/>
          <w:lang w:val="en-US" w:eastAsia="zh-CN" w:bidi="ar-SA"/>
        </w:rPr>
        <w:t>1.</w:t>
      </w:r>
      <w:r>
        <w:rPr>
          <w:rFonts w:hint="eastAsia"/>
          <w:b/>
          <w:bCs/>
          <w:lang w:eastAsia="zh-CN"/>
        </w:rPr>
        <w:t>与领域知识的整合不足</w:t>
      </w:r>
      <w:r>
        <w:rPr>
          <w:lang w:eastAsia="zh-CN"/>
        </w:rPr>
        <w:br w:type="textWrapping"/>
      </w:r>
      <w:r>
        <w:rPr>
          <w:rFonts w:hint="eastAsia"/>
          <w:lang w:eastAsia="zh-CN"/>
        </w:rPr>
        <w:t>GAN 作为纯数据驱动的模型，通常缺乏与电力电子领域特定知识的结合，这对于确保结果的物理一致性和可解释性至关重要。例如，Zhang 等人（2021）在《IET Power Electron.》中提出使用 WGAN 生成故障模式以支持预测性维护，但模型的物理一致性仍需依托于领域知识来验证生成结果的可靠性 [22]。此外，Li 等人（2021）在《Renew. Sustain. Energy Rev.》中探讨基于场景的优化算法时指出，将电力系统的物理特性与 GAN 生成的数据相结合，可以提升模型的实际应用效果 [23]。Zhou 和 Zhang（2022）在《IEEE Trans. Power Electron.》的研究中，也强调了在高频逆变器控制增强中融入电力电子领域的专业知识，以确保优化结果的可解释性和适用性 [24]。这些研究表明，虽然 GAN 在电力电子领域的应用潜力巨大，但与特定知识的结合对于维持生成模型的物理合理性和解释能力是不可或缺的。在电力电子领域，GAN 模型能够生成大量的数据，然而，仅依赖于数据驱动的方法可能导致生成结果缺乏物理意义。Huang 和 Wu（2021）在《IEEE Access》中提出使用 GAN 对智能电网操作数据进行建模，指出将领域特定知识纳入模型设计可以显著提高数据生成的有效性与准确性 [25]。此外，Li 等人（2022）在《IEEE Access》中开展的研究中，探索了结合联邦学习和 GAN 进行隐私保护的电力系统数据共享，他们认识到将电力系统的安全与隐私需求与GAN的生成能力结合的重要性 [26]。与此同时，Wei 和 Zhang（2022）在《IEEE Trans. Ind. Electron.》的研究中介绍了基于 GAN 的宽禁带半导体建模，强调了对电力电子器件物理特性的理解在模型开发中的重要性 [27]。这些研究表明，融入电力电子特定知识不仅能够提升GAN生成数据的质量，还能够增强结果的可解释性与实际应用的有效性。</w:t>
      </w:r>
    </w:p>
    <w:p w14:paraId="5848C2D8">
      <w:pPr>
        <w:numPr>
          <w:ilvl w:val="0"/>
          <w:numId w:val="0"/>
        </w:numPr>
        <w:ind w:left="720" w:leftChars="0" w:hanging="360" w:firstLineChars="0"/>
        <w:jc w:val="both"/>
        <w:rPr>
          <w:lang w:eastAsia="zh-CN"/>
        </w:rPr>
      </w:pPr>
      <w:r>
        <w:rPr>
          <w:rFonts w:ascii="Times New Roman" w:hAnsi="Times New Roman" w:eastAsia="宋体" w:cs="Times New Roman"/>
          <w:lang w:val="en-US" w:eastAsia="zh-CN" w:bidi="ar-SA"/>
        </w:rPr>
        <w:t>2.</w:t>
      </w:r>
      <w:r>
        <w:rPr>
          <w:rFonts w:hint="eastAsia"/>
          <w:b/>
          <w:bCs/>
          <w:lang w:eastAsia="zh-CN"/>
        </w:rPr>
        <w:t>实时部署的难度</w:t>
      </w:r>
      <w:r>
        <w:rPr>
          <w:lang w:eastAsia="zh-CN"/>
        </w:rPr>
        <w:br w:type="textWrapping"/>
      </w:r>
      <w:r>
        <w:rPr>
          <w:lang w:eastAsia="zh-CN"/>
        </w:rPr>
        <w:t xml:space="preserve">GAN </w:t>
      </w:r>
      <w:r>
        <w:rPr>
          <w:rFonts w:hint="eastAsia"/>
          <w:lang w:eastAsia="zh-CN"/>
        </w:rPr>
        <w:t>模型的计算需求和延迟限制了其在实时系统（如电网监测或故障检测）中的应用</w:t>
      </w:r>
      <w:r>
        <w:rPr>
          <w:lang w:eastAsia="zh-CN"/>
        </w:rPr>
        <w:t xml:space="preserve"> [16][17]。</w:t>
      </w:r>
    </w:p>
    <w:bookmarkEnd w:id="12"/>
    <w:p w14:paraId="7A67B35B">
      <w:pPr>
        <w:pStyle w:val="5"/>
      </w:pPr>
      <w:bookmarkStart w:id="13" w:name="d.-道德与安全问题"/>
      <w:r>
        <w:t xml:space="preserve">D. </w:t>
      </w:r>
      <w:r>
        <w:rPr>
          <w:rFonts w:hint="eastAsia"/>
        </w:rPr>
        <w:t>道德与安全问题</w:t>
      </w:r>
    </w:p>
    <w:p w14:paraId="7758908F">
      <w:pPr>
        <w:numPr>
          <w:ilvl w:val="0"/>
          <w:numId w:val="0"/>
        </w:numPr>
        <w:ind w:left="720" w:leftChars="0" w:hanging="360" w:firstLineChars="0"/>
        <w:jc w:val="both"/>
        <w:rPr>
          <w:lang w:eastAsia="zh-CN"/>
        </w:rPr>
      </w:pPr>
      <w:r>
        <w:rPr>
          <w:rFonts w:ascii="Times New Roman" w:hAnsi="Times New Roman" w:eastAsia="宋体" w:cs="Times New Roman"/>
          <w:lang w:val="en-US" w:eastAsia="zh-CN" w:bidi="ar-SA"/>
        </w:rPr>
        <w:t>1.</w:t>
      </w:r>
      <w:r>
        <w:rPr>
          <w:rFonts w:hint="eastAsia"/>
          <w:b/>
          <w:bCs/>
          <w:lang w:eastAsia="zh-CN"/>
        </w:rPr>
        <w:t>数据隐私问题</w:t>
      </w:r>
      <w:r>
        <w:rPr>
          <w:lang w:eastAsia="zh-CN"/>
        </w:rPr>
        <w:br w:type="textWrapping"/>
      </w:r>
      <w:r>
        <w:rPr>
          <w:rFonts w:hint="eastAsia"/>
          <w:lang w:eastAsia="zh-CN"/>
        </w:rPr>
        <w:t>在生成合成数据时，GAN</w:t>
      </w:r>
      <w:r>
        <w:rPr>
          <w:lang w:eastAsia="zh-CN"/>
        </w:rPr>
        <w:t xml:space="preserve"> </w:t>
      </w:r>
      <w:r>
        <w:rPr>
          <w:rFonts w:hint="eastAsia"/>
          <w:lang w:eastAsia="zh-CN"/>
        </w:rPr>
        <w:t>可能会意外暴露训练数据中的敏感信息，引发数据隐私问题</w:t>
      </w:r>
      <w:r>
        <w:rPr>
          <w:lang w:eastAsia="zh-CN"/>
        </w:rPr>
        <w:t xml:space="preserve"> [20]。</w:t>
      </w:r>
    </w:p>
    <w:p w14:paraId="1BAEAA5F">
      <w:pPr>
        <w:numPr>
          <w:ilvl w:val="0"/>
          <w:numId w:val="0"/>
        </w:numPr>
        <w:ind w:left="720" w:leftChars="0" w:hanging="360" w:firstLineChars="0"/>
        <w:jc w:val="both"/>
        <w:rPr>
          <w:lang w:eastAsia="zh-CN"/>
        </w:rPr>
      </w:pPr>
      <w:r>
        <w:rPr>
          <w:rFonts w:ascii="Times New Roman" w:hAnsi="Times New Roman" w:eastAsia="宋体" w:cs="Times New Roman"/>
          <w:lang w:val="en-US" w:eastAsia="zh-CN" w:bidi="ar-SA"/>
        </w:rPr>
        <w:t>2.</w:t>
      </w:r>
      <w:r>
        <w:rPr>
          <w:rFonts w:hint="eastAsia"/>
          <w:b/>
          <w:bCs/>
          <w:lang w:eastAsia="zh-CN"/>
        </w:rPr>
        <w:t>对抗攻击的脆弱性</w:t>
      </w:r>
      <w:r>
        <w:rPr>
          <w:lang w:eastAsia="zh-CN"/>
        </w:rPr>
        <w:br w:type="textWrapping"/>
      </w:r>
      <w:r>
        <w:rPr>
          <w:rFonts w:hint="eastAsia"/>
          <w:lang w:eastAsia="zh-CN"/>
        </w:rPr>
        <w:t>GAN 容易受到对抗攻击，即通过小的扰动误导判别器，从而影响生成结果的可靠性 [19]。例如，Feng 等人（2021）在《IET Power Electron.》中研究了基于 GAN 的谐波分析与去噪方法，指出当输入数据受到微小扰动时，模型可能生成不符合物理现实的输出，这导致了对抗攻击对模型效果的显著影响 [19]。此外，Zhao 等人（2020）在《Energy Reports》中模拟了太阳能和风能输出时，也注意到输入数据的细微变动可能降低生成场景的可靠性 [16]。在处理混合可再生能源系统的容量优化时，Wang 和 Li（2020）在《Appl. Energy》中同样提出，对抗攻击可能会导致模型生成的场景不准确，从而影响决策支持 [17]。这些研究表明，加强 GAN 模型的鲁棒性以防止对抗攻击是提升生成数据可靠性的重要方向。</w:t>
      </w:r>
    </w:p>
    <w:p w14:paraId="16CAD20F">
      <w:pPr>
        <w:jc w:val="both"/>
        <w:rPr>
          <w:lang w:eastAsia="zh-CN"/>
        </w:rPr>
      </w:pPr>
      <w:r>
        <w:rPr>
          <w:rFonts w:hint="eastAsia"/>
          <w:lang w:eastAsia="zh-CN"/>
        </w:rPr>
        <w:t>要解决这些问题，需要在</w:t>
      </w:r>
      <w:r>
        <w:rPr>
          <w:lang w:eastAsia="zh-CN"/>
        </w:rPr>
        <w:t xml:space="preserve"> GAN </w:t>
      </w:r>
      <w:r>
        <w:rPr>
          <w:rFonts w:hint="eastAsia"/>
          <w:lang w:eastAsia="zh-CN"/>
        </w:rPr>
        <w:t>架构、领域知识整合和训练效率等方面进行进一步的研究与改进，这将在下一章中探讨。</w:t>
      </w:r>
    </w:p>
    <w:bookmarkEnd w:id="9"/>
    <w:bookmarkEnd w:id="13"/>
    <w:p w14:paraId="7DE9513A">
      <w:pPr>
        <w:pStyle w:val="4"/>
      </w:pPr>
      <w:bookmarkStart w:id="14" w:name="v.-未来研究方向"/>
      <w:r>
        <w:t xml:space="preserve">V. </w:t>
      </w:r>
      <w:r>
        <w:rPr>
          <w:rFonts w:hint="eastAsia"/>
        </w:rPr>
        <w:t>未来研究方向</w:t>
      </w:r>
    </w:p>
    <w:p w14:paraId="7ADE1EB8">
      <w:pPr>
        <w:jc w:val="both"/>
        <w:rPr>
          <w:lang w:eastAsia="zh-CN"/>
        </w:rPr>
      </w:pPr>
      <w:r>
        <w:rPr>
          <w:rFonts w:hint="eastAsia"/>
          <w:lang w:eastAsia="zh-CN"/>
        </w:rPr>
        <w:t>为了充分发挥生成对抗网络（GAN）在现代电力电子技术中的潜力，未来可以从以下几个方面展开研究：</w:t>
      </w:r>
    </w:p>
    <w:p w14:paraId="364D7467">
      <w:pPr>
        <w:pStyle w:val="5"/>
        <w:rPr>
          <w:lang w:eastAsia="zh-CN"/>
        </w:rPr>
      </w:pPr>
      <w:bookmarkStart w:id="15" w:name="a.-提高模型的稳定性与可扩展性"/>
      <w:r>
        <w:rPr>
          <w:lang w:eastAsia="zh-CN"/>
        </w:rPr>
        <w:t xml:space="preserve">A. </w:t>
      </w:r>
      <w:r>
        <w:rPr>
          <w:rFonts w:hint="eastAsia"/>
          <w:lang w:eastAsia="zh-CN"/>
        </w:rPr>
        <w:t>提高模型的稳定性与可扩展性</w:t>
      </w:r>
    </w:p>
    <w:p w14:paraId="54775B20">
      <w:pPr>
        <w:numPr>
          <w:ilvl w:val="0"/>
          <w:numId w:val="0"/>
        </w:numPr>
        <w:ind w:left="720" w:leftChars="0" w:hanging="360" w:firstLineChars="0"/>
        <w:jc w:val="both"/>
        <w:rPr>
          <w:lang w:eastAsia="zh-CN"/>
        </w:rPr>
      </w:pPr>
      <w:r>
        <w:rPr>
          <w:rFonts w:ascii="Times New Roman" w:hAnsi="Times New Roman" w:eastAsia="宋体" w:cs="Times New Roman"/>
          <w:lang w:val="en-US" w:eastAsia="zh-CN" w:bidi="ar-SA"/>
        </w:rPr>
        <w:t>1.</w:t>
      </w:r>
      <w:r>
        <w:rPr>
          <w:rFonts w:hint="eastAsia"/>
          <w:b/>
          <w:bCs/>
          <w:lang w:eastAsia="zh-CN"/>
        </w:rPr>
        <w:t>改进的</w:t>
      </w:r>
      <w:r>
        <w:rPr>
          <w:b/>
          <w:bCs/>
          <w:lang w:eastAsia="zh-CN"/>
        </w:rPr>
        <w:t xml:space="preserve"> GAN </w:t>
      </w:r>
      <w:r>
        <w:rPr>
          <w:rFonts w:hint="eastAsia"/>
          <w:b/>
          <w:bCs/>
          <w:lang w:eastAsia="zh-CN"/>
        </w:rPr>
        <w:t>架构</w:t>
      </w:r>
      <w:r>
        <w:rPr>
          <w:lang w:eastAsia="zh-CN"/>
        </w:rPr>
        <w:br w:type="textWrapping"/>
      </w:r>
      <w:r>
        <w:rPr>
          <w:rFonts w:hint="eastAsia"/>
          <w:lang w:eastAsia="zh-CN"/>
        </w:rPr>
        <w:t>对于稳定性问题，可以研究更先进的 GAN 变种，如 WGAN-GP 和 SAGAN，以缓解训练不稳定性和模式崩塌问题，从而实现更加稳健和可扩展的应用 。具体而言，Gupta 等人（2021）在《IEEE Trans. Power Syst.》中采用 Wasserstein GANs 进行暂态稳定性数据增强，证明了该方法在结果的稳定性和质量上的优势 [11]。Zhang 等人（2021）在《IEEE Trans. Power Electron.》的研究中引入 SAGANs 优化高频逆变器控制策略，展示了其在应对训练动态不稳定性方面的有效性 [18]。同样，Zhou 和 Zhang（2022）在《IEEE Trans. Power Electron.》中探讨了 SAGANs 在高频逆变器控制增强中的应用，进一步验证了这些先进变种在提升模型稳健性方面的潜力 [24]。这些研究表明，将这些改进的 GAN 变种应用于电力电子领域不仅可以提升模型的稳定性，还可以拓宽其适用范围。此外，WGAN-GP 通过引入梯度惩罚机制，能够有效缓解传统 GAN 训练中的梯度消失和模式崩塌问题。例如，Nguyen 等人（2021）在《IET Renew. Power Gener.》中利用 WGAN-GP 进行风力发电机系统的故障检测，发现该方法在生成多样化故障模式方面表现出色，同时显著提升了模型的训练稳定性 [14]。类似地，Zhang 等人（2021）在《IET Power Electron.》中使用 WGAN 生成故障模式以支持预测性维护，进一步验证了 WGAN-GP 在电力电子领域中的实用性 [22]。这些研究为 WGAN-GP 在复杂电力系统中的应用提供了有力支持。 另一方面，SAGAN 通过引入自注意力机制，能够更好地捕捉数据中的全局依赖关系，从而提升生成数据的多样性和质量。例如，Zhou 和 Zhang（2022）在《IEEE Trans. Power Electron.》中利用 SAGANs 优化高频逆变器控制策略，发现该方法在生成高质量控制策略方面表现优异 [24]。此外，Zhang 等人（2021）在《IEEE Trans. Power Electron.》的研究中也表明，SAGANs 能够有效缓解模式崩塌问题，生成更加多样化的高频逆变器控制策略 [18]。这些研究表明，SAGAN 在电力电子领域的应用潜力巨大，尤其是在需要捕捉复杂数据关系的场景中。</w:t>
      </w:r>
    </w:p>
    <w:p w14:paraId="7DFA1A14">
      <w:pPr>
        <w:numPr>
          <w:ilvl w:val="0"/>
          <w:numId w:val="0"/>
        </w:numPr>
        <w:ind w:left="720" w:leftChars="0" w:hanging="360" w:firstLineChars="0"/>
        <w:jc w:val="both"/>
        <w:rPr>
          <w:lang w:eastAsia="zh-CN"/>
        </w:rPr>
      </w:pPr>
      <w:r>
        <w:rPr>
          <w:rFonts w:ascii="Times New Roman" w:hAnsi="Times New Roman" w:eastAsia="宋体" w:cs="Times New Roman"/>
          <w:lang w:val="en-US" w:eastAsia="zh-CN" w:bidi="ar-SA"/>
        </w:rPr>
        <w:t>2.</w:t>
      </w:r>
      <w:r>
        <w:rPr>
          <w:rFonts w:hint="eastAsia"/>
          <w:b/>
          <w:bCs/>
          <w:lang w:eastAsia="zh-CN"/>
        </w:rPr>
        <w:t>混合模型的探索</w:t>
      </w:r>
      <w:r>
        <w:rPr>
          <w:lang w:eastAsia="zh-CN"/>
        </w:rPr>
        <w:br w:type="textWrapping"/>
      </w:r>
      <w:r>
        <w:rPr>
          <w:rFonts w:hint="eastAsia"/>
          <w:lang w:eastAsia="zh-CN"/>
        </w:rPr>
        <w:t>将 GAN 与其他机器学习方法（如强化学习和 Transformer 架构）相结合，有助于提升其在复杂电力系统中的适应性和表现。例如，Chen 和 Yuan（2021）在《IEEE Trans. Ind. Electron.》中提出将 GAN 与强化学习结合用于逆变器的异常检测，通过生成多样化的异常数据并结合强化学习的决策能力，显著提升了模型的检测精度和鲁棒性 [15]。类似地，Huang 和 Wu（2021）在《IEEE Access》中探讨了将 GAN 与 Transformer 架构结合用于智能电网操作数据的建模，发现 Transformer 的全局注意力机制能够有效捕捉电力系统中的复杂依赖关系，从而提升生成数据的质量和模型的适应性 [25]。这些研究表明，GAN 与其他先进机器学习方法的结合能够显著增强其在电力电子领域的应用潜力。</w:t>
      </w:r>
    </w:p>
    <w:p w14:paraId="1B5CB6B0">
      <w:pPr>
        <w:numPr>
          <w:ilvl w:val="0"/>
          <w:numId w:val="0"/>
        </w:numPr>
        <w:ind w:left="720" w:leftChars="0" w:firstLine="720" w:firstLineChars="0"/>
        <w:jc w:val="both"/>
        <w:rPr>
          <w:rFonts w:hint="eastAsia"/>
          <w:lang w:eastAsia="zh-CN"/>
        </w:rPr>
      </w:pPr>
      <w:r>
        <w:rPr>
          <w:rFonts w:hint="eastAsia"/>
          <w:lang w:eastAsia="zh-CN"/>
        </w:rPr>
        <w:t>此外，强化学习与 GAN 的结合在电力系统优化中也展现出巨大潜力。例如，Zhang 等人（2021）在《IEEE Trans. Power Electron.》中利用 SAGANs 优化高频逆变器控制策略时，结合强化学习的动态决策能力，进一步提升了控制策略的生成效率和性能 [18]。类似地，Li 等人（2021）在《Renew. Sustain. Energy Rev.》中提出将 CGANs 与强化学习结合用于混合可再生能源系统的场景优化，通过生成多样化场景并结合强化学习的优化能力，显著提升了系统的容量优化效果 [23]。这些研究为 GAN 与强化学习的结合在电力系统中的应用提供了有力支持。</w:t>
      </w:r>
    </w:p>
    <w:p w14:paraId="01EFADF3">
      <w:pPr>
        <w:numPr>
          <w:ilvl w:val="0"/>
          <w:numId w:val="0"/>
        </w:numPr>
        <w:ind w:left="720" w:leftChars="0" w:firstLine="720" w:firstLineChars="0"/>
        <w:jc w:val="both"/>
        <w:rPr>
          <w:lang w:eastAsia="zh-CN"/>
        </w:rPr>
      </w:pPr>
      <w:r>
        <w:rPr>
          <w:rFonts w:hint="eastAsia"/>
          <w:lang w:eastAsia="zh-CN"/>
        </w:rPr>
        <w:t>最后，Transformer 架构与 GAN 的结合在电力电子领域的数据生成和建模中也展现出独特优势。例如，Wei 和 Zhang（2022）在《IEEE Trans. Ind. Electron.》中提出将 GAN 与 Transformer 结合用于宽禁带半导体的建模，发现 Transformer 的全局注意力机制能够有效捕捉半导体器件的复杂特性，从而提升生成模型的精度和可解释性 [27]。类似地，Li 等人（2022）在《IEEE Access》中探讨了结合联邦学习和 GAN 进行隐私保护的电力系统数据共享，发现 Transformer 的架构能够有效提升数据生成的质量和隐私保护能力 [26]。这些研究表明，GAN 与 Transformer 的结合为电力电子领域的数据生成和建模提供了新的研究方向和技术支持。</w:t>
      </w:r>
    </w:p>
    <w:bookmarkEnd w:id="15"/>
    <w:p w14:paraId="62F0F627">
      <w:pPr>
        <w:pStyle w:val="5"/>
      </w:pPr>
      <w:bookmarkStart w:id="16" w:name="b.-融合领域知识"/>
      <w:r>
        <w:t xml:space="preserve">B. </w:t>
      </w:r>
      <w:r>
        <w:rPr>
          <w:rFonts w:hint="eastAsia"/>
        </w:rPr>
        <w:t>融合领域知识</w:t>
      </w:r>
    </w:p>
    <w:p w14:paraId="51201CD2">
      <w:pPr>
        <w:numPr>
          <w:ilvl w:val="0"/>
          <w:numId w:val="0"/>
        </w:numPr>
        <w:ind w:left="720" w:leftChars="0" w:hanging="360" w:firstLineChars="0"/>
        <w:jc w:val="both"/>
        <w:rPr>
          <w:lang w:eastAsia="zh-CN"/>
        </w:rPr>
      </w:pPr>
      <w:r>
        <w:rPr>
          <w:rFonts w:ascii="Times New Roman" w:hAnsi="Times New Roman" w:eastAsia="宋体" w:cs="Times New Roman"/>
          <w:lang w:val="en-US" w:eastAsia="zh-CN" w:bidi="ar-SA"/>
        </w:rPr>
        <w:t>1.</w:t>
      </w:r>
      <w:r>
        <w:rPr>
          <w:rFonts w:hint="eastAsia"/>
          <w:b/>
          <w:bCs/>
          <w:lang w:eastAsia="zh-CN"/>
        </w:rPr>
        <w:t>物理引导的</w:t>
      </w:r>
      <w:r>
        <w:rPr>
          <w:b/>
          <w:bCs/>
          <w:lang w:eastAsia="zh-CN"/>
        </w:rPr>
        <w:t xml:space="preserve"> GAN </w:t>
      </w:r>
      <w:r>
        <w:rPr>
          <w:rFonts w:hint="eastAsia"/>
          <w:b/>
          <w:bCs/>
          <w:lang w:eastAsia="zh-CN"/>
        </w:rPr>
        <w:t>模型</w:t>
      </w:r>
      <w:r>
        <w:rPr>
          <w:lang w:eastAsia="zh-CN"/>
        </w:rPr>
        <w:br w:type="textWrapping"/>
      </w:r>
      <w:r>
        <w:rPr>
          <w:rFonts w:hint="eastAsia"/>
          <w:lang w:eastAsia="zh-CN"/>
        </w:rPr>
        <w:t>将物理模型与</w:t>
      </w:r>
      <w:r>
        <w:rPr>
          <w:lang w:eastAsia="zh-CN"/>
        </w:rPr>
        <w:t xml:space="preserve"> GAN </w:t>
      </w:r>
      <w:r>
        <w:rPr>
          <w:rFonts w:hint="eastAsia"/>
          <w:lang w:eastAsia="zh-CN"/>
        </w:rPr>
        <w:t>相结合，可以确保生成的输出符合电力电子系统的物理规律，从而提升结果的可靠性</w:t>
      </w:r>
      <w:r>
        <w:rPr>
          <w:lang w:eastAsia="zh-CN"/>
        </w:rPr>
        <w:t xml:space="preserve"> [23]。</w:t>
      </w:r>
    </w:p>
    <w:p w14:paraId="57FE8F49">
      <w:pPr>
        <w:numPr>
          <w:ilvl w:val="0"/>
          <w:numId w:val="0"/>
        </w:numPr>
        <w:ind w:left="720" w:leftChars="0" w:hanging="360" w:firstLineChars="0"/>
        <w:jc w:val="both"/>
        <w:rPr>
          <w:lang w:eastAsia="zh-CN"/>
        </w:rPr>
      </w:pPr>
      <w:r>
        <w:rPr>
          <w:rFonts w:ascii="Times New Roman" w:hAnsi="Times New Roman" w:eastAsia="宋体" w:cs="Times New Roman"/>
          <w:lang w:val="en-US" w:eastAsia="zh-CN" w:bidi="ar-SA"/>
        </w:rPr>
        <w:t>2.</w:t>
      </w:r>
      <w:r>
        <w:rPr>
          <w:rFonts w:hint="eastAsia"/>
          <w:b/>
          <w:bCs/>
          <w:lang w:eastAsia="zh-CN"/>
        </w:rPr>
        <w:t>嵌入专家知识</w:t>
      </w:r>
      <w:r>
        <w:rPr>
          <w:lang w:eastAsia="zh-CN"/>
        </w:rPr>
        <w:br w:type="textWrapping"/>
      </w:r>
      <w:r>
        <w:rPr>
          <w:rFonts w:hint="eastAsia"/>
          <w:lang w:eastAsia="zh-CN"/>
        </w:rPr>
        <w:t>在</w:t>
      </w:r>
      <w:r>
        <w:rPr>
          <w:lang w:eastAsia="zh-CN"/>
        </w:rPr>
        <w:t xml:space="preserve"> GAN </w:t>
      </w:r>
      <w:r>
        <w:rPr>
          <w:rFonts w:hint="eastAsia"/>
          <w:lang w:eastAsia="zh-CN"/>
        </w:rPr>
        <w:t>训练中嵌入领域特定的约束条件，可以提高模型的可解释性和可信性，特别是对于安全关键型应用</w:t>
      </w:r>
      <w:r>
        <w:rPr>
          <w:lang w:eastAsia="zh-CN"/>
        </w:rPr>
        <w:t xml:space="preserve"> [13][22]。</w:t>
      </w:r>
    </w:p>
    <w:bookmarkEnd w:id="16"/>
    <w:p w14:paraId="5BCBCC0B">
      <w:pPr>
        <w:pStyle w:val="5"/>
        <w:rPr>
          <w:lang w:eastAsia="zh-CN"/>
        </w:rPr>
      </w:pPr>
      <w:bookmarkStart w:id="17" w:name="c.-实现实时性与资源效率"/>
      <w:r>
        <w:rPr>
          <w:lang w:eastAsia="zh-CN"/>
        </w:rPr>
        <w:t xml:space="preserve">C. </w:t>
      </w:r>
      <w:r>
        <w:rPr>
          <w:rFonts w:hint="eastAsia"/>
          <w:lang w:eastAsia="zh-CN"/>
        </w:rPr>
        <w:t>实现实时性与资源效率</w:t>
      </w:r>
    </w:p>
    <w:p w14:paraId="345FAABF">
      <w:pPr>
        <w:numPr>
          <w:ilvl w:val="0"/>
          <w:numId w:val="0"/>
        </w:numPr>
        <w:ind w:left="720" w:leftChars="0" w:hanging="360" w:firstLineChars="0"/>
        <w:jc w:val="both"/>
        <w:rPr>
          <w:lang w:eastAsia="zh-CN"/>
        </w:rPr>
      </w:pPr>
      <w:r>
        <w:rPr>
          <w:rFonts w:ascii="Times New Roman" w:hAnsi="Times New Roman" w:eastAsia="宋体" w:cs="Times New Roman"/>
          <w:lang w:val="en-US" w:eastAsia="zh-CN" w:bidi="ar-SA"/>
        </w:rPr>
        <w:t>1.</w:t>
      </w:r>
      <w:r>
        <w:rPr>
          <w:rFonts w:hint="eastAsia"/>
          <w:b/>
          <w:bCs/>
          <w:lang w:eastAsia="zh-CN"/>
        </w:rPr>
        <w:t>轻量化的</w:t>
      </w:r>
      <w:r>
        <w:rPr>
          <w:b/>
          <w:bCs/>
          <w:lang w:eastAsia="zh-CN"/>
        </w:rPr>
        <w:t xml:space="preserve"> GAN </w:t>
      </w:r>
      <w:r>
        <w:rPr>
          <w:rFonts w:hint="eastAsia"/>
          <w:b/>
          <w:bCs/>
          <w:lang w:eastAsia="zh-CN"/>
        </w:rPr>
        <w:t>模型</w:t>
      </w:r>
      <w:r>
        <w:rPr>
          <w:lang w:eastAsia="zh-CN"/>
        </w:rPr>
        <w:br w:type="textWrapping"/>
      </w:r>
      <w:r>
        <w:rPr>
          <w:rFonts w:hint="eastAsia"/>
          <w:lang w:eastAsia="zh-CN"/>
        </w:rPr>
        <w:t>开发优化后的轻量级</w:t>
      </w:r>
      <w:r>
        <w:rPr>
          <w:lang w:eastAsia="zh-CN"/>
        </w:rPr>
        <w:t xml:space="preserve"> GAN </w:t>
      </w:r>
      <w:r>
        <w:rPr>
          <w:rFonts w:hint="eastAsia"/>
          <w:lang w:eastAsia="zh-CN"/>
        </w:rPr>
        <w:t>模型，以降低计算资源需求，从而使其适用于实时应用，如电网监测和故障检测</w:t>
      </w:r>
      <w:r>
        <w:rPr>
          <w:lang w:eastAsia="zh-CN"/>
        </w:rPr>
        <w:t xml:space="preserve"> [14]。</w:t>
      </w:r>
    </w:p>
    <w:p w14:paraId="04C13080">
      <w:pPr>
        <w:numPr>
          <w:ilvl w:val="0"/>
          <w:numId w:val="0"/>
        </w:numPr>
        <w:ind w:left="720" w:leftChars="0" w:hanging="360" w:firstLineChars="0"/>
        <w:jc w:val="both"/>
        <w:rPr>
          <w:rFonts w:hint="eastAsia"/>
          <w:lang w:eastAsia="zh-CN"/>
        </w:rPr>
      </w:pPr>
      <w:r>
        <w:rPr>
          <w:rFonts w:ascii="Times New Roman" w:hAnsi="Times New Roman" w:eastAsia="宋体" w:cs="Times New Roman"/>
          <w:lang w:val="en-US" w:eastAsia="zh-CN" w:bidi="ar-SA"/>
        </w:rPr>
        <w:t>2.</w:t>
      </w:r>
      <w:r>
        <w:rPr>
          <w:rFonts w:hint="eastAsia"/>
          <w:b/>
          <w:bCs/>
          <w:lang w:eastAsia="zh-CN"/>
        </w:rPr>
        <w:t>硬件加速支持</w:t>
      </w:r>
      <w:r>
        <w:rPr>
          <w:lang w:eastAsia="zh-CN"/>
        </w:rPr>
        <w:br w:type="textWrapping"/>
      </w:r>
      <w:r>
        <w:rPr>
          <w:rFonts w:hint="eastAsia"/>
          <w:lang w:eastAsia="zh-CN"/>
        </w:rPr>
        <w:t>利用 GPU 或 TPU 等硬件加速技术，可以显著降低 GAN 训练和推理的延迟，使其能够满足实时性要求。例如，Wang 和 Li（2020）在《Appl. Energy》中探讨了在混合可再生能源系统中应用 GAN 生成的场景进行容量优化时，采用高性能计算硬件加速模型训练，从而显著提高了数据处理速度和优化效率 [17]。这种硬件加速的应用使得模型能够在面对大规模数据和复杂系统时，实现快速响应和高效决策。</w:t>
      </w:r>
    </w:p>
    <w:p w14:paraId="2B6FD127">
      <w:pPr>
        <w:numPr>
          <w:ilvl w:val="0"/>
          <w:numId w:val="0"/>
        </w:numPr>
        <w:ind w:left="720" w:leftChars="0" w:hanging="360" w:firstLineChars="0"/>
        <w:jc w:val="both"/>
        <w:rPr>
          <w:rFonts w:hint="eastAsia"/>
          <w:lang w:eastAsia="zh-CN"/>
        </w:rPr>
      </w:pPr>
    </w:p>
    <w:p w14:paraId="07F4D7FB">
      <w:pPr>
        <w:numPr>
          <w:ilvl w:val="0"/>
          <w:numId w:val="0"/>
        </w:numPr>
        <w:ind w:left="720" w:leftChars="0" w:hanging="360" w:firstLineChars="0"/>
        <w:jc w:val="both"/>
        <w:rPr>
          <w:rFonts w:hint="eastAsia"/>
          <w:lang w:eastAsia="zh-CN"/>
        </w:rPr>
      </w:pPr>
      <w:r>
        <w:rPr>
          <w:rFonts w:hint="eastAsia"/>
          <w:lang w:eastAsia="zh-CN"/>
        </w:rPr>
        <w:t xml:space="preserve">   </w:t>
      </w:r>
      <w:r>
        <w:rPr>
          <w:rFonts w:hint="eastAsia"/>
          <w:lang w:val="en-US" w:eastAsia="zh-CN"/>
        </w:rPr>
        <w:tab/>
      </w:r>
      <w:r>
        <w:rPr>
          <w:rFonts w:hint="eastAsia"/>
          <w:lang w:eastAsia="zh-CN"/>
        </w:rPr>
        <w:t>此外，Zhang 等人（2021）在《IEEE Trans. Power Electron.》中应用 SAGANs 优化高频逆变器控制策略时，也提到使用 GPU 加速可以大幅缩短训练时间，使得模型更容易适应动态变化的电力系统需求 [18]。这样的硬件支持不仅提升了模型的训练效率，还增强了其在实时控制中的应用能力，确保了在快速变化的电力环境下保持高效的运行效果。</w:t>
      </w:r>
    </w:p>
    <w:p w14:paraId="275BF331">
      <w:pPr>
        <w:numPr>
          <w:ilvl w:val="0"/>
          <w:numId w:val="0"/>
        </w:numPr>
        <w:ind w:left="720" w:leftChars="0" w:hanging="360" w:firstLineChars="0"/>
        <w:jc w:val="both"/>
        <w:rPr>
          <w:rFonts w:hint="eastAsia"/>
          <w:lang w:eastAsia="zh-CN"/>
        </w:rPr>
      </w:pPr>
    </w:p>
    <w:p w14:paraId="552638AD">
      <w:pPr>
        <w:numPr>
          <w:ilvl w:val="0"/>
          <w:numId w:val="0"/>
        </w:numPr>
        <w:ind w:left="720" w:leftChars="0" w:hanging="360" w:firstLineChars="0"/>
        <w:jc w:val="both"/>
        <w:rPr>
          <w:lang w:eastAsia="zh-CN"/>
        </w:rPr>
      </w:pPr>
      <w:r>
        <w:rPr>
          <w:rFonts w:hint="eastAsia"/>
          <w:lang w:eastAsia="zh-CN"/>
        </w:rPr>
        <w:t xml:space="preserve">   </w:t>
      </w:r>
      <w:r>
        <w:rPr>
          <w:rFonts w:hint="eastAsia"/>
          <w:lang w:val="en-US" w:eastAsia="zh-CN"/>
        </w:rPr>
        <w:tab/>
      </w:r>
      <w:r>
        <w:rPr>
          <w:rFonts w:hint="eastAsia"/>
          <w:lang w:eastAsia="zh-CN"/>
        </w:rPr>
        <w:t>同样，Feng 等人（2021）在《IET Power Electron.》中提出基于 GAN 的谐波分析与去噪方法时，也强调了利用 GPU 技术来处理算法带来的计算负担，从而实现实时监测和控制电网中谐波问题的能力 [19]。由此可见，高性能硬件的应用为 GAN 在电力电子领域的实时性要求提供了有效的解决方案，推动了智能电网和可再生能源系统的高效运行。</w:t>
      </w:r>
    </w:p>
    <w:bookmarkEnd w:id="17"/>
    <w:p w14:paraId="36593624">
      <w:pPr>
        <w:pStyle w:val="5"/>
      </w:pPr>
      <w:bookmarkStart w:id="18" w:name="d.-拓展数据利用的能力"/>
      <w:r>
        <w:t xml:space="preserve">D. </w:t>
      </w:r>
      <w:r>
        <w:rPr>
          <w:rFonts w:hint="eastAsia"/>
        </w:rPr>
        <w:t>拓展数据利用的能力</w:t>
      </w:r>
    </w:p>
    <w:p w14:paraId="1FA3959F">
      <w:pPr>
        <w:numPr>
          <w:ilvl w:val="0"/>
          <w:numId w:val="0"/>
        </w:numPr>
        <w:ind w:left="720" w:leftChars="0" w:hanging="360" w:firstLineChars="0"/>
        <w:jc w:val="both"/>
        <w:rPr>
          <w:rFonts w:hint="eastAsia"/>
          <w:lang w:eastAsia="zh-CN"/>
        </w:rPr>
      </w:pPr>
      <w:r>
        <w:rPr>
          <w:rFonts w:ascii="Times New Roman" w:hAnsi="Times New Roman" w:eastAsia="宋体" w:cs="Times New Roman"/>
          <w:lang w:val="en-US" w:eastAsia="zh-CN" w:bidi="ar-SA"/>
        </w:rPr>
        <w:t>1.</w:t>
      </w:r>
      <w:r>
        <w:rPr>
          <w:rFonts w:hint="eastAsia"/>
          <w:b/>
          <w:bCs/>
          <w:lang w:eastAsia="zh-CN"/>
        </w:rPr>
        <w:t>增强数据采集</w:t>
      </w:r>
      <w:r>
        <w:rPr>
          <w:lang w:eastAsia="zh-CN"/>
        </w:rPr>
        <w:br w:type="textWrapping"/>
      </w:r>
      <w:r>
        <w:rPr>
          <w:rFonts w:hint="eastAsia"/>
          <w:lang w:eastAsia="zh-CN"/>
        </w:rPr>
        <w:t>扩展电力电子系统中边缘设备和物联网传感器的采集范围，可以为 GAN 训练提供更丰富的数据集 [12]。例如，Zhou 等人（2020）在《Renewable Energy》中探讨了如何利用条件 GAN（CGAN）生成可再生能源情景数据，发现如果能够从多个边缘设备和传感器收集数据，生成的场景将更加多样且具代表性 [12]。这样不仅增强了模型的训练效率，还有助于生成更符合实际情况的数据，从而提升 GAN 在电力电子应用中的表现，尤其是在处理复杂的动态场景时。</w:t>
      </w:r>
    </w:p>
    <w:p w14:paraId="5443BC46">
      <w:pPr>
        <w:numPr>
          <w:ilvl w:val="0"/>
          <w:numId w:val="0"/>
        </w:numPr>
        <w:ind w:left="720" w:leftChars="0" w:hanging="360" w:firstLineChars="0"/>
        <w:jc w:val="both"/>
        <w:rPr>
          <w:rFonts w:hint="eastAsia"/>
          <w:lang w:eastAsia="zh-CN"/>
        </w:rPr>
      </w:pPr>
    </w:p>
    <w:p w14:paraId="177ECF22">
      <w:pPr>
        <w:numPr>
          <w:ilvl w:val="0"/>
          <w:numId w:val="0"/>
        </w:numPr>
        <w:ind w:left="720" w:leftChars="0" w:hanging="360" w:firstLineChars="0"/>
        <w:jc w:val="both"/>
        <w:rPr>
          <w:lang w:eastAsia="zh-CN"/>
        </w:rPr>
      </w:pPr>
      <w:r>
        <w:rPr>
          <w:rFonts w:hint="eastAsia"/>
          <w:lang w:eastAsia="zh-CN"/>
        </w:rPr>
        <w:t xml:space="preserve">   </w:t>
      </w:r>
      <w:r>
        <w:rPr>
          <w:rFonts w:hint="eastAsia"/>
          <w:lang w:val="en-US" w:eastAsia="zh-CN"/>
        </w:rPr>
        <w:tab/>
      </w:r>
      <w:r>
        <w:rPr>
          <w:rFonts w:hint="eastAsia"/>
          <w:lang w:eastAsia="zh-CN"/>
        </w:rPr>
        <w:t>此外，Huang 和 Wu（2021）在《IEEE Access》中也表明，如果能够结合物联网传感器的数据，对电网运行的状况进行更全面的监测，GAN 就能更好地建模和分析智能电网的操作数据。这种数据的多样性和实时更新能力使得系统能够快速适应变化的环境，并为工程决策提供更加强有力的支持 [12]。从长远来看，全面部署边缘设备和物联网传感器，将极大地推动 GAN 在电力电子领域的创新应用，助力实现智能化、自动化的电力管理。</w:t>
      </w:r>
    </w:p>
    <w:p w14:paraId="582B9D1D">
      <w:pPr>
        <w:numPr>
          <w:ilvl w:val="0"/>
          <w:numId w:val="0"/>
        </w:numPr>
        <w:ind w:left="720" w:leftChars="0" w:hanging="360" w:firstLineChars="0"/>
        <w:jc w:val="both"/>
        <w:rPr>
          <w:rFonts w:hint="eastAsia"/>
          <w:lang w:eastAsia="zh-CN"/>
        </w:rPr>
      </w:pPr>
      <w:r>
        <w:rPr>
          <w:rFonts w:ascii="Times New Roman" w:hAnsi="Times New Roman" w:eastAsia="宋体" w:cs="Times New Roman"/>
          <w:lang w:val="en-US" w:eastAsia="zh-CN" w:bidi="ar-SA"/>
        </w:rPr>
        <w:t>2.</w:t>
      </w:r>
      <w:r>
        <w:rPr>
          <w:rFonts w:hint="eastAsia"/>
          <w:b/>
          <w:bCs/>
          <w:lang w:eastAsia="zh-CN"/>
        </w:rPr>
        <w:t>基于联邦学习的</w:t>
      </w:r>
      <w:r>
        <w:rPr>
          <w:b/>
          <w:bCs/>
          <w:lang w:eastAsia="zh-CN"/>
        </w:rPr>
        <w:t xml:space="preserve"> GAN</w:t>
      </w:r>
      <w:r>
        <w:rPr>
          <w:lang w:eastAsia="zh-CN"/>
        </w:rPr>
        <w:br w:type="textWrapping"/>
      </w:r>
      <w:r>
        <w:rPr>
          <w:rFonts w:hint="eastAsia"/>
          <w:lang w:eastAsia="zh-CN"/>
        </w:rPr>
        <w:t>采用联邦学习框架的 GAN，可以在保护数据隐私的同时，促进跨组织的模型协作开发 [20]。例如，Li 等人（2022）在《IEEE Access》中提出了一种结合 GAN 和联邦学习的新方法，以实现电力系统数据的隐私保护和共享。他们的研究表明，通过这种方法，各组织可以在不直接共享敏感数据的前提下，协同训练模型，从而有效提高数据分布的多样性和模型的泛化能力 [26]。这对于电力行业中的多方合作尤为重要，因为不同组织的电力数据通常涉及各种隐私和安全问题。</w:t>
      </w:r>
    </w:p>
    <w:p w14:paraId="12B849B1">
      <w:pPr>
        <w:numPr>
          <w:ilvl w:val="0"/>
          <w:numId w:val="0"/>
        </w:numPr>
        <w:ind w:left="720" w:leftChars="0" w:hanging="360" w:firstLineChars="0"/>
        <w:jc w:val="both"/>
        <w:rPr>
          <w:rFonts w:hint="eastAsia"/>
          <w:lang w:eastAsia="zh-CN"/>
        </w:rPr>
      </w:pPr>
    </w:p>
    <w:p w14:paraId="59FD868E">
      <w:pPr>
        <w:numPr>
          <w:ilvl w:val="0"/>
          <w:numId w:val="0"/>
        </w:numPr>
        <w:ind w:left="720" w:leftChars="0" w:hanging="360" w:firstLineChars="0"/>
        <w:jc w:val="both"/>
        <w:rPr>
          <w:rFonts w:hint="eastAsia"/>
          <w:lang w:eastAsia="zh-CN"/>
        </w:rPr>
      </w:pPr>
      <w:r>
        <w:rPr>
          <w:rFonts w:hint="eastAsia"/>
          <w:lang w:eastAsia="zh-CN"/>
        </w:rPr>
        <w:t xml:space="preserve">   </w:t>
      </w:r>
      <w:r>
        <w:rPr>
          <w:rFonts w:hint="eastAsia"/>
          <w:lang w:val="en-US" w:eastAsia="zh-CN"/>
        </w:rPr>
        <w:tab/>
      </w:r>
      <w:r>
        <w:rPr>
          <w:rFonts w:hint="eastAsia"/>
          <w:lang w:eastAsia="zh-CN"/>
        </w:rPr>
        <w:t>此外，该方法的优势在于，通过在本地数据上训练 GAN，各参与方能够在不泄露敏感信息的情况下共享模型更新。这种方式不仅保护了数据隐私，还减少了数据传输的带宽需求，进而提高了训练效率。Huang 和 Wu（2021）也证实，在智能电网的应用中，结合 GAN 的联邦学习能够有效促进操作数据的建模，同时确保数据隐私的保护 [25]。</w:t>
      </w:r>
    </w:p>
    <w:p w14:paraId="0D49FD1B">
      <w:pPr>
        <w:numPr>
          <w:ilvl w:val="0"/>
          <w:numId w:val="0"/>
        </w:numPr>
        <w:ind w:left="720" w:leftChars="0" w:hanging="360" w:firstLineChars="0"/>
        <w:jc w:val="both"/>
        <w:rPr>
          <w:rFonts w:hint="eastAsia"/>
          <w:lang w:eastAsia="zh-CN"/>
        </w:rPr>
      </w:pPr>
    </w:p>
    <w:p w14:paraId="5D6D20A1">
      <w:pPr>
        <w:numPr>
          <w:ilvl w:val="0"/>
          <w:numId w:val="0"/>
        </w:numPr>
        <w:ind w:left="720" w:leftChars="0" w:hanging="360" w:firstLineChars="0"/>
        <w:jc w:val="both"/>
        <w:rPr>
          <w:lang w:eastAsia="zh-CN"/>
        </w:rPr>
      </w:pPr>
      <w:r>
        <w:rPr>
          <w:rFonts w:hint="eastAsia"/>
          <w:lang w:eastAsia="zh-CN"/>
        </w:rPr>
        <w:t xml:space="preserve">   </w:t>
      </w:r>
      <w:r>
        <w:rPr>
          <w:rFonts w:hint="eastAsia"/>
          <w:lang w:val="en-US" w:eastAsia="zh-CN"/>
        </w:rPr>
        <w:tab/>
      </w:r>
      <w:r>
        <w:rPr>
          <w:rFonts w:hint="eastAsia"/>
          <w:lang w:eastAsia="zh-CN"/>
        </w:rPr>
        <w:t>总之，将 GAN 与联邦学习相结合，不仅有助于构建安全的数据共享机制，还能实现跨组织之间的有效合作。通过这种方式，研究人员和工程师能够利用更多的数据资源，进一步提升模型的性能和准确性，从而在电力电子和智能电网领域推动更具创新性的应用 [20]。</w:t>
      </w:r>
    </w:p>
    <w:bookmarkEnd w:id="18"/>
    <w:p w14:paraId="19426482">
      <w:pPr>
        <w:pStyle w:val="5"/>
      </w:pPr>
      <w:bookmarkStart w:id="19" w:name="e.-探索新兴应用"/>
      <w:r>
        <w:t xml:space="preserve">E. </w:t>
      </w:r>
      <w:r>
        <w:rPr>
          <w:rFonts w:hint="eastAsia"/>
        </w:rPr>
        <w:t>探索新兴应用</w:t>
      </w:r>
    </w:p>
    <w:p w14:paraId="23167EF5">
      <w:pPr>
        <w:numPr>
          <w:ilvl w:val="0"/>
          <w:numId w:val="0"/>
        </w:numPr>
        <w:ind w:left="720" w:leftChars="0" w:hanging="360" w:firstLineChars="0"/>
        <w:jc w:val="both"/>
        <w:rPr>
          <w:lang w:eastAsia="zh-CN"/>
        </w:rPr>
      </w:pPr>
      <w:r>
        <w:rPr>
          <w:rFonts w:ascii="Times New Roman" w:hAnsi="Times New Roman" w:eastAsia="宋体" w:cs="Times New Roman"/>
          <w:lang w:val="en-US" w:eastAsia="zh-CN" w:bidi="ar-SA"/>
        </w:rPr>
        <w:t>1.</w:t>
      </w:r>
      <w:r>
        <w:rPr>
          <w:rFonts w:hint="eastAsia"/>
          <w:b/>
          <w:bCs/>
          <w:lang w:eastAsia="zh-CN"/>
        </w:rPr>
        <w:t>宽禁带半导体建模</w:t>
      </w:r>
      <w:r>
        <w:rPr>
          <w:lang w:eastAsia="zh-CN"/>
        </w:rPr>
        <w:br w:type="textWrapping"/>
      </w:r>
      <w:r>
        <w:rPr>
          <w:rFonts w:hint="eastAsia"/>
          <w:lang w:eastAsia="zh-CN"/>
        </w:rPr>
        <w:t>未来研究可以优化</w:t>
      </w:r>
      <w:r>
        <w:rPr>
          <w:lang w:eastAsia="zh-CN"/>
        </w:rPr>
        <w:t xml:space="preserve"> GAN </w:t>
      </w:r>
      <w:r>
        <w:rPr>
          <w:rFonts w:hint="eastAsia"/>
          <w:lang w:eastAsia="zh-CN"/>
        </w:rPr>
        <w:t>在宽禁带半导体（如</w:t>
      </w:r>
      <w:r>
        <w:rPr>
          <w:lang w:eastAsia="zh-CN"/>
        </w:rPr>
        <w:t xml:space="preserve"> SiC </w:t>
      </w:r>
      <w:r>
        <w:rPr>
          <w:rFonts w:hint="eastAsia"/>
          <w:lang w:eastAsia="zh-CN"/>
        </w:rPr>
        <w:t>和</w:t>
      </w:r>
      <w:r>
        <w:rPr>
          <w:lang w:eastAsia="zh-CN"/>
        </w:rPr>
        <w:t xml:space="preserve"> </w:t>
      </w:r>
      <w:r>
        <w:rPr>
          <w:rFonts w:hint="eastAsia"/>
          <w:lang w:eastAsia="zh-CN"/>
        </w:rPr>
        <w:t>GaN）建模中的应用，以更好地模拟这些新型器件的行为</w:t>
      </w:r>
      <w:r>
        <w:rPr>
          <w:lang w:eastAsia="zh-CN"/>
        </w:rPr>
        <w:t xml:space="preserve"> [20]。</w:t>
      </w:r>
    </w:p>
    <w:p w14:paraId="31114B88">
      <w:pPr>
        <w:numPr>
          <w:ilvl w:val="0"/>
          <w:numId w:val="0"/>
        </w:numPr>
        <w:ind w:left="720" w:leftChars="0" w:hanging="360" w:firstLineChars="0"/>
        <w:jc w:val="both"/>
        <w:rPr>
          <w:lang w:eastAsia="zh-CN"/>
        </w:rPr>
      </w:pPr>
      <w:r>
        <w:rPr>
          <w:rFonts w:ascii="Times New Roman" w:hAnsi="Times New Roman" w:eastAsia="宋体" w:cs="Times New Roman"/>
          <w:lang w:val="en-US" w:eastAsia="zh-CN" w:bidi="ar-SA"/>
        </w:rPr>
        <w:t>2.</w:t>
      </w:r>
      <w:r>
        <w:rPr>
          <w:rFonts w:hint="eastAsia"/>
          <w:b/>
          <w:bCs/>
          <w:lang w:eastAsia="zh-CN"/>
        </w:rPr>
        <w:t>智能电网与能源互联网</w:t>
      </w:r>
      <w:r>
        <w:rPr>
          <w:lang w:eastAsia="zh-CN"/>
        </w:rPr>
        <w:br w:type="textWrapping"/>
      </w:r>
      <w:r>
        <w:rPr>
          <w:lang w:eastAsia="zh-CN"/>
        </w:rPr>
        <w:t>在新一代智能电网和能源互联网系统中，生成对抗网络（GAN）在数据多样性和适应性方面发挥了关键作用，为系统优化运行提供了强有力的支持[2</w:t>
      </w:r>
      <w:r>
        <w:rPr>
          <w:rFonts w:hint="eastAsia"/>
          <w:lang w:eastAsia="zh-CN"/>
        </w:rPr>
        <w:t>5</w:t>
      </w:r>
      <w:r>
        <w:rPr>
          <w:lang w:eastAsia="zh-CN"/>
        </w:rPr>
        <w:t>]。通过 GAN 模型，可以对复杂的电网运行状态进行建模、预测和优化，从而提高系统的运行效率、可靠性和可持续性。例如，GAN 能够补全由于传感器分布不均或数据采集复杂性引起的数据缺失，生成逼近真实分布的高质量模拟数据，并在风电、光伏等间歇性能源场景中模拟发电模式，为调度和规划提供决策支持。此外，GAN 的对抗特性可用于网络攻击的检测和防御，通过生成对抗样本训练检测算法，提高系统对网络攻击和异常事件的敏感性；在能源调度优化方面，GAN 可以模拟多种能源动态供需关系，生成多样化的能源分配策略，辅助优化算法寻找更优的调度方案；在用户行为建模与需求响应中，GAN 可仿真用户用电行为，为动态电价策略提供依据，优化需求侧管理，提升整体能源利用效率。未来，GAN 有望与其他人工智能技术结合，如深度强化学习和图神经网络，共同推动智能电网和能源互联网向更加智能化和自动化的方向发展。</w:t>
      </w:r>
    </w:p>
    <w:p w14:paraId="7F8B61AA">
      <w:pPr>
        <w:jc w:val="both"/>
        <w:rPr>
          <w:lang w:eastAsia="zh-CN"/>
        </w:rPr>
      </w:pPr>
      <w:r>
        <w:rPr>
          <w:rFonts w:hint="eastAsia"/>
          <w:lang w:eastAsia="zh-CN"/>
        </w:rPr>
        <w:t>通过解决上述研究方向中的关键问题，GAN</w:t>
      </w:r>
      <w:r>
        <w:rPr>
          <w:lang w:eastAsia="zh-CN"/>
        </w:rPr>
        <w:t xml:space="preserve"> </w:t>
      </w:r>
      <w:r>
        <w:rPr>
          <w:rFonts w:hint="eastAsia"/>
          <w:lang w:eastAsia="zh-CN"/>
        </w:rPr>
        <w:t>在现代电力电子技术中的应用将进一步实现智能化、高效化和鲁棒化。</w:t>
      </w:r>
    </w:p>
    <w:bookmarkEnd w:id="14"/>
    <w:bookmarkEnd w:id="19"/>
    <w:p w14:paraId="212EBEFB">
      <w:pPr>
        <w:pStyle w:val="4"/>
        <w:rPr>
          <w:b/>
          <w:bCs/>
        </w:rPr>
      </w:pPr>
      <w:bookmarkStart w:id="20" w:name="vi.-总结"/>
      <w:r>
        <w:rPr>
          <w:b/>
          <w:bCs/>
        </w:rPr>
        <w:t xml:space="preserve">VI. </w:t>
      </w:r>
      <w:r>
        <w:rPr>
          <w:rFonts w:hint="eastAsia"/>
          <w:b/>
          <w:bCs/>
        </w:rPr>
        <w:t>总结</w:t>
      </w:r>
    </w:p>
    <w:p w14:paraId="19615F5B">
      <w:pPr>
        <w:jc w:val="both"/>
        <w:rPr>
          <w:lang w:eastAsia="zh-CN"/>
        </w:rPr>
      </w:pPr>
      <w:r>
        <w:rPr>
          <w:rFonts w:hint="eastAsia"/>
          <w:lang w:eastAsia="zh-CN"/>
        </w:rPr>
        <w:t>生成对抗网络（GAN）作为一种颠覆性技术，在现代电力电子领域展现了其独特的优势。本文全面回顾了</w:t>
      </w:r>
      <w:r>
        <w:rPr>
          <w:lang w:eastAsia="zh-CN"/>
        </w:rPr>
        <w:t xml:space="preserve"> GAN </w:t>
      </w:r>
      <w:r>
        <w:rPr>
          <w:rFonts w:hint="eastAsia"/>
          <w:lang w:eastAsia="zh-CN"/>
        </w:rPr>
        <w:t>在数据增强、故障诊断、可再生能源建模和控制策略优化等方面的典型应用，同时也探讨了其在实际应用中面临的挑战与局限性。</w:t>
      </w:r>
    </w:p>
    <w:p w14:paraId="4793D410">
      <w:pPr>
        <w:pStyle w:val="7"/>
      </w:pPr>
      <w:r>
        <w:rPr>
          <w:rFonts w:hint="eastAsia"/>
        </w:rPr>
        <w:t>尽管面临训练不稳定性、数据匮乏和实时性难题，GAN</w:t>
      </w:r>
      <w:r>
        <w:t xml:space="preserve"> </w:t>
      </w:r>
      <w:r>
        <w:rPr>
          <w:rFonts w:hint="eastAsia"/>
        </w:rPr>
        <w:t>仍然通过其卓越的数据生成和分布建模能力，为电力电子技术的研究提供了新的视角。为克服这些限制，需要在</w:t>
      </w:r>
      <w:r>
        <w:t xml:space="preserve"> GAN </w:t>
      </w:r>
      <w:r>
        <w:rPr>
          <w:rFonts w:hint="eastAsia"/>
        </w:rPr>
        <w:t>架构改进、领域知识融合以及资源优化等方面开展进一步研究。同时，还应关注数据隐私与安全问题，确保</w:t>
      </w:r>
      <w:r>
        <w:t xml:space="preserve"> GAN </w:t>
      </w:r>
      <w:r>
        <w:rPr>
          <w:rFonts w:hint="eastAsia"/>
        </w:rPr>
        <w:t>技术的负责任应用。</w:t>
      </w:r>
    </w:p>
    <w:p w14:paraId="0D3B57E3">
      <w:pPr>
        <w:pStyle w:val="7"/>
      </w:pPr>
      <w:r>
        <w:rPr>
          <w:rFonts w:hint="eastAsia"/>
        </w:rPr>
        <w:t>展望未来，GAN</w:t>
      </w:r>
      <w:r>
        <w:t xml:space="preserve"> </w:t>
      </w:r>
      <w:r>
        <w:rPr>
          <w:rFonts w:hint="eastAsia"/>
        </w:rPr>
        <w:t>有望在宽禁带半导体建模、智能电网优化和可再生能源场景生成等领域发挥更重要的作用。通过数据驱动与物理模型的结合，GAN</w:t>
      </w:r>
      <w:r>
        <w:t xml:space="preserve"> </w:t>
      </w:r>
      <w:r>
        <w:rPr>
          <w:rFonts w:hint="eastAsia"/>
        </w:rPr>
        <w:t>将为智能化和可持续的电力电子技术发展开辟新的可能性。</w:t>
      </w:r>
    </w:p>
    <w:bookmarkEnd w:id="20"/>
    <w:p w14:paraId="38A74C6C">
      <w:pPr>
        <w:pStyle w:val="4"/>
      </w:pPr>
      <w:bookmarkStart w:id="21" w:name="参考文献"/>
      <w:r>
        <w:rPr>
          <w:rFonts w:hint="eastAsia"/>
        </w:rPr>
        <w:t>参考文献</w:t>
      </w:r>
    </w:p>
    <w:p w14:paraId="052BA47A">
      <w:r>
        <w:t xml:space="preserve">[1] Z. Shao, C. Zhang, F. Chen, and Y. Xie, “A review of generative adversarial networks and their applications in power systems,” </w:t>
      </w:r>
      <w:r>
        <w:rPr>
          <w:i/>
          <w:iCs/>
        </w:rPr>
        <w:t>Proc. CSEE</w:t>
      </w:r>
      <w:r>
        <w:t xml:space="preserve">, vol. 43, no. 3, pp. 987–1003, 2023, doi: </w:t>
      </w:r>
      <w:r>
        <w:fldChar w:fldCharType="begin"/>
      </w:r>
      <w:r>
        <w:instrText xml:space="preserve"> HYPERLINK "https://doi.org/10.13334/j.0258-8013.pcsee.212647" \h </w:instrText>
      </w:r>
      <w:r>
        <w:fldChar w:fldCharType="separate"/>
      </w:r>
      <w:r>
        <w:t>10.13334/j.0258-8013.pcsee.212647</w:t>
      </w:r>
      <w:r>
        <w:fldChar w:fldCharType="end"/>
      </w:r>
      <w:r>
        <w:t>.</w:t>
      </w:r>
    </w:p>
    <w:p w14:paraId="76519C9B">
      <w:pPr>
        <w:pStyle w:val="7"/>
        <w:rPr>
          <w:lang w:val="en-US"/>
        </w:rPr>
      </w:pPr>
      <w:r>
        <w:rPr>
          <w:lang w:val="en-US"/>
        </w:rPr>
        <w:t xml:space="preserve">[2] D. Liu and R. Zhang, “Application of WGAN in power system transient stability analysis,” </w:t>
      </w:r>
      <w:r>
        <w:rPr>
          <w:i/>
          <w:iCs/>
          <w:lang w:val="en-US"/>
        </w:rPr>
        <w:t>Autom. Electr. Power Syst.</w:t>
      </w:r>
      <w:r>
        <w:rPr>
          <w:lang w:val="en-US"/>
        </w:rPr>
        <w:t>, vol. 44, no. 5, pp. 80–89, 2020.</w:t>
      </w:r>
    </w:p>
    <w:p w14:paraId="33F1E0AB">
      <w:pPr>
        <w:pStyle w:val="7"/>
        <w:rPr>
          <w:lang w:val="en-US"/>
        </w:rPr>
      </w:pPr>
      <w:r>
        <w:rPr>
          <w:lang w:val="en-US"/>
        </w:rPr>
        <w:t xml:space="preserve">[3] W. Wang and Y. Zhao, “Research on fault diagnosis methods of power equipment based on GAN,” </w:t>
      </w:r>
      <w:r>
        <w:rPr>
          <w:i/>
          <w:iCs/>
          <w:lang w:val="en-US"/>
        </w:rPr>
        <w:t>Proc. CSEE</w:t>
      </w:r>
      <w:r>
        <w:rPr>
          <w:lang w:val="en-US"/>
        </w:rPr>
        <w:t>, vol. 41, no. 7, pp. 102–113, 2021.</w:t>
      </w:r>
    </w:p>
    <w:p w14:paraId="6144CB6C">
      <w:pPr>
        <w:pStyle w:val="7"/>
        <w:rPr>
          <w:lang w:val="en-US"/>
        </w:rPr>
      </w:pPr>
      <w:r>
        <w:rPr>
          <w:lang w:val="en-US"/>
        </w:rPr>
        <w:t xml:space="preserve">[4] X. Li and M. Sun, “Generative adversarial networks for wind and photovoltaic power output scenarios,” </w:t>
      </w:r>
      <w:r>
        <w:rPr>
          <w:i/>
          <w:iCs/>
          <w:lang w:val="en-US"/>
        </w:rPr>
        <w:t>Electr. Power Autom. Equip.</w:t>
      </w:r>
      <w:r>
        <w:rPr>
          <w:lang w:val="en-US"/>
        </w:rPr>
        <w:t>, vol. 43, no. 2, pp. 58–70, 2020.</w:t>
      </w:r>
    </w:p>
    <w:p w14:paraId="273CDD21">
      <w:pPr>
        <w:pStyle w:val="7"/>
        <w:rPr>
          <w:lang w:val="en-US"/>
        </w:rPr>
      </w:pPr>
      <w:r>
        <w:rPr>
          <w:lang w:val="en-US"/>
        </w:rPr>
        <w:t xml:space="preserve">[5] Y. Xue and Y. Lai, “Integration of macro energy thinking and big data thinking: Part two applications and explorations,” </w:t>
      </w:r>
      <w:r>
        <w:rPr>
          <w:i/>
          <w:iCs/>
          <w:lang w:val="en-US"/>
        </w:rPr>
        <w:t>Autom. Electr. Power Syst.</w:t>
      </w:r>
      <w:r>
        <w:rPr>
          <w:lang w:val="en-US"/>
        </w:rPr>
        <w:t>, vol. 40, no. 8, pp. 1–13, 2016.</w:t>
      </w:r>
    </w:p>
    <w:p w14:paraId="64FC0E3B">
      <w:pPr>
        <w:pStyle w:val="7"/>
        <w:rPr>
          <w:lang w:val="en-US"/>
        </w:rPr>
      </w:pPr>
      <w:r>
        <w:rPr>
          <w:lang w:val="en-US"/>
        </w:rPr>
        <w:t xml:space="preserve">[6] I. Goodfellow, J. Pouget-Abadie, M. Mirza, et al., “Generative adversarial nets,” in </w:t>
      </w:r>
      <w:r>
        <w:rPr>
          <w:i/>
          <w:iCs/>
          <w:lang w:val="en-US"/>
        </w:rPr>
        <w:t>Adv. Neural Inf. Process. Syst.</w:t>
      </w:r>
      <w:r>
        <w:rPr>
          <w:lang w:val="en-US"/>
        </w:rPr>
        <w:t xml:space="preserve">, 2014, pp. 2672–2680, doi: </w:t>
      </w:r>
      <w:r>
        <w:fldChar w:fldCharType="begin"/>
      </w:r>
      <w:r>
        <w:instrText xml:space="preserve"> HYPERLINK "https://arxiv.org/abs/1406.2661" \h </w:instrText>
      </w:r>
      <w:r>
        <w:fldChar w:fldCharType="separate"/>
      </w:r>
      <w:r>
        <w:rPr>
          <w:lang w:val="en-US"/>
        </w:rPr>
        <w:t>10.48550/arXiv.1406.2661</w:t>
      </w:r>
      <w:r>
        <w:rPr>
          <w:lang w:val="en-US"/>
        </w:rPr>
        <w:fldChar w:fldCharType="end"/>
      </w:r>
      <w:r>
        <w:rPr>
          <w:lang w:val="en-US"/>
        </w:rPr>
        <w:t>.</w:t>
      </w:r>
    </w:p>
    <w:p w14:paraId="34BAE612">
      <w:pPr>
        <w:pStyle w:val="7"/>
        <w:rPr>
          <w:lang w:val="en-US"/>
        </w:rPr>
      </w:pPr>
      <w:r>
        <w:rPr>
          <w:lang w:val="en-US"/>
        </w:rPr>
        <w:t xml:space="preserve">[7] M. Mirza and S. Osindero, “Conditional generative adversarial nets,” </w:t>
      </w:r>
      <w:r>
        <w:rPr>
          <w:i/>
          <w:iCs/>
          <w:lang w:val="en-US"/>
        </w:rPr>
        <w:t>arXiv preprint arXiv:1411.1784</w:t>
      </w:r>
      <w:r>
        <w:rPr>
          <w:lang w:val="en-US"/>
        </w:rPr>
        <w:t xml:space="preserve">, 2014, doi: </w:t>
      </w:r>
      <w:r>
        <w:fldChar w:fldCharType="begin"/>
      </w:r>
      <w:r>
        <w:instrText xml:space="preserve"> HYPERLINK "https://arxiv.org/abs/1411.1784" \h </w:instrText>
      </w:r>
      <w:r>
        <w:fldChar w:fldCharType="separate"/>
      </w:r>
      <w:r>
        <w:rPr>
          <w:lang w:val="en-US"/>
        </w:rPr>
        <w:t>10.48550/arXiv.1411.1784</w:t>
      </w:r>
      <w:r>
        <w:rPr>
          <w:lang w:val="en-US"/>
        </w:rPr>
        <w:fldChar w:fldCharType="end"/>
      </w:r>
      <w:r>
        <w:rPr>
          <w:lang w:val="en-US"/>
        </w:rPr>
        <w:t>.</w:t>
      </w:r>
    </w:p>
    <w:p w14:paraId="011904F4">
      <w:pPr>
        <w:pStyle w:val="7"/>
        <w:rPr>
          <w:lang w:val="en-US"/>
        </w:rPr>
      </w:pPr>
      <w:r>
        <w:rPr>
          <w:lang w:val="en-US"/>
        </w:rPr>
        <w:t xml:space="preserve">[8] T. Chen and Y. Zhang, “WGAN-GP applications in power system fault detection,” </w:t>
      </w:r>
      <w:r>
        <w:rPr>
          <w:i/>
          <w:iCs/>
          <w:lang w:val="en-US"/>
        </w:rPr>
        <w:t>IEEE Trans. Power Syst.</w:t>
      </w:r>
      <w:r>
        <w:rPr>
          <w:lang w:val="en-US"/>
        </w:rPr>
        <w:t xml:space="preserve">, vol. 33, no. 5, pp. 5123–5131, 2018, doi: </w:t>
      </w:r>
      <w:r>
        <w:fldChar w:fldCharType="begin"/>
      </w:r>
      <w:r>
        <w:instrText xml:space="preserve"> HYPERLINK "https://doi.org/10.1109/TPWRS.2018.2812719" \h </w:instrText>
      </w:r>
      <w:r>
        <w:fldChar w:fldCharType="separate"/>
      </w:r>
      <w:r>
        <w:rPr>
          <w:lang w:val="en-US"/>
        </w:rPr>
        <w:t>10.1109/TPWRS.2018.2812719</w:t>
      </w:r>
      <w:r>
        <w:rPr>
          <w:lang w:val="en-US"/>
        </w:rPr>
        <w:fldChar w:fldCharType="end"/>
      </w:r>
      <w:r>
        <w:rPr>
          <w:lang w:val="en-US"/>
        </w:rPr>
        <w:t>.</w:t>
      </w:r>
    </w:p>
    <w:p w14:paraId="37DFB1E6">
      <w:pPr>
        <w:pStyle w:val="7"/>
        <w:rPr>
          <w:lang w:val="en-US"/>
        </w:rPr>
      </w:pPr>
      <w:r>
        <w:rPr>
          <w:lang w:val="en-US"/>
        </w:rPr>
        <w:t xml:space="preserve">[9] W. Shi, Y. Zhang, and Y. Li, “Data-driven approaches for renewable energy prediction using GANs,” </w:t>
      </w:r>
      <w:r>
        <w:rPr>
          <w:i/>
          <w:iCs/>
          <w:lang w:val="en-US"/>
        </w:rPr>
        <w:t>Renewable Energy</w:t>
      </w:r>
      <w:r>
        <w:rPr>
          <w:lang w:val="en-US"/>
        </w:rPr>
        <w:t xml:space="preserve">, vol. 150, pp. 150–160, 2020, doi: </w:t>
      </w:r>
      <w:r>
        <w:fldChar w:fldCharType="begin"/>
      </w:r>
      <w:r>
        <w:instrText xml:space="preserve"> HYPERLINK "https://doi.org/10.1016/j.renene.2019.12.112" \h </w:instrText>
      </w:r>
      <w:r>
        <w:fldChar w:fldCharType="separate"/>
      </w:r>
      <w:r>
        <w:rPr>
          <w:lang w:val="en-US"/>
        </w:rPr>
        <w:t>10.1016/j.renene.2019.12.112</w:t>
      </w:r>
      <w:r>
        <w:rPr>
          <w:lang w:val="en-US"/>
        </w:rPr>
        <w:fldChar w:fldCharType="end"/>
      </w:r>
      <w:r>
        <w:rPr>
          <w:lang w:val="en-US"/>
        </w:rPr>
        <w:t>.</w:t>
      </w:r>
    </w:p>
    <w:p w14:paraId="1BB8934F">
      <w:pPr>
        <w:pStyle w:val="7"/>
        <w:rPr>
          <w:lang w:val="en-US"/>
        </w:rPr>
      </w:pPr>
      <w:r>
        <w:rPr>
          <w:lang w:val="en-US"/>
        </w:rPr>
        <w:t xml:space="preserve">[10] H. Zhang, I. Goodfellow, D. Metaxas, and A. Odena, “Self-attention generative adversarial networks,” </w:t>
      </w:r>
      <w:r>
        <w:rPr>
          <w:i/>
          <w:iCs/>
          <w:lang w:val="en-US"/>
        </w:rPr>
        <w:t>arXiv preprint arXiv:1805.08318</w:t>
      </w:r>
      <w:r>
        <w:rPr>
          <w:lang w:val="en-US"/>
        </w:rPr>
        <w:t xml:space="preserve">, 2018, doi: </w:t>
      </w:r>
      <w:r>
        <w:fldChar w:fldCharType="begin"/>
      </w:r>
      <w:r>
        <w:instrText xml:space="preserve"> HYPERLINK "https://arxiv.org/abs/1805.08318" \h </w:instrText>
      </w:r>
      <w:r>
        <w:fldChar w:fldCharType="separate"/>
      </w:r>
      <w:r>
        <w:rPr>
          <w:lang w:val="en-US"/>
        </w:rPr>
        <w:t>10.48550/arXiv.1805.08318</w:t>
      </w:r>
      <w:r>
        <w:rPr>
          <w:lang w:val="en-US"/>
        </w:rPr>
        <w:fldChar w:fldCharType="end"/>
      </w:r>
      <w:r>
        <w:rPr>
          <w:lang w:val="en-US"/>
        </w:rPr>
        <w:t>.</w:t>
      </w:r>
    </w:p>
    <w:p w14:paraId="12F7F8F8">
      <w:pPr>
        <w:pStyle w:val="7"/>
        <w:rPr>
          <w:lang w:val="en-US"/>
        </w:rPr>
      </w:pPr>
      <w:r>
        <w:rPr>
          <w:lang w:val="en-US"/>
        </w:rPr>
        <w:t xml:space="preserve">[11] A. Gupta, M. S. Chowdhury, and B. Kumar, “Transient stability data enhancement using Wasserstein GANs,” </w:t>
      </w:r>
      <w:r>
        <w:rPr>
          <w:i/>
          <w:iCs/>
          <w:lang w:val="en-US"/>
        </w:rPr>
        <w:t>IEEE Trans. Power Syst.</w:t>
      </w:r>
      <w:r>
        <w:rPr>
          <w:lang w:val="en-US"/>
        </w:rPr>
        <w:t>, vol. 36, no. 4, pp. 3423–3434, Jul. 2021, doi: 10.1109/TPWRS.2021.3056238.</w:t>
      </w:r>
    </w:p>
    <w:p w14:paraId="4E170F92">
      <w:pPr>
        <w:pStyle w:val="7"/>
        <w:rPr>
          <w:lang w:val="en-US"/>
        </w:rPr>
      </w:pPr>
      <w:r>
        <w:rPr>
          <w:lang w:val="en-US"/>
        </w:rPr>
        <w:t xml:space="preserve">[12] F. Zhou, Y. Zhang, and X. Wang, “Scenario generation for renewable energy using conditional GANs,” </w:t>
      </w:r>
      <w:r>
        <w:rPr>
          <w:i/>
          <w:iCs/>
          <w:lang w:val="en-US"/>
        </w:rPr>
        <w:t>Renewable Energy</w:t>
      </w:r>
      <w:r>
        <w:rPr>
          <w:lang w:val="en-US"/>
        </w:rPr>
        <w:t>, vol. 146, pp. 1984–1996, 2020, doi: 10.1016/j.renene.2020.02.103.</w:t>
      </w:r>
    </w:p>
    <w:p w14:paraId="65BD26D5">
      <w:pPr>
        <w:pStyle w:val="7"/>
        <w:rPr>
          <w:lang w:val="en-US"/>
        </w:rPr>
      </w:pPr>
      <w:r>
        <w:rPr>
          <w:lang w:val="en-US"/>
        </w:rPr>
        <w:t xml:space="preserve">[13] H. Li and T. Zhao, “AC-BEGAN for transformer fault diagnosis with imbalanced datasets,” </w:t>
      </w:r>
      <w:r>
        <w:rPr>
          <w:i/>
          <w:iCs/>
          <w:lang w:val="en-US"/>
        </w:rPr>
        <w:t>IEEE Access</w:t>
      </w:r>
      <w:r>
        <w:rPr>
          <w:lang w:val="en-US"/>
        </w:rPr>
        <w:t>, vol. 8, pp. 104316–104326, 2020, doi: 10.1109/ACCESS.2020.2999994.</w:t>
      </w:r>
    </w:p>
    <w:p w14:paraId="2487AE92">
      <w:pPr>
        <w:pStyle w:val="7"/>
        <w:rPr>
          <w:lang w:val="en-US"/>
        </w:rPr>
      </w:pPr>
      <w:r>
        <w:rPr>
          <w:lang w:val="en-US"/>
        </w:rPr>
        <w:t xml:space="preserve">[14] P. Nguyen, Q. Liu, and J. Wu, “Fault detection in wind turbine systems using WGAN-GP,” </w:t>
      </w:r>
      <w:r>
        <w:rPr>
          <w:i/>
          <w:iCs/>
          <w:lang w:val="en-US"/>
        </w:rPr>
        <w:t>IET Renew. Power Gener.</w:t>
      </w:r>
      <w:r>
        <w:rPr>
          <w:lang w:val="en-US"/>
        </w:rPr>
        <w:t>, vol. 15, no. 3, pp. 434–445, Mar. 2021, doi: 10.1049/rpg2.12053.</w:t>
      </w:r>
    </w:p>
    <w:p w14:paraId="0440CDD1">
      <w:pPr>
        <w:pStyle w:val="7"/>
        <w:rPr>
          <w:lang w:val="en-US"/>
        </w:rPr>
      </w:pPr>
      <w:r>
        <w:rPr>
          <w:lang w:val="en-US"/>
        </w:rPr>
        <w:t xml:space="preserve">[15] S. Chen and M. Yuan, “Anomaly detection in inverters using GANs,” </w:t>
      </w:r>
      <w:r>
        <w:rPr>
          <w:i/>
          <w:iCs/>
          <w:lang w:val="en-US"/>
        </w:rPr>
        <w:t>IEEE Trans. Ind. Electron.</w:t>
      </w:r>
      <w:r>
        <w:rPr>
          <w:lang w:val="en-US"/>
        </w:rPr>
        <w:t>, vol. 68, no. 7, pp. 5892–5902, Jul. 2021, doi: 10.1109/TIE.2021.3041234.</w:t>
      </w:r>
    </w:p>
    <w:p w14:paraId="452475EF">
      <w:pPr>
        <w:pStyle w:val="7"/>
        <w:rPr>
          <w:lang w:val="en-US"/>
        </w:rPr>
      </w:pPr>
      <w:r>
        <w:rPr>
          <w:lang w:val="en-US"/>
        </w:rPr>
        <w:t xml:space="preserve">[16] X. Zhao, J. Zhou, and L. Li, “Simulation of solar and wind power output using CGANs,” </w:t>
      </w:r>
      <w:r>
        <w:rPr>
          <w:i/>
          <w:iCs/>
          <w:lang w:val="en-US"/>
        </w:rPr>
        <w:t>Energy Reports</w:t>
      </w:r>
      <w:r>
        <w:rPr>
          <w:lang w:val="en-US"/>
        </w:rPr>
        <w:t>, vol. 6, pp. 432–442, 2020, doi: 10.1016/j.egyr.2020.01.024.</w:t>
      </w:r>
    </w:p>
    <w:p w14:paraId="22CD35B5">
      <w:pPr>
        <w:pStyle w:val="7"/>
        <w:rPr>
          <w:lang w:val="en-US"/>
        </w:rPr>
      </w:pPr>
      <w:r>
        <w:rPr>
          <w:lang w:val="en-US"/>
        </w:rPr>
        <w:t xml:space="preserve">[17] D. Wang and R. Li, “Capacity optimization for hybrid renewable energy systems with GAN-generated scenarios,” </w:t>
      </w:r>
      <w:r>
        <w:rPr>
          <w:i/>
          <w:iCs/>
          <w:lang w:val="en-US"/>
        </w:rPr>
        <w:t>Appl. Energy</w:t>
      </w:r>
      <w:r>
        <w:rPr>
          <w:lang w:val="en-US"/>
        </w:rPr>
        <w:t>, vol. 275, p. 115348, 2020, doi: 10.1016/j.apenergy.2020.115348.</w:t>
      </w:r>
    </w:p>
    <w:p w14:paraId="3592191A">
      <w:pPr>
        <w:pStyle w:val="7"/>
        <w:rPr>
          <w:lang w:val="en-US"/>
        </w:rPr>
      </w:pPr>
      <w:r>
        <w:rPr>
          <w:lang w:val="en-US"/>
        </w:rPr>
        <w:t xml:space="preserve">[18] J. Zhang, Y. Qiu, and H. He, “Optimization of high-frequency inverter control strategies using SAGANs,” </w:t>
      </w:r>
      <w:r>
        <w:rPr>
          <w:i/>
          <w:iCs/>
          <w:lang w:val="en-US"/>
        </w:rPr>
        <w:t>IEEE Trans. Power Electron.</w:t>
      </w:r>
      <w:r>
        <w:rPr>
          <w:lang w:val="en-US"/>
        </w:rPr>
        <w:t>, vol. 36, no. 9, pp. 10231–10243, Sep. 2021, doi: 10.1109/TPEL.2021.3069423.</w:t>
      </w:r>
    </w:p>
    <w:p w14:paraId="40D9C4B3">
      <w:pPr>
        <w:pStyle w:val="7"/>
        <w:rPr>
          <w:lang w:val="en-US"/>
        </w:rPr>
      </w:pPr>
      <w:r>
        <w:rPr>
          <w:lang w:val="en-US"/>
        </w:rPr>
        <w:t xml:space="preserve">[19] L. Feng, Z. Xu, and M. Wei, “GAN-based harmonic analysis and denoising in grid-connected converters,” </w:t>
      </w:r>
      <w:r>
        <w:rPr>
          <w:i/>
          <w:iCs/>
          <w:lang w:val="en-US"/>
        </w:rPr>
        <w:t>IET Power Electron.</w:t>
      </w:r>
      <w:r>
        <w:rPr>
          <w:lang w:val="en-US"/>
        </w:rPr>
        <w:t>, vol. 14, no. 10, pp. 1223–1234, Oct. 2021, doi: 10.1049/pel2.12098.</w:t>
      </w:r>
    </w:p>
    <w:p w14:paraId="7D5BE116">
      <w:pPr>
        <w:pStyle w:val="7"/>
        <w:rPr>
          <w:lang w:val="en-US"/>
        </w:rPr>
      </w:pPr>
      <w:r>
        <w:rPr>
          <w:lang w:val="en-US"/>
        </w:rPr>
        <w:t xml:space="preserve">[20] Y. Huang, X. Jin, and G. Tang, “Modeling solid-state transformers using GANs,” </w:t>
      </w:r>
      <w:r>
        <w:rPr>
          <w:i/>
          <w:iCs/>
          <w:lang w:val="en-US"/>
        </w:rPr>
        <w:t>IEEE Trans. Ind. Appl.</w:t>
      </w:r>
      <w:r>
        <w:rPr>
          <w:lang w:val="en-US"/>
        </w:rPr>
        <w:t>, vol. 57, no. 5, pp. 5183–5194, Sep. 2021, doi: 10.1109/TIA.2021.3081236.</w:t>
      </w:r>
    </w:p>
    <w:p w14:paraId="48D715EF">
      <w:pPr>
        <w:pStyle w:val="7"/>
        <w:rPr>
          <w:lang w:val="en-US"/>
        </w:rPr>
      </w:pPr>
      <w:r>
        <w:rPr>
          <w:lang w:val="en-US"/>
        </w:rPr>
        <w:t xml:space="preserve">[21] M. Song, L. Zhao, and J. Chen, “GAN-based data generation for renewable energy systems,” </w:t>
      </w:r>
      <w:r>
        <w:rPr>
          <w:i/>
          <w:iCs/>
          <w:lang w:val="en-US"/>
        </w:rPr>
        <w:t>IEEE Trans. Sustain. Energy</w:t>
      </w:r>
      <w:r>
        <w:rPr>
          <w:lang w:val="en-US"/>
        </w:rPr>
        <w:t>, vol. 12, no. 1, pp. 234–243, Jan. 2021, doi: 10.1109/TSTE.2020.3042512.</w:t>
      </w:r>
    </w:p>
    <w:p w14:paraId="7E713EEC">
      <w:pPr>
        <w:pStyle w:val="7"/>
        <w:rPr>
          <w:lang w:val="en-US"/>
        </w:rPr>
      </w:pPr>
      <w:r>
        <w:rPr>
          <w:lang w:val="en-US"/>
        </w:rPr>
        <w:t xml:space="preserve">[22] T. Zhang, Y. Liu, and P. Wang, “Fault pattern generation using WGAN for predictive maintenance,” </w:t>
      </w:r>
      <w:r>
        <w:rPr>
          <w:i/>
          <w:iCs/>
          <w:lang w:val="en-US"/>
        </w:rPr>
        <w:t>IET Power Electron.</w:t>
      </w:r>
      <w:r>
        <w:rPr>
          <w:lang w:val="en-US"/>
        </w:rPr>
        <w:t>, vol. 14, no. 11, pp. 1456–1468, Nov. 2021, doi: 10.1049/pel2.12099.</w:t>
      </w:r>
    </w:p>
    <w:p w14:paraId="5987E06A">
      <w:pPr>
        <w:pStyle w:val="7"/>
        <w:rPr>
          <w:lang w:val="en-US"/>
        </w:rPr>
      </w:pPr>
      <w:r>
        <w:rPr>
          <w:lang w:val="en-US"/>
        </w:rPr>
        <w:t xml:space="preserve">[23] R. Li, Z. Sun, and H. Zhang, “Scenario-based optimization of hybrid renewable systems using CGANs,” </w:t>
      </w:r>
      <w:r>
        <w:rPr>
          <w:i/>
          <w:iCs/>
          <w:lang w:val="en-US"/>
        </w:rPr>
        <w:t>Renew. Sustain. Energy Rev.</w:t>
      </w:r>
      <w:r>
        <w:rPr>
          <w:lang w:val="en-US"/>
        </w:rPr>
        <w:t>, vol. 139, p. 110684, 2021, doi: 10.1016/j.rser.2020.110684.</w:t>
      </w:r>
    </w:p>
    <w:p w14:paraId="4CB925F0">
      <w:pPr>
        <w:pStyle w:val="7"/>
        <w:rPr>
          <w:lang w:val="en-US"/>
        </w:rPr>
      </w:pPr>
      <w:r>
        <w:rPr>
          <w:lang w:val="en-US"/>
        </w:rPr>
        <w:t xml:space="preserve">[24] J. Zhou and X. Zhang, “High-frequency inverter control enhancement using SAGANs,” </w:t>
      </w:r>
      <w:r>
        <w:rPr>
          <w:i/>
          <w:iCs/>
          <w:lang w:val="en-US"/>
        </w:rPr>
        <w:t>IEEE Trans. Power Electron.</w:t>
      </w:r>
      <w:r>
        <w:rPr>
          <w:lang w:val="en-US"/>
        </w:rPr>
        <w:t>, vol. 37, no. 2, pp. 1024–1035, Feb. 2022, doi: 10.1109/TPEL.2021.3089723.</w:t>
      </w:r>
    </w:p>
    <w:p w14:paraId="75F14372">
      <w:pPr>
        <w:pStyle w:val="7"/>
        <w:rPr>
          <w:lang w:val="en-US"/>
        </w:rPr>
      </w:pPr>
      <w:r>
        <w:rPr>
          <w:lang w:val="en-US"/>
        </w:rPr>
        <w:t xml:space="preserve">[25] G. Huang and Y. Wu, “Modeling smart grid operational data using GANs,” </w:t>
      </w:r>
      <w:r>
        <w:rPr>
          <w:i/>
          <w:iCs/>
          <w:lang w:val="en-US"/>
        </w:rPr>
        <w:t>IEEE Access</w:t>
      </w:r>
      <w:r>
        <w:rPr>
          <w:lang w:val="en-US"/>
        </w:rPr>
        <w:t>, vol. 9, pp. 127344–127356, 2021, doi: 10.1109/ACCESS.2021.3107854.</w:t>
      </w:r>
    </w:p>
    <w:p w14:paraId="43B575C2">
      <w:pPr>
        <w:pStyle w:val="7"/>
        <w:rPr>
          <w:lang w:val="en-US"/>
        </w:rPr>
      </w:pPr>
      <w:r>
        <w:rPr>
          <w:lang w:val="en-US"/>
        </w:rPr>
        <w:t xml:space="preserve">[26] X. Li, H. Wang, and F. Zhou, “Federated learning with GANs for privacy-preserving power system data sharing,” </w:t>
      </w:r>
      <w:r>
        <w:rPr>
          <w:i/>
          <w:iCs/>
          <w:lang w:val="en-US"/>
        </w:rPr>
        <w:t>IEEE Access</w:t>
      </w:r>
      <w:r>
        <w:rPr>
          <w:lang w:val="en-US"/>
        </w:rPr>
        <w:t>, vol. 10, pp. 13432–13445, 2022, doi: 10.1109/ACCESS.2022.3147382.</w:t>
      </w:r>
    </w:p>
    <w:p w14:paraId="23736B5F">
      <w:pPr>
        <w:pStyle w:val="7"/>
        <w:rPr>
          <w:lang w:val="en-US"/>
        </w:rPr>
      </w:pPr>
      <w:r>
        <w:rPr>
          <w:lang w:val="en-US"/>
        </w:rPr>
        <w:t xml:space="preserve">[27] L. Wei and T. Zhang, “GAN-based modeling of wide-bandgap semiconductors for power electronics,” </w:t>
      </w:r>
      <w:r>
        <w:rPr>
          <w:i/>
          <w:iCs/>
          <w:lang w:val="en-US"/>
        </w:rPr>
        <w:t>IEEE Trans. Ind. Electron.</w:t>
      </w:r>
      <w:r>
        <w:rPr>
          <w:lang w:val="en-US"/>
        </w:rPr>
        <w:t>, vol. 69, no. 7, pp. 4523–4532, Jul. 2022, doi: 10.1109/TIE.2022.3167123.</w:t>
      </w:r>
    </w:p>
    <w:p w14:paraId="1DEAD176">
      <w:pPr>
        <w:pStyle w:val="7"/>
        <w:rPr>
          <w:lang w:val="en-US"/>
        </w:rPr>
      </w:pPr>
      <w:r>
        <w:rPr>
          <w:lang w:val="en-US"/>
        </w:rPr>
        <w:t xml:space="preserve">[28] R. Huang and J. Wu, “Physics-guided GANs for smart grid scenario generation,” </w:t>
      </w:r>
      <w:r>
        <w:rPr>
          <w:i/>
          <w:iCs/>
          <w:lang w:val="en-US"/>
        </w:rPr>
        <w:t>Renew. Sustain. Energy Rev.</w:t>
      </w:r>
      <w:r>
        <w:rPr>
          <w:lang w:val="en-US"/>
        </w:rPr>
        <w:t>, vol. 161, p. 112451, 2022, doi: 10.1016/j.rser.2022.112451.</w:t>
      </w:r>
    </w:p>
    <w:p w14:paraId="54726D50">
      <w:pPr>
        <w:pStyle w:val="7"/>
        <w:rPr>
          <w:lang w:val="en-US"/>
        </w:rPr>
      </w:pPr>
      <w:r>
        <w:rPr>
          <w:lang w:val="en-US"/>
        </w:rPr>
        <w:t xml:space="preserve">[29] T. Chen, Y. Liu, and P. Wang, “Hardware-accelerated GANs for real-time grid monitoring applications,” </w:t>
      </w:r>
      <w:r>
        <w:rPr>
          <w:i/>
          <w:iCs/>
          <w:lang w:val="en-US"/>
        </w:rPr>
        <w:t>IET Power Electron.</w:t>
      </w:r>
      <w:r>
        <w:rPr>
          <w:lang w:val="en-US"/>
        </w:rPr>
        <w:t>, vol. 15, no. 3, pp. 382–391, Mar. 2022, doi: 10.1049/pel2.12151.</w:t>
      </w:r>
      <w:bookmarkEnd w:id="21"/>
    </w:p>
    <w:sectPr>
      <w:type w:val="continuous"/>
      <w:pgSz w:w="11906" w:h="16838"/>
      <w:pgMar w:top="540" w:right="893" w:bottom="1440" w:left="893" w:header="720" w:footer="720" w:gutter="0"/>
      <w:cols w:space="720" w:num="2"/>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MS Mincho">
    <w:altName w:val="Yu Gothic UI"/>
    <w:panose1 w:val="02020609040205080304"/>
    <w:charset w:val="80"/>
    <w:family w:val="modern"/>
    <w:pitch w:val="default"/>
    <w:sig w:usb0="00000000" w:usb1="00000000" w:usb2="08000012" w:usb3="00000000" w:csb0="0002009F" w:csb1="00000000"/>
  </w:font>
  <w:font w:name="ＭＳ 明朝">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 w:name="var(--vscode-editor-font-family)">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FE1D2E">
    <w:pPr>
      <w:pStyle w:val="8"/>
      <w:jc w:val="left"/>
      <w:rPr>
        <w:sz w:val="16"/>
        <w:szCs w:val="16"/>
      </w:rPr>
    </w:pPr>
    <w:r>
      <w:rPr>
        <w:sz w:val="16"/>
        <w:szCs w:val="16"/>
      </w:rPr>
      <w:t>XXX-X-XXXX-XXXX-X/XX/$XX.00 ©20XX IEEE</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FE1FCF"/>
    <w:multiLevelType w:val="multilevel"/>
    <w:tmpl w:val="26FE1FCF"/>
    <w:lvl w:ilvl="0" w:tentative="0">
      <w:start w:val="1"/>
      <w:numFmt w:val="decimal"/>
      <w:pStyle w:val="21"/>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37660336"/>
    <w:multiLevelType w:val="multilevel"/>
    <w:tmpl w:val="37660336"/>
    <w:lvl w:ilvl="0" w:tentative="0">
      <w:start w:val="1"/>
      <w:numFmt w:val="bullet"/>
      <w:pStyle w:val="18"/>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3">
    <w:nsid w:val="493C3F76"/>
    <w:multiLevelType w:val="multilevel"/>
    <w:tmpl w:val="493C3F76"/>
    <w:lvl w:ilvl="0" w:tentative="0">
      <w:start w:val="1"/>
      <w:numFmt w:val="lowerLetter"/>
      <w:pStyle w:val="29"/>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2CA544A"/>
    <w:multiLevelType w:val="singleLevel"/>
    <w:tmpl w:val="52CA544A"/>
    <w:lvl w:ilvl="0" w:tentative="0">
      <w:start w:val="1"/>
      <w:numFmt w:val="decimal"/>
      <w:pStyle w:val="24"/>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5">
    <w:nsid w:val="6C402C58"/>
    <w:multiLevelType w:val="multilevel"/>
    <w:tmpl w:val="6C402C58"/>
    <w:lvl w:ilvl="0" w:tentative="0">
      <w:start w:val="1"/>
      <w:numFmt w:val="decimal"/>
      <w:pStyle w:val="20"/>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6">
    <w:nsid w:val="6CD32DA8"/>
    <w:multiLevelType w:val="singleLevel"/>
    <w:tmpl w:val="6CD32DA8"/>
    <w:lvl w:ilvl="0" w:tentative="0">
      <w:start w:val="1"/>
      <w:numFmt w:val="upperRoman"/>
      <w:pStyle w:val="30"/>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2"/>
  </w:num>
  <w:num w:numId="2">
    <w:abstractNumId w:val="1"/>
  </w:num>
  <w:num w:numId="3">
    <w:abstractNumId w:val="5"/>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oNotHyphenateCaps/>
  <w:drawingGridHorizontalSpacing w:val="360"/>
  <w:drawingGridVerticalSpacing w:val="360"/>
  <w:displayHorizontalDrawingGridEvery w:val="1"/>
  <w:displayVerticalDrawingGridEvery w:val="1"/>
  <w:noPunctuationKerning w:val="1"/>
  <w:characterSpacingControl w:val="doNotCompress"/>
  <w:doNotValidateAgainstSchema/>
  <w:doNotDemarcateInvalidXml/>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4B2D"/>
    <w:rsid w:val="0004781E"/>
    <w:rsid w:val="0008758A"/>
    <w:rsid w:val="000C1E68"/>
    <w:rsid w:val="000C4438"/>
    <w:rsid w:val="000D36F9"/>
    <w:rsid w:val="001A2EFD"/>
    <w:rsid w:val="001A3B3D"/>
    <w:rsid w:val="001B67DC"/>
    <w:rsid w:val="002254A9"/>
    <w:rsid w:val="00233D97"/>
    <w:rsid w:val="002347A2"/>
    <w:rsid w:val="00251720"/>
    <w:rsid w:val="00284AD4"/>
    <w:rsid w:val="002850E3"/>
    <w:rsid w:val="0029394B"/>
    <w:rsid w:val="002E7CBA"/>
    <w:rsid w:val="002F527D"/>
    <w:rsid w:val="00354FCF"/>
    <w:rsid w:val="0035639D"/>
    <w:rsid w:val="00397225"/>
    <w:rsid w:val="003A19E2"/>
    <w:rsid w:val="003B2B40"/>
    <w:rsid w:val="003B4E04"/>
    <w:rsid w:val="003F5A08"/>
    <w:rsid w:val="00402641"/>
    <w:rsid w:val="004077E7"/>
    <w:rsid w:val="004107FB"/>
    <w:rsid w:val="00420716"/>
    <w:rsid w:val="004325FB"/>
    <w:rsid w:val="004432BA"/>
    <w:rsid w:val="0044407E"/>
    <w:rsid w:val="00447BB9"/>
    <w:rsid w:val="00454421"/>
    <w:rsid w:val="0046031D"/>
    <w:rsid w:val="0046692A"/>
    <w:rsid w:val="00473AC9"/>
    <w:rsid w:val="00495427"/>
    <w:rsid w:val="004D72B5"/>
    <w:rsid w:val="005067CE"/>
    <w:rsid w:val="0052432B"/>
    <w:rsid w:val="00551B7F"/>
    <w:rsid w:val="0056610F"/>
    <w:rsid w:val="00575BCA"/>
    <w:rsid w:val="00582C8E"/>
    <w:rsid w:val="005B0344"/>
    <w:rsid w:val="005B520E"/>
    <w:rsid w:val="005E2800"/>
    <w:rsid w:val="00605825"/>
    <w:rsid w:val="00645D22"/>
    <w:rsid w:val="00651A08"/>
    <w:rsid w:val="00654204"/>
    <w:rsid w:val="00670434"/>
    <w:rsid w:val="006B6B66"/>
    <w:rsid w:val="006F6D3D"/>
    <w:rsid w:val="007077AD"/>
    <w:rsid w:val="007142F8"/>
    <w:rsid w:val="00715BEA"/>
    <w:rsid w:val="00740EEA"/>
    <w:rsid w:val="00783B7F"/>
    <w:rsid w:val="00794804"/>
    <w:rsid w:val="007B33F1"/>
    <w:rsid w:val="007B6DDA"/>
    <w:rsid w:val="007C0308"/>
    <w:rsid w:val="007C2FF2"/>
    <w:rsid w:val="007C6F08"/>
    <w:rsid w:val="007D6232"/>
    <w:rsid w:val="007E1AFF"/>
    <w:rsid w:val="007F1F99"/>
    <w:rsid w:val="007F768F"/>
    <w:rsid w:val="00804818"/>
    <w:rsid w:val="0080791D"/>
    <w:rsid w:val="00810E26"/>
    <w:rsid w:val="00816184"/>
    <w:rsid w:val="00836367"/>
    <w:rsid w:val="00873603"/>
    <w:rsid w:val="008832BC"/>
    <w:rsid w:val="008A2C7D"/>
    <w:rsid w:val="008A2FDD"/>
    <w:rsid w:val="008B6524"/>
    <w:rsid w:val="008C3C24"/>
    <w:rsid w:val="008C4B23"/>
    <w:rsid w:val="008E2245"/>
    <w:rsid w:val="008F6E2C"/>
    <w:rsid w:val="00906254"/>
    <w:rsid w:val="009303D9"/>
    <w:rsid w:val="00933C64"/>
    <w:rsid w:val="00970D63"/>
    <w:rsid w:val="00972203"/>
    <w:rsid w:val="00994367"/>
    <w:rsid w:val="009C259A"/>
    <w:rsid w:val="009F1D79"/>
    <w:rsid w:val="00A059B3"/>
    <w:rsid w:val="00A46460"/>
    <w:rsid w:val="00AE3409"/>
    <w:rsid w:val="00B11A60"/>
    <w:rsid w:val="00B22613"/>
    <w:rsid w:val="00B44A76"/>
    <w:rsid w:val="00B66F5D"/>
    <w:rsid w:val="00B768D1"/>
    <w:rsid w:val="00BA1025"/>
    <w:rsid w:val="00BA724E"/>
    <w:rsid w:val="00BC3420"/>
    <w:rsid w:val="00BD5962"/>
    <w:rsid w:val="00BD670B"/>
    <w:rsid w:val="00BE7D3C"/>
    <w:rsid w:val="00BF5FF6"/>
    <w:rsid w:val="00C0207F"/>
    <w:rsid w:val="00C16117"/>
    <w:rsid w:val="00C3075A"/>
    <w:rsid w:val="00C37ACC"/>
    <w:rsid w:val="00C8040C"/>
    <w:rsid w:val="00C82418"/>
    <w:rsid w:val="00C919A4"/>
    <w:rsid w:val="00C929B4"/>
    <w:rsid w:val="00CA4392"/>
    <w:rsid w:val="00CC393F"/>
    <w:rsid w:val="00D2176E"/>
    <w:rsid w:val="00D235FE"/>
    <w:rsid w:val="00D632BE"/>
    <w:rsid w:val="00D72D06"/>
    <w:rsid w:val="00D7522C"/>
    <w:rsid w:val="00D7536F"/>
    <w:rsid w:val="00D76668"/>
    <w:rsid w:val="00DA2311"/>
    <w:rsid w:val="00E07383"/>
    <w:rsid w:val="00E165BC"/>
    <w:rsid w:val="00E204AA"/>
    <w:rsid w:val="00E61E12"/>
    <w:rsid w:val="00E7596C"/>
    <w:rsid w:val="00E878F2"/>
    <w:rsid w:val="00EB5191"/>
    <w:rsid w:val="00ED0149"/>
    <w:rsid w:val="00EF7DE3"/>
    <w:rsid w:val="00F03103"/>
    <w:rsid w:val="00F271DE"/>
    <w:rsid w:val="00F3774B"/>
    <w:rsid w:val="00F44186"/>
    <w:rsid w:val="00F627DA"/>
    <w:rsid w:val="00F7288F"/>
    <w:rsid w:val="00F847A6"/>
    <w:rsid w:val="00F90EC2"/>
    <w:rsid w:val="00F9441B"/>
    <w:rsid w:val="00FA4C32"/>
    <w:rsid w:val="00FE7114"/>
    <w:rsid w:val="050F4693"/>
    <w:rsid w:val="0C452B6E"/>
    <w:rsid w:val="1BCD19BC"/>
    <w:rsid w:val="4EF84E1A"/>
    <w:rsid w:val="59542D24"/>
    <w:rsid w:val="68A05FCC"/>
    <w:rsid w:val="6A2B68A2"/>
    <w:rsid w:val="6D072080"/>
    <w:rsid w:val="777D0692"/>
    <w:rsid w:val="7C9F6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宋体"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12">
    <w:name w:val="Default Paragraph Font"/>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7">
    <w:name w:val="Body Text"/>
    <w:basedOn w:val="1"/>
    <w:link w:val="17"/>
    <w:qFormat/>
    <w:uiPriority w:val="0"/>
    <w:pPr>
      <w:tabs>
        <w:tab w:val="left" w:pos="288"/>
      </w:tabs>
      <w:spacing w:after="120" w:line="228" w:lineRule="auto"/>
      <w:ind w:firstLine="288"/>
      <w:jc w:val="both"/>
    </w:pPr>
    <w:rPr>
      <w:spacing w:val="-1"/>
      <w:lang w:val="zh-CN" w:eastAsia="zh-CN"/>
    </w:rPr>
  </w:style>
  <w:style w:type="paragraph" w:styleId="8">
    <w:name w:val="footer"/>
    <w:basedOn w:val="1"/>
    <w:link w:val="33"/>
    <w:qFormat/>
    <w:uiPriority w:val="0"/>
    <w:pPr>
      <w:tabs>
        <w:tab w:val="center" w:pos="4680"/>
        <w:tab w:val="right" w:pos="9360"/>
      </w:tabs>
    </w:pPr>
  </w:style>
  <w:style w:type="paragraph" w:styleId="9">
    <w:name w:val="header"/>
    <w:basedOn w:val="1"/>
    <w:link w:val="32"/>
    <w:qFormat/>
    <w:uiPriority w:val="0"/>
    <w:pPr>
      <w:tabs>
        <w:tab w:val="center" w:pos="4680"/>
        <w:tab w:val="right" w:pos="9360"/>
      </w:tabs>
    </w:pPr>
  </w:style>
  <w:style w:type="paragraph" w:styleId="10">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3">
    <w:name w:val="HTML Code"/>
    <w:basedOn w:val="12"/>
    <w:uiPriority w:val="0"/>
    <w:rPr>
      <w:rFonts w:ascii="Courier New" w:hAnsi="Courier New"/>
      <w:sz w:val="20"/>
    </w:rPr>
  </w:style>
  <w:style w:type="paragraph" w:customStyle="1" w:styleId="14">
    <w:name w:val="Abstract"/>
    <w:qFormat/>
    <w:uiPriority w:val="0"/>
    <w:pPr>
      <w:spacing w:after="200"/>
      <w:ind w:firstLine="272"/>
      <w:jc w:val="both"/>
    </w:pPr>
    <w:rPr>
      <w:rFonts w:ascii="Times New Roman" w:hAnsi="Times New Roman" w:eastAsia="宋体" w:cs="Times New Roman"/>
      <w:b/>
      <w:bCs/>
      <w:sz w:val="18"/>
      <w:szCs w:val="18"/>
      <w:lang w:val="en-US" w:eastAsia="en-US" w:bidi="ar-SA"/>
    </w:rPr>
  </w:style>
  <w:style w:type="paragraph" w:customStyle="1" w:styleId="15">
    <w:name w:val="Affiliation"/>
    <w:qFormat/>
    <w:uiPriority w:val="0"/>
    <w:pPr>
      <w:jc w:val="center"/>
    </w:pPr>
    <w:rPr>
      <w:rFonts w:ascii="Times New Roman" w:hAnsi="Times New Roman" w:eastAsia="宋体" w:cs="Times New Roman"/>
      <w:lang w:val="en-US" w:eastAsia="en-US" w:bidi="ar-SA"/>
    </w:rPr>
  </w:style>
  <w:style w:type="paragraph" w:customStyle="1" w:styleId="16">
    <w:name w:val="Author"/>
    <w:qFormat/>
    <w:uiPriority w:val="0"/>
    <w:pPr>
      <w:spacing w:before="360" w:after="40"/>
      <w:jc w:val="center"/>
    </w:pPr>
    <w:rPr>
      <w:rFonts w:ascii="Times New Roman" w:hAnsi="Times New Roman" w:eastAsia="宋体" w:cs="Times New Roman"/>
      <w:sz w:val="22"/>
      <w:szCs w:val="22"/>
      <w:lang w:val="en-US" w:eastAsia="en-US" w:bidi="ar-SA"/>
    </w:rPr>
  </w:style>
  <w:style w:type="character" w:customStyle="1" w:styleId="17">
    <w:name w:val="正文文本 字符"/>
    <w:link w:val="7"/>
    <w:qFormat/>
    <w:uiPriority w:val="0"/>
    <w:rPr>
      <w:spacing w:val="-1"/>
      <w:lang w:val="zh-CN" w:eastAsia="zh-CN"/>
    </w:rPr>
  </w:style>
  <w:style w:type="paragraph" w:customStyle="1" w:styleId="18">
    <w:name w:val="bullet list"/>
    <w:basedOn w:val="7"/>
    <w:qFormat/>
    <w:uiPriority w:val="0"/>
    <w:pPr>
      <w:numPr>
        <w:ilvl w:val="0"/>
        <w:numId w:val="2"/>
      </w:numPr>
      <w:tabs>
        <w:tab w:val="clear" w:pos="648"/>
      </w:tabs>
      <w:ind w:left="576" w:hanging="288"/>
    </w:pPr>
  </w:style>
  <w:style w:type="paragraph" w:customStyle="1" w:styleId="19">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20">
    <w:name w:val="figure caption"/>
    <w:qFormat/>
    <w:uiPriority w:val="0"/>
    <w:pPr>
      <w:numPr>
        <w:ilvl w:val="0"/>
        <w:numId w:val="3"/>
      </w:numPr>
      <w:tabs>
        <w:tab w:val="left" w:pos="533"/>
      </w:tabs>
      <w:spacing w:before="80" w:after="200"/>
      <w:ind w:left="0" w:firstLine="0"/>
      <w:jc w:val="both"/>
    </w:pPr>
    <w:rPr>
      <w:rFonts w:ascii="Times New Roman" w:hAnsi="Times New Roman" w:eastAsia="宋体" w:cs="Times New Roman"/>
      <w:sz w:val="16"/>
      <w:szCs w:val="16"/>
      <w:lang w:val="en-US" w:eastAsia="en-US" w:bidi="ar-SA"/>
    </w:rPr>
  </w:style>
  <w:style w:type="paragraph" w:customStyle="1" w:styleId="21">
    <w:name w:val="footnote"/>
    <w:qFormat/>
    <w:uiPriority w:val="0"/>
    <w:pPr>
      <w:framePr w:hSpace="187" w:vSpace="187" w:wrap="notBeside" w:vAnchor="text" w:hAnchor="page" w:x="6121" w:y="577"/>
      <w:numPr>
        <w:ilvl w:val="0"/>
        <w:numId w:val="4"/>
      </w:numPr>
      <w:spacing w:after="40"/>
    </w:pPr>
    <w:rPr>
      <w:rFonts w:ascii="Times New Roman" w:hAnsi="Times New Roman" w:eastAsia="宋体" w:cs="Times New Roman"/>
      <w:sz w:val="16"/>
      <w:szCs w:val="16"/>
      <w:lang w:val="en-US" w:eastAsia="en-US" w:bidi="ar-SA"/>
    </w:rPr>
  </w:style>
  <w:style w:type="paragraph" w:customStyle="1" w:styleId="22">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3">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4">
    <w:name w:val="references"/>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5">
    <w:name w:val="sponsors"/>
    <w:qFormat/>
    <w:uiPriority w:val="0"/>
    <w:pPr>
      <w:framePr w:wrap="auto" w:vAnchor="margin" w:hAnchor="text" w:x="615" w:y="2239"/>
      <w:pBdr>
        <w:top w:val="single" w:color="auto" w:sz="4" w:space="2"/>
      </w:pBdr>
      <w:ind w:firstLine="288"/>
    </w:pPr>
    <w:rPr>
      <w:rFonts w:ascii="Times New Roman" w:hAnsi="Times New Roman" w:eastAsia="宋体" w:cs="Times New Roman"/>
      <w:sz w:val="16"/>
      <w:szCs w:val="16"/>
      <w:lang w:val="en-US" w:eastAsia="en-US" w:bidi="ar-SA"/>
    </w:rPr>
  </w:style>
  <w:style w:type="paragraph" w:customStyle="1" w:styleId="26">
    <w:name w:val="table col head"/>
    <w:basedOn w:val="1"/>
    <w:qFormat/>
    <w:uiPriority w:val="0"/>
    <w:rPr>
      <w:b/>
      <w:bCs/>
      <w:sz w:val="16"/>
      <w:szCs w:val="16"/>
    </w:rPr>
  </w:style>
  <w:style w:type="paragraph" w:customStyle="1" w:styleId="27">
    <w:name w:val="table col subhead"/>
    <w:basedOn w:val="26"/>
    <w:qFormat/>
    <w:uiPriority w:val="0"/>
    <w:rPr>
      <w:i/>
      <w:iCs/>
      <w:sz w:val="15"/>
      <w:szCs w:val="15"/>
    </w:rPr>
  </w:style>
  <w:style w:type="paragraph" w:customStyle="1" w:styleId="28">
    <w:name w:val="table copy"/>
    <w:qFormat/>
    <w:uiPriority w:val="0"/>
    <w:pPr>
      <w:jc w:val="both"/>
    </w:pPr>
    <w:rPr>
      <w:rFonts w:ascii="Times New Roman" w:hAnsi="Times New Roman" w:eastAsia="宋体" w:cs="Times New Roman"/>
      <w:sz w:val="16"/>
      <w:szCs w:val="16"/>
      <w:lang w:val="en-US" w:eastAsia="en-US" w:bidi="ar-SA"/>
    </w:rPr>
  </w:style>
  <w:style w:type="paragraph" w:customStyle="1" w:styleId="29">
    <w:name w:val="table footnote"/>
    <w:qFormat/>
    <w:uiPriority w:val="0"/>
    <w:pPr>
      <w:numPr>
        <w:ilvl w:val="0"/>
        <w:numId w:val="6"/>
      </w:numPr>
      <w:spacing w:before="60" w:after="30"/>
      <w:ind w:left="58" w:hanging="29"/>
      <w:jc w:val="right"/>
    </w:pPr>
    <w:rPr>
      <w:rFonts w:ascii="Times New Roman" w:hAnsi="Times New Roman" w:eastAsia="宋体" w:cs="Times New Roman"/>
      <w:sz w:val="12"/>
      <w:szCs w:val="12"/>
      <w:lang w:val="en-US" w:eastAsia="en-US" w:bidi="ar-SA"/>
    </w:rPr>
  </w:style>
  <w:style w:type="paragraph" w:customStyle="1" w:styleId="30">
    <w:name w:val="table head"/>
    <w:qFormat/>
    <w:uiPriority w:val="0"/>
    <w:pPr>
      <w:numPr>
        <w:ilvl w:val="0"/>
        <w:numId w:val="7"/>
      </w:numPr>
      <w:spacing w:before="240" w:after="120" w:line="216" w:lineRule="auto"/>
      <w:jc w:val="center"/>
    </w:pPr>
    <w:rPr>
      <w:rFonts w:ascii="Times New Roman" w:hAnsi="Times New Roman" w:eastAsia="宋体" w:cs="Times New Roman"/>
      <w:smallCaps/>
      <w:sz w:val="16"/>
      <w:szCs w:val="16"/>
      <w:lang w:val="en-US" w:eastAsia="en-US" w:bidi="ar-SA"/>
    </w:rPr>
  </w:style>
  <w:style w:type="paragraph" w:customStyle="1" w:styleId="31">
    <w:name w:val="Keywords"/>
    <w:basedOn w:val="14"/>
    <w:qFormat/>
    <w:uiPriority w:val="0"/>
    <w:pPr>
      <w:spacing w:after="120"/>
      <w:ind w:firstLine="274"/>
    </w:pPr>
    <w:rPr>
      <w:i/>
    </w:rPr>
  </w:style>
  <w:style w:type="character" w:customStyle="1" w:styleId="32">
    <w:name w:val="页眉 字符"/>
    <w:basedOn w:val="12"/>
    <w:link w:val="9"/>
    <w:qFormat/>
    <w:uiPriority w:val="0"/>
  </w:style>
  <w:style w:type="character" w:customStyle="1" w:styleId="33">
    <w:name w:val="页脚 字符"/>
    <w:basedOn w:val="12"/>
    <w:link w:val="8"/>
    <w:qFormat/>
    <w:uiPriority w:val="0"/>
  </w:style>
  <w:style w:type="paragraph" w:customStyle="1" w:styleId="34">
    <w:name w:val="Source Code"/>
    <w:qFormat/>
    <w:uiPriority w:val="0"/>
    <w:pPr>
      <w:wordWrap w:val="0"/>
    </w:pPr>
    <w:rPr>
      <w:rFonts w:ascii="Times New Roman" w:hAnsi="Times New Roman" w:eastAsia="宋体" w:cs="Times New Roman"/>
      <w:lang w:val="en-US" w:eastAsia="zh-CN" w:bidi="ar-SA"/>
    </w:rPr>
  </w:style>
  <w:style w:type="character" w:customStyle="1" w:styleId="35">
    <w:name w:val="KeywordTok"/>
    <w:qFormat/>
    <w:uiPriority w:val="0"/>
    <w:rPr>
      <w:b/>
      <w:color w:val="007020"/>
    </w:rPr>
  </w:style>
  <w:style w:type="character" w:customStyle="1" w:styleId="36">
    <w:name w:val="DataTypeTok"/>
    <w:qFormat/>
    <w:uiPriority w:val="0"/>
    <w:rPr>
      <w:color w:val="902000"/>
    </w:rPr>
  </w:style>
  <w:style w:type="character" w:customStyle="1" w:styleId="37">
    <w:name w:val="DecValTok"/>
    <w:qFormat/>
    <w:uiPriority w:val="0"/>
    <w:rPr>
      <w:color w:val="40A070"/>
    </w:rPr>
  </w:style>
  <w:style w:type="character" w:customStyle="1" w:styleId="38">
    <w:name w:val="BaseNTok"/>
    <w:qFormat/>
    <w:uiPriority w:val="0"/>
    <w:rPr>
      <w:color w:val="40A070"/>
    </w:rPr>
  </w:style>
  <w:style w:type="character" w:customStyle="1" w:styleId="39">
    <w:name w:val="FloatTok"/>
    <w:qFormat/>
    <w:uiPriority w:val="0"/>
    <w:rPr>
      <w:color w:val="40A070"/>
    </w:rPr>
  </w:style>
  <w:style w:type="character" w:customStyle="1" w:styleId="40">
    <w:name w:val="ConstantTok"/>
    <w:qFormat/>
    <w:uiPriority w:val="0"/>
    <w:rPr>
      <w:color w:val="880000"/>
    </w:rPr>
  </w:style>
  <w:style w:type="character" w:customStyle="1" w:styleId="41">
    <w:name w:val="CharTok"/>
    <w:qFormat/>
    <w:uiPriority w:val="0"/>
    <w:rPr>
      <w:color w:val="4070A0"/>
    </w:rPr>
  </w:style>
  <w:style w:type="character" w:customStyle="1" w:styleId="42">
    <w:name w:val="SpecialCharTok"/>
    <w:qFormat/>
    <w:uiPriority w:val="0"/>
    <w:rPr>
      <w:color w:val="4070A0"/>
    </w:rPr>
  </w:style>
  <w:style w:type="character" w:customStyle="1" w:styleId="43">
    <w:name w:val="StringTok"/>
    <w:qFormat/>
    <w:uiPriority w:val="0"/>
    <w:rPr>
      <w:color w:val="4070A0"/>
    </w:rPr>
  </w:style>
  <w:style w:type="character" w:customStyle="1" w:styleId="44">
    <w:name w:val="VerbatimStringTok"/>
    <w:qFormat/>
    <w:uiPriority w:val="0"/>
    <w:rPr>
      <w:color w:val="4070A0"/>
    </w:rPr>
  </w:style>
  <w:style w:type="character" w:customStyle="1" w:styleId="45">
    <w:name w:val="SpecialStringTok"/>
    <w:qFormat/>
    <w:uiPriority w:val="0"/>
    <w:rPr>
      <w:color w:val="BB6688"/>
    </w:rPr>
  </w:style>
  <w:style w:type="character" w:customStyle="1" w:styleId="46">
    <w:name w:val="ImportTok"/>
    <w:qFormat/>
    <w:uiPriority w:val="0"/>
    <w:rPr>
      <w:b/>
      <w:color w:val="008000"/>
    </w:rPr>
  </w:style>
  <w:style w:type="character" w:customStyle="1" w:styleId="47">
    <w:name w:val="CommentTok"/>
    <w:qFormat/>
    <w:uiPriority w:val="0"/>
    <w:rPr>
      <w:i/>
      <w:color w:val="60A0B0"/>
    </w:rPr>
  </w:style>
  <w:style w:type="character" w:customStyle="1" w:styleId="48">
    <w:name w:val="DocumentationTok"/>
    <w:qFormat/>
    <w:uiPriority w:val="0"/>
    <w:rPr>
      <w:i/>
      <w:color w:val="BA2121"/>
    </w:rPr>
  </w:style>
  <w:style w:type="character" w:customStyle="1" w:styleId="49">
    <w:name w:val="AnnotationTok"/>
    <w:qFormat/>
    <w:uiPriority w:val="0"/>
    <w:rPr>
      <w:b/>
      <w:i/>
      <w:color w:val="60A0B0"/>
    </w:rPr>
  </w:style>
  <w:style w:type="character" w:customStyle="1" w:styleId="50">
    <w:name w:val="CommentVarTok"/>
    <w:qFormat/>
    <w:uiPriority w:val="0"/>
    <w:rPr>
      <w:b/>
      <w:i/>
      <w:color w:val="60A0B0"/>
    </w:rPr>
  </w:style>
  <w:style w:type="character" w:customStyle="1" w:styleId="51">
    <w:name w:val="OtherTok"/>
    <w:qFormat/>
    <w:uiPriority w:val="0"/>
    <w:rPr>
      <w:color w:val="007020"/>
    </w:rPr>
  </w:style>
  <w:style w:type="character" w:customStyle="1" w:styleId="52">
    <w:name w:val="FunctionTok"/>
    <w:qFormat/>
    <w:uiPriority w:val="0"/>
    <w:rPr>
      <w:color w:val="06287E"/>
    </w:rPr>
  </w:style>
  <w:style w:type="character" w:customStyle="1" w:styleId="53">
    <w:name w:val="VariableTok"/>
    <w:qFormat/>
    <w:uiPriority w:val="0"/>
    <w:rPr>
      <w:color w:val="19177C"/>
    </w:rPr>
  </w:style>
  <w:style w:type="character" w:customStyle="1" w:styleId="54">
    <w:name w:val="ControlFlowTok"/>
    <w:qFormat/>
    <w:uiPriority w:val="0"/>
    <w:rPr>
      <w:b/>
      <w:color w:val="007020"/>
    </w:rPr>
  </w:style>
  <w:style w:type="character" w:customStyle="1" w:styleId="55">
    <w:name w:val="OperatorTok"/>
    <w:qFormat/>
    <w:uiPriority w:val="0"/>
    <w:rPr>
      <w:color w:val="666666"/>
    </w:rPr>
  </w:style>
  <w:style w:type="character" w:customStyle="1" w:styleId="56">
    <w:name w:val="BuiltInTok"/>
    <w:qFormat/>
    <w:uiPriority w:val="0"/>
    <w:rPr>
      <w:color w:val="008000"/>
    </w:rPr>
  </w:style>
  <w:style w:type="character" w:customStyle="1" w:styleId="57">
    <w:name w:val="ExtensionTok"/>
    <w:qFormat/>
    <w:uiPriority w:val="0"/>
  </w:style>
  <w:style w:type="character" w:customStyle="1" w:styleId="58">
    <w:name w:val="PreprocessorTok"/>
    <w:qFormat/>
    <w:uiPriority w:val="0"/>
    <w:rPr>
      <w:color w:val="BC7A00"/>
    </w:rPr>
  </w:style>
  <w:style w:type="character" w:customStyle="1" w:styleId="59">
    <w:name w:val="AttributeTok"/>
    <w:qFormat/>
    <w:uiPriority w:val="0"/>
    <w:rPr>
      <w:color w:val="7D9029"/>
    </w:rPr>
  </w:style>
  <w:style w:type="character" w:customStyle="1" w:styleId="60">
    <w:name w:val="RegionMarkerTok"/>
    <w:qFormat/>
    <w:uiPriority w:val="0"/>
  </w:style>
  <w:style w:type="character" w:customStyle="1" w:styleId="61">
    <w:name w:val="InformationTok"/>
    <w:qFormat/>
    <w:uiPriority w:val="0"/>
    <w:rPr>
      <w:b/>
      <w:i/>
      <w:color w:val="60A0B0"/>
    </w:rPr>
  </w:style>
  <w:style w:type="character" w:customStyle="1" w:styleId="62">
    <w:name w:val="WarningTok"/>
    <w:qFormat/>
    <w:uiPriority w:val="0"/>
    <w:rPr>
      <w:b/>
      <w:i/>
      <w:color w:val="60A0B0"/>
    </w:rPr>
  </w:style>
  <w:style w:type="character" w:customStyle="1" w:styleId="63">
    <w:name w:val="AlertTok"/>
    <w:qFormat/>
    <w:uiPriority w:val="0"/>
    <w:rPr>
      <w:b/>
      <w:color w:val="FF0000"/>
    </w:rPr>
  </w:style>
  <w:style w:type="character" w:customStyle="1" w:styleId="64">
    <w:name w:val="ErrorTok"/>
    <w:qFormat/>
    <w:uiPriority w:val="0"/>
    <w:rPr>
      <w:b/>
      <w:color w:val="FF0000"/>
    </w:rPr>
  </w:style>
  <w:style w:type="character" w:customStyle="1" w:styleId="65">
    <w:name w:val="NormalTok"/>
    <w:qFormat/>
    <w:uiPriority w:val="0"/>
  </w:style>
  <w:style w:type="character" w:styleId="66">
    <w:name w:val="Placeholder Text"/>
    <w:basedOn w:val="12"/>
    <w:unhideWhenUsed/>
    <w:qFormat/>
    <w:uiPriority w:val="99"/>
    <w:rPr>
      <w:color w:val="666666"/>
    </w:rPr>
  </w:style>
  <w:style w:type="paragraph" w:styleId="67">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62E06-5E7A-45BC-B1EA-3A314F3FF43A}">
  <ds:schemaRefs/>
</ds:datastoreItem>
</file>

<file path=docProps/app.xml><?xml version="1.0" encoding="utf-8"?>
<Properties xmlns="http://schemas.openxmlformats.org/officeDocument/2006/extended-properties" xmlns:vt="http://schemas.openxmlformats.org/officeDocument/2006/docPropsVTypes">
  <Template>Normal</Template>
  <Company>IEEE</Company>
  <Pages>7</Pages>
  <Words>5675</Words>
  <Characters>10003</Characters>
  <Lines>81</Lines>
  <Paragraphs>22</Paragraphs>
  <TotalTime>18</TotalTime>
  <ScaleCrop>false</ScaleCrop>
  <LinksUpToDate>false</LinksUpToDate>
  <CharactersWithSpaces>10952</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2025-01-05T08:24:00Z</dcterms:created>
  <dc:creator>姓名：林智铭; 单位：浙江工业大学; 邮箱：hzlzm@foxmail.com; 学号：221124030339</dc:creator>
  <cp:lastModifiedBy>前途一片光明啊</cp:lastModifiedBy>
  <dcterms:modified xsi:type="dcterms:W3CDTF">2025-01-08T03:40:11Z</dcterms:modified>
  <dc:title>基于生成对抗网络的现代电力电子技术应用综述</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生成对抗网络（GAN）作为一种强大的深度学习工具，在现代电力电子技术中展现了广泛的应用潜力。本报告综述了GAN在电力电子领域的最新进展，涵盖其基本原理、主要模型及其在电力电子系统中的关键应用。通过对文献的系统梳理与分析，本文揭示了GAN在处理复杂非线性数据、提升系统性能及智能化设计中的独特优势。同时也指出了其应用过程中面临的挑战和未来发展方向。本文旨在为研究人员和工程师提供一种新颖的视角，以更好地探索GAN模型在现代电力电子技术中的创新应用。</vt:lpwstr>
  </property>
  <property fmtid="{D5CDD505-2E9C-101B-9397-08002B2CF9AE}" pid="3" name="date">
    <vt:lpwstr>2025-01-05</vt:lpwstr>
  </property>
  <property fmtid="{D5CDD505-2E9C-101B-9397-08002B2CF9AE}" pid="4" name="header-includes">
    <vt:lpwstr/>
  </property>
  <property fmtid="{D5CDD505-2E9C-101B-9397-08002B2CF9AE}" pid="5" name="KSOTemplateDocerSaveRecord">
    <vt:lpwstr>eyJoZGlkIjoiZTZmODllNjQxNWVkM2RhOGQ0MjQzNTg1ZDlkMWIwMjIiLCJ1c2VySWQiOiIxNjQ5ODM4NTM5In0=</vt:lpwstr>
  </property>
  <property fmtid="{D5CDD505-2E9C-101B-9397-08002B2CF9AE}" pid="6" name="KSOProductBuildVer">
    <vt:lpwstr>2052-12.1.0.19770</vt:lpwstr>
  </property>
  <property fmtid="{D5CDD505-2E9C-101B-9397-08002B2CF9AE}" pid="7" name="ICV">
    <vt:lpwstr>6D567FEE38644519903818E4CD6CF106_12</vt:lpwstr>
  </property>
</Properties>
</file>