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  <w:lang w:val="en-US" w:eastAsia="zh-CN"/>
        </w:rPr>
      </w:pPr>
      <w:r>
        <w:rPr>
          <w:rFonts w:hint="eastAsia" w:ascii="Times New Roman" w:hAnsi="Times New Roman" w:eastAsia="SimSun" w:cs="Arial"/>
          <w:szCs w:val="21"/>
          <w:lang w:val="en-US" w:eastAsia="zh-CN"/>
        </w:rPr>
        <w:t>
          package com.wfyl.shelter.config;
          <br/>
          import com.baomidou.mybatisplus.annotation.DbType;
          <br/>
          import com.baomidou.mybatisplus.extension.plugins.MybatisPlusInterceptor;
          <br/>
          import com.baomidou.mybatisplus.extension.plugins.inner.BlockAttackInnerInterceptor;
          <br/>
          import com.baomidou.mybatisplus.extension.plugins.inner.OptimisticLockerInnerInterceptor;
          <br/>
          import com.baomidou.mybatisplus.extension.plugins.inner.PaginationInnerInterceptor;
          <br/>
          import org.springframework.context.annotation.Bean;
          <br/>
          import org.springframework.context.annotation.Configuration;
          <br/>
          import org.springframework.transaction.annotation.EnableTransactionManagement;
          <br/>
          @EnableTransactionManagement(proxyTargetClass = true)
          <br/>
          @Configuration
          <br/>
          public class MybatisPlusConfig {
          <br/>
              @Bean
          <br/>
              public MybatisPlusInterceptor mybatisPlusInterceptor() {
          <br/>
                  MybatisPlusInterceptor interceptor = new MybatisPlusInterceptor();
          <br/>
                  interceptor.addInnerInterceptor(paginationInnerInterceptor());
          <br/>
                  interceptor.addInnerInterceptor(optimisticLockerInnerInterceptor());
          <br/>
                  return interceptor;
          <br/>
              }
          <br/>
              public PaginationInnerInterceptor paginationInnerInterceptor() {
          <br/>
                  PaginationInnerInterceptor paginationInnerInterceptor = new PaginationInnerInterceptor();
          <br/>
                  paginationInnerInterceptor.setDbType(DbType.MYSQL);
          <br/>
                  paginationInnerInterceptor.setMaxLimit(-1L);
          <br/>
                  return paginationInnerInterceptor;
          <br/>
              }
          <br/>
              public OptimisticLockerInnerInterceptor optimisticLockerInnerInterceptor() {
          <br/>
                  return new OptimisticLockerInnerInterceptor();
          <br/>
              }
          <br/>
              public BlockAttackInnerInterceptor blockAttackInnerInterceptor() {
          <br/>
                  return new BlockAttackInnerInterceptor();
          <br/>
              }
          <br/>
          }
       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å®ä½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hint="default" w:eastAsia="DengXian"/>
        <w:sz w:val="20"/>
        <w:szCs w:val="20"/>
        <w:lang w:val="en-US" w:eastAsia="zh-CN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ææ¬æ¡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阿三大苏打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ææ¬æ¡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64FE2A2A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beration Serif" w:hAnsi="Liberation Serif" w:eastAsia="DengXian" w:cs="Unifont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ææ¡£ç»æå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æ­£æææ¬ å­ç¬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é¡µè å­ç¬¦"/>
    <w:link w:val="6"/>
    <w:uiPriority w:val="99"/>
    <w:rPr>
      <w:kern w:val="2"/>
      <w:sz w:val="18"/>
      <w:szCs w:val="18"/>
    </w:rPr>
  </w:style>
  <w:style w:type="character" w:customStyle="1" w:styleId="20">
    <w:name w:val="é¡µç å­ç¬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é»è®¤æ®µè½å­ä½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30;&#161;&#140;&#233;&#157;&#162;\&#230;&#186;&#144;&#228;&#187;&#163;&#231;&#160;&#129;&#230;&#168;&#161;&#230;&#157;&#1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ï¼­ï¼³ ã´ã·ãã¯"/>
        <a:font script="Hang" typeface="ë§ì ê³ ë"/>
        <a:font script="Hans" typeface="å®ä½"/>
        <a:font script="Hant" typeface="æ°ç´°æé«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ï¼­ï¼³ ææ"/>
        <a:font script="Hang" typeface="ë§ì ê³ ë"/>
        <a:font script="Hans" typeface="å®ä½"/>
        <a:font script="Hant" typeface="æ°ç´°æ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æºä»£ç æ¨¡æ¿.dot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2021-12-23T02:03:02Z</dcterms:modified>
  <dc:title>ä»£ç çè¦æ±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