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研讨厅新闻稿</w:t>
      </w:r>
    </w:p>
    <w:p>
      <w:pPr>
        <w:spacing w:after="50" w:line="360" w:lineRule="auto" w:beforeLines="100"/>
        <w:ind w:left="0"/>
        <w:jc w:val="left"/>
      </w:pPr>
      <w:bookmarkStart w:name="ue7583ee0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第四位汇报人：何智鹏</w:t>
      </w:r>
    </w:p>
    <w:bookmarkEnd w:id="0"/>
    <w:bookmarkStart w:name="u374587d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报告题目：Efficient Top-k Ego-Betweenness Search</w:t>
      </w:r>
    </w:p>
    <w:bookmarkEnd w:id="1"/>
    <w:bookmarkStart w:name="u669f6c3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点评老师的意见与建议：</w:t>
      </w:r>
    </w:p>
    <w:bookmarkEnd w:id="2"/>
    <w:bookmarkStart w:name="ua897f345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做的报告要把论文的工作量体现出来，不要只是其中的一小部分；</w:t>
      </w:r>
    </w:p>
    <w:bookmarkEnd w:id="3"/>
    <w:bookmarkStart w:name="u972845ea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举的例子不够严谨，下次需要注意一下；</w:t>
      </w:r>
    </w:p>
    <w:bookmarkEnd w:id="4"/>
    <w:bookmarkStart w:name="udf2bca34" w:id="5"/>
    <w:p>
      <w:pPr>
        <w:spacing w:after="50" w:line="360" w:lineRule="auto" w:beforeLines="100"/>
        <w:ind w:left="0"/>
        <w:jc w:val="left"/>
      </w:pPr>
      <w:bookmarkStart w:name="ue23e35bb" w:id="6"/>
      <w:r>
        <w:rPr>
          <w:rFonts w:eastAsia="宋体" w:ascii="宋体"/>
        </w:rPr>
        <w:drawing>
          <wp:inline distT="0" distB="0" distL="0" distR="0">
            <wp:extent cx="5842000" cy="43809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47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3c219a96" w:id="7"/>
    <w:p>
      <w:pPr>
        <w:spacing w:after="50" w:line="360" w:lineRule="auto" w:beforeLines="100"/>
        <w:ind w:left="0"/>
        <w:jc w:val="left"/>
      </w:pPr>
      <w:bookmarkStart w:name="uf30cc1aa" w:id="8"/>
      <w:r>
        <w:rPr>
          <w:rFonts w:eastAsia="宋体" w:ascii="宋体"/>
        </w:rPr>
        <w:drawing>
          <wp:inline distT="0" distB="0" distL="0" distR="0">
            <wp:extent cx="5841999" cy="43342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