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firstLine="480" w:firstLineChars="200"/>
        <w:rPr>
          <w:rFonts w:ascii="宋体" w:hAnsi="宋体"/>
          <w:szCs w:val="24"/>
        </w:rPr>
      </w:pPr>
      <w:bookmarkStart w:id="0" w:name="_GoBack"/>
      <w:bookmarkEnd w:id="0"/>
      <w:r>
        <w:rPr>
          <w:rFonts w:ascii="宋体" w:hAnsi="宋体"/>
          <w:szCs w:val="24"/>
        </w:rPr>
        <w:t>马太效应（两极分化现象）</w:t>
      </w:r>
    </w:p>
    <w:p>
      <w:pPr>
        <w:spacing w:line="360" w:lineRule="auto"/>
        <w:ind w:firstLine="480" w:firstLineChars="200"/>
        <w:rPr>
          <w:rFonts w:ascii="宋体" w:hAnsi="宋体"/>
          <w:szCs w:val="24"/>
        </w:rPr>
      </w:pPr>
      <w:r>
        <w:rPr>
          <w:rFonts w:ascii="宋体" w:hAnsi="宋体"/>
          <w:szCs w:val="24"/>
        </w:rPr>
        <w:t>马太效应，一种强者愈强、弱者愈弱的</w:t>
      </w:r>
      <w:r>
        <w:fldChar w:fldCharType="begin"/>
      </w:r>
      <w:r>
        <w:instrText xml:space="preserve"> HYPERLINK "https://baike.baidu.com/item/%E7%8E%B0%E8%B1%A1/2808631" \t "_blank" </w:instrText>
      </w:r>
      <w:r>
        <w:fldChar w:fldCharType="separate"/>
      </w:r>
      <w:r>
        <w:rPr>
          <w:rFonts w:ascii="宋体" w:hAnsi="宋体"/>
          <w:szCs w:val="24"/>
        </w:rPr>
        <w:t>现象</w:t>
      </w:r>
      <w:r>
        <w:rPr>
          <w:rFonts w:ascii="宋体" w:hAnsi="宋体"/>
          <w:szCs w:val="24"/>
        </w:rPr>
        <w:fldChar w:fldCharType="end"/>
      </w:r>
      <w:r>
        <w:rPr>
          <w:rFonts w:ascii="宋体" w:hAnsi="宋体"/>
          <w:szCs w:val="24"/>
        </w:rPr>
        <w:t>，广泛应用于</w:t>
      </w:r>
      <w:r>
        <w:fldChar w:fldCharType="begin"/>
      </w:r>
      <w:r>
        <w:instrText xml:space="preserve"> HYPERLINK "https://baike.baidu.com/item/%E7%A4%BE%E4%BC%9A%E5%BF%83%E7%90%86%E5%AD%A6/80310" \t "_blank" </w:instrText>
      </w:r>
      <w:r>
        <w:fldChar w:fldCharType="separate"/>
      </w:r>
      <w:r>
        <w:rPr>
          <w:rFonts w:ascii="宋体" w:hAnsi="宋体"/>
          <w:szCs w:val="24"/>
        </w:rPr>
        <w:t>社会心理学</w:t>
      </w:r>
      <w:r>
        <w:rPr>
          <w:rFonts w:ascii="宋体" w:hAnsi="宋体"/>
          <w:szCs w:val="24"/>
        </w:rPr>
        <w:fldChar w:fldCharType="end"/>
      </w:r>
      <w:r>
        <w:rPr>
          <w:rFonts w:ascii="宋体" w:hAnsi="宋体"/>
          <w:szCs w:val="24"/>
        </w:rPr>
        <w:t>、</w:t>
      </w:r>
      <w:r>
        <w:fldChar w:fldCharType="begin"/>
      </w:r>
      <w:r>
        <w:instrText xml:space="preserve"> HYPERLINK "https://baike.baidu.com/item/%E6%95%99%E8%82%B2/143397" \t "_blank" </w:instrText>
      </w:r>
      <w:r>
        <w:fldChar w:fldCharType="separate"/>
      </w:r>
      <w:r>
        <w:rPr>
          <w:rFonts w:ascii="宋体" w:hAnsi="宋体"/>
          <w:szCs w:val="24"/>
        </w:rPr>
        <w:t>教育</w:t>
      </w:r>
      <w:r>
        <w:rPr>
          <w:rFonts w:ascii="宋体" w:hAnsi="宋体"/>
          <w:szCs w:val="24"/>
        </w:rPr>
        <w:fldChar w:fldCharType="end"/>
      </w:r>
      <w:r>
        <w:rPr>
          <w:rFonts w:ascii="宋体" w:hAnsi="宋体"/>
          <w:szCs w:val="24"/>
        </w:rPr>
        <w:t>、</w:t>
      </w:r>
      <w:r>
        <w:fldChar w:fldCharType="begin"/>
      </w:r>
      <w:r>
        <w:instrText xml:space="preserve"> HYPERLINK "https://baike.baidu.com/item/%E9%87%91%E8%9E%8D/860" \t "_blank" </w:instrText>
      </w:r>
      <w:r>
        <w:fldChar w:fldCharType="separate"/>
      </w:r>
      <w:r>
        <w:rPr>
          <w:rFonts w:ascii="宋体" w:hAnsi="宋体"/>
          <w:szCs w:val="24"/>
        </w:rPr>
        <w:t>金融</w:t>
      </w:r>
      <w:r>
        <w:rPr>
          <w:rFonts w:ascii="宋体" w:hAnsi="宋体"/>
          <w:szCs w:val="24"/>
        </w:rPr>
        <w:fldChar w:fldCharType="end"/>
      </w:r>
      <w:r>
        <w:rPr>
          <w:rFonts w:ascii="宋体" w:hAnsi="宋体"/>
          <w:szCs w:val="24"/>
        </w:rPr>
        <w:t>以及</w:t>
      </w:r>
      <w:r>
        <w:fldChar w:fldCharType="begin"/>
      </w:r>
      <w:r>
        <w:instrText xml:space="preserve"> HYPERLINK "https://baike.baidu.com/item/%E7%A7%91%E5%AD%A6/10406" \t "_blank" </w:instrText>
      </w:r>
      <w:r>
        <w:fldChar w:fldCharType="separate"/>
      </w:r>
      <w:r>
        <w:rPr>
          <w:rFonts w:ascii="宋体" w:hAnsi="宋体"/>
          <w:szCs w:val="24"/>
        </w:rPr>
        <w:t>科学</w:t>
      </w:r>
      <w:r>
        <w:rPr>
          <w:rFonts w:ascii="宋体" w:hAnsi="宋体"/>
          <w:szCs w:val="24"/>
        </w:rPr>
        <w:fldChar w:fldCharType="end"/>
      </w:r>
      <w:r>
        <w:rPr>
          <w:rFonts w:ascii="宋体" w:hAnsi="宋体"/>
          <w:szCs w:val="24"/>
        </w:rPr>
        <w:t>领域。圣经《</w:t>
      </w:r>
      <w:r>
        <w:fldChar w:fldCharType="begin"/>
      </w:r>
      <w:r>
        <w:instrText xml:space="preserve"> HYPERLINK "https://baike.baidu.com/item/%E6%96%B0%E7%BA%A6/432750" \t "_blank" </w:instrText>
      </w:r>
      <w:r>
        <w:fldChar w:fldCharType="separate"/>
      </w:r>
      <w:r>
        <w:rPr>
          <w:rFonts w:ascii="宋体" w:hAnsi="宋体"/>
          <w:szCs w:val="24"/>
        </w:rPr>
        <w:t>新约</w:t>
      </w:r>
      <w:r>
        <w:rPr>
          <w:rFonts w:ascii="宋体" w:hAnsi="宋体"/>
          <w:szCs w:val="24"/>
        </w:rPr>
        <w:fldChar w:fldCharType="end"/>
      </w:r>
      <w:r>
        <w:rPr>
          <w:rFonts w:ascii="宋体" w:hAnsi="宋体"/>
          <w:szCs w:val="24"/>
        </w:rPr>
        <w:t>·</w:t>
      </w:r>
      <w:r>
        <w:fldChar w:fldCharType="begin"/>
      </w:r>
      <w:r>
        <w:instrText xml:space="preserve"> HYPERLINK "https://baike.baidu.com/item/%E9%A9%AC%E5%A4%AA%E7%A6%8F%E9%9F%B3/3525" \t "_blank" </w:instrText>
      </w:r>
      <w:r>
        <w:fldChar w:fldCharType="separate"/>
      </w:r>
      <w:r>
        <w:rPr>
          <w:rFonts w:ascii="宋体" w:hAnsi="宋体"/>
          <w:szCs w:val="24"/>
        </w:rPr>
        <w:t>马太福音</w:t>
      </w:r>
      <w:r>
        <w:rPr>
          <w:rFonts w:ascii="宋体" w:hAnsi="宋体"/>
          <w:szCs w:val="24"/>
        </w:rPr>
        <w:fldChar w:fldCharType="end"/>
      </w:r>
      <w:r>
        <w:rPr>
          <w:rFonts w:ascii="宋体" w:hAnsi="宋体"/>
          <w:szCs w:val="24"/>
        </w:rPr>
        <w:t>》里有一则</w:t>
      </w:r>
      <w:r>
        <w:fldChar w:fldCharType="begin"/>
      </w:r>
      <w:r>
        <w:instrText xml:space="preserve"> HYPERLINK "https://baike.baidu.com/item/%E5%AF%93%E8%A8%80/2268585" \t "_blank" </w:instrText>
      </w:r>
      <w:r>
        <w:fldChar w:fldCharType="separate"/>
      </w:r>
      <w:r>
        <w:rPr>
          <w:rFonts w:ascii="宋体" w:hAnsi="宋体"/>
          <w:szCs w:val="24"/>
        </w:rPr>
        <w:t>寓言</w:t>
      </w:r>
      <w:r>
        <w:rPr>
          <w:rFonts w:ascii="宋体" w:hAnsi="宋体"/>
          <w:szCs w:val="24"/>
        </w:rPr>
        <w:fldChar w:fldCharType="end"/>
      </w:r>
      <w:r>
        <w:rPr>
          <w:rFonts w:hint="eastAsia" w:ascii="宋体" w:hAnsi="宋体"/>
          <w:szCs w:val="24"/>
        </w:rPr>
        <w:t>：</w:t>
      </w:r>
      <w:r>
        <w:rPr>
          <w:rFonts w:ascii="宋体" w:hAnsi="宋体"/>
          <w:szCs w:val="24"/>
        </w:rPr>
        <w:t>“凡有的，还要加倍给他，叫他多余；没有的，连他所有的也要夺过来”。表面看起来“马太效应”与“平衡之道”相悖，与“</w:t>
      </w:r>
      <w:r>
        <w:fldChar w:fldCharType="begin"/>
      </w:r>
      <w:r>
        <w:instrText xml:space="preserve"> HYPERLINK "https://baike.baidu.com/item/%E4%BA%8C%E5%85%AB%E5%AE%9A%E5%88%99/10707096" \t "_blank" </w:instrText>
      </w:r>
      <w:r>
        <w:fldChar w:fldCharType="separate"/>
      </w:r>
      <w:r>
        <w:rPr>
          <w:rFonts w:ascii="宋体" w:hAnsi="宋体"/>
          <w:szCs w:val="24"/>
        </w:rPr>
        <w:t>二八定则</w:t>
      </w:r>
      <w:r>
        <w:rPr>
          <w:rFonts w:ascii="宋体" w:hAnsi="宋体"/>
          <w:szCs w:val="24"/>
        </w:rPr>
        <w:fldChar w:fldCharType="end"/>
      </w:r>
      <w:r>
        <w:rPr>
          <w:rFonts w:ascii="宋体" w:hAnsi="宋体"/>
          <w:szCs w:val="24"/>
        </w:rPr>
        <w:t>”类似，但是实则它只不过是“平衡之道”的一极。</w:t>
      </w:r>
    </w:p>
    <w:p>
      <w:pPr>
        <w:spacing w:line="360" w:lineRule="auto"/>
        <w:ind w:firstLine="480" w:firstLineChars="200"/>
        <w:rPr>
          <w:rFonts w:ascii="宋体" w:hAnsi="宋体"/>
          <w:szCs w:val="24"/>
        </w:rPr>
      </w:pPr>
      <w:r>
        <w:rPr>
          <w:rFonts w:ascii="宋体" w:hAnsi="宋体"/>
          <w:szCs w:val="24"/>
        </w:rPr>
        <w:t>马太效应是</w:t>
      </w:r>
      <w:r>
        <w:fldChar w:fldCharType="begin"/>
      </w:r>
      <w:r>
        <w:instrText xml:space="preserve"> HYPERLINK "https://baike.baidu.com/item/%E7%A4%BE%E4%BC%9A%E5%AD%A6%E5%AE%B6/1216425" \t "_blank" </w:instrText>
      </w:r>
      <w:r>
        <w:fldChar w:fldCharType="separate"/>
      </w:r>
      <w:r>
        <w:rPr>
          <w:rFonts w:ascii="宋体" w:hAnsi="宋体"/>
          <w:szCs w:val="24"/>
        </w:rPr>
        <w:t>社会学家</w:t>
      </w:r>
      <w:r>
        <w:rPr>
          <w:rFonts w:ascii="宋体" w:hAnsi="宋体"/>
          <w:szCs w:val="24"/>
        </w:rPr>
        <w:fldChar w:fldCharType="end"/>
      </w:r>
      <w:r>
        <w:rPr>
          <w:rFonts w:ascii="宋体" w:hAnsi="宋体"/>
          <w:szCs w:val="24"/>
        </w:rPr>
        <w:t>和</w:t>
      </w:r>
      <w:r>
        <w:fldChar w:fldCharType="begin"/>
      </w:r>
      <w:r>
        <w:instrText xml:space="preserve"> HYPERLINK "https://baike.baidu.com/item/%E7%BB%8F%E6%B5%8E%E5%AD%A6%E5%AE%B6/17464" \t "_blank" </w:instrText>
      </w:r>
      <w:r>
        <w:fldChar w:fldCharType="separate"/>
      </w:r>
      <w:r>
        <w:rPr>
          <w:rFonts w:ascii="宋体" w:hAnsi="宋体"/>
          <w:szCs w:val="24"/>
        </w:rPr>
        <w:t>经济学家</w:t>
      </w:r>
      <w:r>
        <w:rPr>
          <w:rFonts w:ascii="宋体" w:hAnsi="宋体"/>
          <w:szCs w:val="24"/>
        </w:rPr>
        <w:fldChar w:fldCharType="end"/>
      </w:r>
      <w:r>
        <w:rPr>
          <w:rFonts w:ascii="宋体" w:hAnsi="宋体"/>
          <w:szCs w:val="24"/>
        </w:rPr>
        <w:t>们常用的</w:t>
      </w:r>
      <w:r>
        <w:fldChar w:fldCharType="begin"/>
      </w:r>
      <w:r>
        <w:instrText xml:space="preserve"> HYPERLINK "https://baike.baidu.com/item/%E6%9C%AF%E8%AF%AD/3038697" \t "_blank" </w:instrText>
      </w:r>
      <w:r>
        <w:fldChar w:fldCharType="separate"/>
      </w:r>
      <w:r>
        <w:rPr>
          <w:rFonts w:ascii="宋体" w:hAnsi="宋体"/>
          <w:szCs w:val="24"/>
        </w:rPr>
        <w:t>术语</w:t>
      </w:r>
      <w:r>
        <w:rPr>
          <w:rFonts w:ascii="宋体" w:hAnsi="宋体"/>
          <w:szCs w:val="24"/>
        </w:rPr>
        <w:fldChar w:fldCharType="end"/>
      </w:r>
      <w:r>
        <w:rPr>
          <w:rFonts w:ascii="宋体" w:hAnsi="宋体"/>
          <w:szCs w:val="24"/>
        </w:rPr>
        <w:t>，它反映着富的更富、穷的更穷，一种两极分化的</w:t>
      </w:r>
      <w:r>
        <w:fldChar w:fldCharType="begin"/>
      </w:r>
      <w:r>
        <w:instrText xml:space="preserve"> HYPERLINK "https://baike.baidu.com/item/%E7%A4%BE%E4%BC%9A%E7%8E%B0%E8%B1%A1/6139891" \t "_blank" </w:instrText>
      </w:r>
      <w:r>
        <w:fldChar w:fldCharType="separate"/>
      </w:r>
      <w:r>
        <w:rPr>
          <w:rFonts w:ascii="宋体" w:hAnsi="宋体"/>
          <w:szCs w:val="24"/>
        </w:rPr>
        <w:t>社会现象</w:t>
      </w:r>
      <w:r>
        <w:rPr>
          <w:rFonts w:ascii="宋体" w:hAnsi="宋体"/>
          <w:szCs w:val="24"/>
        </w:rPr>
        <w:fldChar w:fldCharType="end"/>
      </w:r>
      <w:r>
        <w:rPr>
          <w:rFonts w:ascii="宋体" w:hAnsi="宋体"/>
          <w:szCs w:val="24"/>
        </w:rPr>
        <w:t>。</w:t>
      </w:r>
    </w:p>
    <w:p>
      <w:pPr>
        <w:spacing w:line="360" w:lineRule="auto"/>
        <w:rPr>
          <w:rFonts w:ascii="宋体" w:hAnsi="宋体"/>
          <w:szCs w:val="24"/>
        </w:rPr>
      </w:pPr>
      <w:r>
        <w:rPr>
          <w:rFonts w:hint="eastAsia" w:ascii="宋体" w:hAnsi="宋体"/>
          <w:szCs w:val="24"/>
        </w:rPr>
        <w:t>1</w:t>
      </w:r>
      <w:r>
        <w:rPr>
          <w:rFonts w:ascii="宋体" w:hAnsi="宋体"/>
          <w:szCs w:val="24"/>
        </w:rPr>
        <w:t>.</w:t>
      </w:r>
      <w:r>
        <w:rPr>
          <w:rFonts w:hint="eastAsia" w:ascii="宋体" w:hAnsi="宋体"/>
          <w:szCs w:val="24"/>
        </w:rPr>
        <w:t>内涵</w:t>
      </w:r>
    </w:p>
    <w:p>
      <w:pPr>
        <w:spacing w:line="360" w:lineRule="auto"/>
        <w:ind w:firstLine="480" w:firstLineChars="200"/>
        <w:rPr>
          <w:rFonts w:ascii="宋体" w:hAnsi="宋体"/>
          <w:szCs w:val="24"/>
        </w:rPr>
      </w:pPr>
      <w:r>
        <w:rPr>
          <w:rFonts w:ascii="宋体" w:hAnsi="宋体"/>
          <w:szCs w:val="24"/>
        </w:rPr>
        <w:t>指存在的</w:t>
      </w:r>
      <w:r>
        <w:fldChar w:fldCharType="begin"/>
      </w:r>
      <w:r>
        <w:instrText xml:space="preserve"> HYPERLINK "https://baike.baidu.com/item/%E4%B8%A4%E6%9E%81%E5%88%86%E5%8C%96" \t "_blank" </w:instrText>
      </w:r>
      <w:r>
        <w:fldChar w:fldCharType="separate"/>
      </w:r>
      <w:r>
        <w:rPr>
          <w:rFonts w:ascii="宋体" w:hAnsi="宋体"/>
          <w:szCs w:val="24"/>
        </w:rPr>
        <w:t>两极分化</w:t>
      </w:r>
      <w:r>
        <w:rPr>
          <w:rFonts w:ascii="宋体" w:hAnsi="宋体"/>
          <w:szCs w:val="24"/>
        </w:rPr>
        <w:fldChar w:fldCharType="end"/>
      </w:r>
      <w:r>
        <w:rPr>
          <w:rFonts w:ascii="宋体" w:hAnsi="宋体"/>
          <w:szCs w:val="24"/>
        </w:rPr>
        <w:t>现象。</w:t>
      </w:r>
    </w:p>
    <w:p>
      <w:pPr>
        <w:spacing w:line="360" w:lineRule="auto"/>
        <w:ind w:firstLine="480" w:firstLineChars="200"/>
        <w:rPr>
          <w:rFonts w:ascii="宋体" w:hAnsi="宋体"/>
          <w:szCs w:val="24"/>
        </w:rPr>
      </w:pPr>
      <w:r>
        <w:rPr>
          <w:rFonts w:ascii="宋体" w:hAnsi="宋体"/>
          <w:szCs w:val="24"/>
        </w:rPr>
        <w:t>1968年，美国科学史研究者罗伯特·莫顿（</w:t>
      </w:r>
      <w:r>
        <w:rPr>
          <w:rFonts w:ascii="Times New Roman" w:hAnsi="Times New Roman" w:cs="Times New Roman"/>
          <w:szCs w:val="24"/>
        </w:rPr>
        <w:t>Robert K. Merton</w:t>
      </w:r>
      <w:r>
        <w:rPr>
          <w:rFonts w:ascii="宋体" w:hAnsi="宋体"/>
          <w:szCs w:val="24"/>
        </w:rPr>
        <w:t>）提出这个术语用以概括一种</w:t>
      </w:r>
      <w:r>
        <w:fldChar w:fldCharType="begin"/>
      </w:r>
      <w:r>
        <w:instrText xml:space="preserve"> HYPERLINK "https://baike.baidu.com/item/%E7%A4%BE%E4%BC%9A%E5%BF%83%E7%90%86%E7%8E%B0%E8%B1%A1" \t "_blank" </w:instrText>
      </w:r>
      <w:r>
        <w:fldChar w:fldCharType="separate"/>
      </w:r>
      <w:r>
        <w:rPr>
          <w:rFonts w:ascii="宋体" w:hAnsi="宋体"/>
          <w:szCs w:val="24"/>
        </w:rPr>
        <w:t>社会心理现象</w:t>
      </w:r>
      <w:r>
        <w:rPr>
          <w:rFonts w:ascii="宋体" w:hAnsi="宋体"/>
          <w:szCs w:val="24"/>
        </w:rPr>
        <w:fldChar w:fldCharType="end"/>
      </w:r>
      <w:r>
        <w:rPr>
          <w:rFonts w:ascii="宋体" w:hAnsi="宋体"/>
          <w:szCs w:val="24"/>
        </w:rPr>
        <w:t>：“相对于那些不知名的研究者，声名显赫的科学家通常得到更多的声望；即使他们的成就是相似的，同样地，在一个项目上，声誉通常给予那些已经出名的研究者”。</w:t>
      </w:r>
    </w:p>
    <w:p>
      <w:pPr>
        <w:spacing w:line="360" w:lineRule="auto"/>
        <w:ind w:firstLine="480" w:firstLineChars="200"/>
        <w:rPr>
          <w:rFonts w:ascii="宋体" w:hAnsi="宋体"/>
          <w:szCs w:val="24"/>
        </w:rPr>
      </w:pPr>
      <w:r>
        <w:rPr>
          <w:rFonts w:ascii="宋体" w:hAnsi="宋体"/>
          <w:szCs w:val="24"/>
        </w:rPr>
        <w:t>罗伯特·莫顿归纳“马太效应”为：任何个体、群体或地区，在某一个方面（如金钱、名誉、地位等）获得成功和进步，就会产生一种</w:t>
      </w:r>
      <w:r>
        <w:fldChar w:fldCharType="begin"/>
      </w:r>
      <w:r>
        <w:instrText xml:space="preserve"> HYPERLINK "https://baike.baidu.com/item/%E7%A7%AF%E7%B4%AF%E4%BC%98%E5%8A%BF" \t "_blank" </w:instrText>
      </w:r>
      <w:r>
        <w:fldChar w:fldCharType="separate"/>
      </w:r>
      <w:r>
        <w:rPr>
          <w:rFonts w:ascii="宋体" w:hAnsi="宋体"/>
          <w:szCs w:val="24"/>
        </w:rPr>
        <w:t>积累优势</w:t>
      </w:r>
      <w:r>
        <w:rPr>
          <w:rFonts w:ascii="宋体" w:hAnsi="宋体"/>
          <w:szCs w:val="24"/>
        </w:rPr>
        <w:fldChar w:fldCharType="end"/>
      </w:r>
      <w:r>
        <w:rPr>
          <w:rFonts w:ascii="宋体" w:hAnsi="宋体"/>
          <w:szCs w:val="24"/>
        </w:rPr>
        <w:t>，就会有更多的机会取得更大的成功和进步。此术语后为经济学界所借用，反映</w:t>
      </w:r>
      <w:r>
        <w:fldChar w:fldCharType="begin"/>
      </w:r>
      <w:r>
        <w:instrText xml:space="preserve"> HYPERLINK "https://baike.baidu.com/item/%E8%B5%A2%E5%AE%B6%E9%80%9A%E5%90%83" \t "_blank" </w:instrText>
      </w:r>
      <w:r>
        <w:fldChar w:fldCharType="separate"/>
      </w:r>
      <w:r>
        <w:rPr>
          <w:rFonts w:ascii="宋体" w:hAnsi="宋体"/>
          <w:szCs w:val="24"/>
        </w:rPr>
        <w:t>赢家通吃</w:t>
      </w:r>
      <w:r>
        <w:rPr>
          <w:rFonts w:ascii="宋体" w:hAnsi="宋体"/>
          <w:szCs w:val="24"/>
        </w:rPr>
        <w:fldChar w:fldCharType="end"/>
      </w:r>
      <w:r>
        <w:rPr>
          <w:rFonts w:ascii="宋体" w:hAnsi="宋体"/>
          <w:szCs w:val="24"/>
        </w:rPr>
        <w:t>的经济学中收入分配不公的现象。</w:t>
      </w:r>
    </w:p>
    <w:p>
      <w:pPr>
        <w:spacing w:line="360" w:lineRule="auto"/>
        <w:rPr>
          <w:rFonts w:ascii="宋体" w:hAnsi="宋体"/>
          <w:szCs w:val="24"/>
        </w:rPr>
      </w:pPr>
      <w:r>
        <w:rPr>
          <w:rFonts w:hint="eastAsia" w:ascii="宋体" w:hAnsi="宋体"/>
          <w:szCs w:val="24"/>
        </w:rPr>
        <w:t>2</w:t>
      </w:r>
      <w:r>
        <w:rPr>
          <w:rFonts w:ascii="宋体" w:hAnsi="宋体"/>
          <w:szCs w:val="24"/>
        </w:rPr>
        <w:t>.</w:t>
      </w:r>
      <w:r>
        <w:rPr>
          <w:rFonts w:hint="eastAsia" w:ascii="宋体" w:hAnsi="宋体"/>
          <w:szCs w:val="24"/>
        </w:rPr>
        <w:t xml:space="preserve"> 缺陷</w:t>
      </w:r>
    </w:p>
    <w:p>
      <w:pPr>
        <w:spacing w:line="360" w:lineRule="auto"/>
        <w:ind w:firstLine="480" w:firstLineChars="200"/>
        <w:rPr>
          <w:rFonts w:ascii="宋体" w:hAnsi="宋体"/>
          <w:szCs w:val="24"/>
        </w:rPr>
      </w:pPr>
      <w:r>
        <w:rPr>
          <w:rFonts w:ascii="宋体" w:hAnsi="宋体"/>
          <w:szCs w:val="24"/>
        </w:rPr>
        <w:t>马太效应理论的缺陷主要在于缺乏辩证思维：</w:t>
      </w:r>
    </w:p>
    <w:p>
      <w:pPr>
        <w:spacing w:line="360" w:lineRule="auto"/>
        <w:rPr>
          <w:rFonts w:ascii="宋体" w:hAnsi="宋体"/>
          <w:szCs w:val="24"/>
        </w:rPr>
      </w:pPr>
      <w:r>
        <w:rPr>
          <w:rFonts w:hint="eastAsia" w:ascii="宋体" w:hAnsi="宋体"/>
          <w:szCs w:val="24"/>
        </w:rPr>
        <w:t>（1）</w:t>
      </w:r>
      <w:r>
        <w:rPr>
          <w:rFonts w:ascii="宋体" w:hAnsi="宋体"/>
          <w:szCs w:val="24"/>
        </w:rPr>
        <w:t>只看到事物发展的短期趋势，只反映了数量方面的变化，忽视了性质的变化，不能用于分析事物发展的长期趋势；事实上，在客观世界，任何事物都遵循发生-发展-成熟-衰老-灭亡的规律，没有什么是永远不变的。</w:t>
      </w:r>
    </w:p>
    <w:p>
      <w:pPr>
        <w:spacing w:line="360" w:lineRule="auto"/>
        <w:rPr>
          <w:rFonts w:ascii="宋体" w:hAnsi="宋体"/>
          <w:szCs w:val="24"/>
        </w:rPr>
      </w:pPr>
      <w:r>
        <w:rPr>
          <w:rFonts w:hint="eastAsia" w:ascii="宋体" w:hAnsi="宋体"/>
          <w:szCs w:val="24"/>
        </w:rPr>
        <w:t>（2）</w:t>
      </w:r>
      <w:r>
        <w:rPr>
          <w:rFonts w:ascii="宋体" w:hAnsi="宋体"/>
          <w:szCs w:val="24"/>
        </w:rPr>
        <w:t>不具备普遍意义，只是对短期</w:t>
      </w:r>
      <w:r>
        <w:fldChar w:fldCharType="begin"/>
      </w:r>
      <w:r>
        <w:instrText xml:space="preserve"> HYPERLINK "https://baike.baidu.com/item/%E8%B6%8B%E5%8A%BF%E7%90%86%E8%AE%BA" \t "_blank" </w:instrText>
      </w:r>
      <w:r>
        <w:fldChar w:fldCharType="separate"/>
      </w:r>
      <w:r>
        <w:rPr>
          <w:rFonts w:ascii="宋体" w:hAnsi="宋体"/>
          <w:szCs w:val="24"/>
        </w:rPr>
        <w:t>趋势理论</w:t>
      </w:r>
      <w:r>
        <w:rPr>
          <w:rFonts w:ascii="宋体" w:hAnsi="宋体"/>
          <w:szCs w:val="24"/>
        </w:rPr>
        <w:fldChar w:fldCharType="end"/>
      </w:r>
      <w:r>
        <w:rPr>
          <w:rFonts w:ascii="宋体" w:hAnsi="宋体"/>
          <w:szCs w:val="24"/>
        </w:rPr>
        <w:t>的一种假说，难以证明普遍的真理性。比如，难以解释在很多领域存在的“</w:t>
      </w:r>
      <w:r>
        <w:fldChar w:fldCharType="begin"/>
      </w:r>
      <w:r>
        <w:instrText xml:space="preserve"> HYPERLINK "https://baike.baidu.com/item/%E5%90%8E%E5%8F%91%E4%BC%98%E5%8A%BF" \t "_blank" </w:instrText>
      </w:r>
      <w:r>
        <w:fldChar w:fldCharType="separate"/>
      </w:r>
      <w:r>
        <w:rPr>
          <w:rFonts w:ascii="宋体" w:hAnsi="宋体"/>
          <w:szCs w:val="24"/>
        </w:rPr>
        <w:t>后发优势</w:t>
      </w:r>
      <w:r>
        <w:rPr>
          <w:rFonts w:ascii="宋体" w:hAnsi="宋体"/>
          <w:szCs w:val="24"/>
        </w:rPr>
        <w:fldChar w:fldCharType="end"/>
      </w:r>
      <w:r>
        <w:rPr>
          <w:rFonts w:ascii="宋体" w:hAnsi="宋体"/>
          <w:szCs w:val="24"/>
        </w:rPr>
        <w:t>”现象。</w:t>
      </w:r>
    </w:p>
    <w:p>
      <w:pPr>
        <w:spacing w:line="360" w:lineRule="auto"/>
        <w:ind w:firstLine="480" w:firstLineChars="200"/>
        <w:rPr>
          <w:rFonts w:ascii="宋体" w:hAnsi="宋体"/>
          <w:b/>
          <w:bCs/>
          <w:szCs w:val="24"/>
        </w:rPr>
      </w:pPr>
      <w:r>
        <w:fldChar w:fldCharType="begin"/>
      </w:r>
      <w:r>
        <w:instrText xml:space="preserve"> HYPERLINK "https://baike.baidu.com/item/%E7%BB%8F%E6%B5%8E%E5%AD%A6" \t "_blank" </w:instrText>
      </w:r>
      <w:r>
        <w:fldChar w:fldCharType="separate"/>
      </w:r>
      <w:r>
        <w:rPr>
          <w:rFonts w:ascii="宋体" w:hAnsi="宋体"/>
          <w:b/>
          <w:bCs/>
          <w:szCs w:val="24"/>
        </w:rPr>
        <w:t>经济学</w:t>
      </w:r>
      <w:r>
        <w:rPr>
          <w:rFonts w:ascii="宋体" w:hAnsi="宋体"/>
          <w:b/>
          <w:bCs/>
          <w:szCs w:val="24"/>
        </w:rPr>
        <w:fldChar w:fldCharType="end"/>
      </w:r>
      <w:r>
        <w:rPr>
          <w:rFonts w:ascii="宋体" w:hAnsi="宋体"/>
          <w:b/>
          <w:bCs/>
          <w:szCs w:val="24"/>
        </w:rPr>
        <w:t>中的马太效应</w:t>
      </w:r>
    </w:p>
    <w:p>
      <w:pPr>
        <w:spacing w:line="360" w:lineRule="auto"/>
        <w:ind w:firstLine="480" w:firstLineChars="200"/>
        <w:rPr>
          <w:rFonts w:ascii="宋体" w:hAnsi="宋体"/>
          <w:szCs w:val="24"/>
        </w:rPr>
      </w:pPr>
      <w:r>
        <w:rPr>
          <w:rFonts w:ascii="宋体" w:hAnsi="宋体"/>
          <w:szCs w:val="24"/>
        </w:rPr>
        <w:t>“马太效应”是十几年来经济学界经常提及的，经济学界用它提醒决策者，要避免贫富差别过大。此术语为经济学界所借用，反映贫者愈贫，富者愈富，赢家通吃的经济学中收入分配不公的现象。马太效应揭示了一个不断增长个人和企业资源的需求原理，关系到个人的成功和生活幸福，因此它是影响企业发展和个人成功的一个重要法则。</w:t>
      </w:r>
    </w:p>
    <w:p>
      <w:pPr>
        <w:spacing w:line="360" w:lineRule="auto"/>
        <w:ind w:firstLine="480" w:firstLineChars="200"/>
        <w:rPr>
          <w:rFonts w:ascii="宋体" w:hAnsi="宋体"/>
          <w:szCs w:val="24"/>
        </w:rPr>
      </w:pPr>
      <w:r>
        <w:rPr>
          <w:rFonts w:ascii="宋体" w:hAnsi="宋体"/>
          <w:szCs w:val="24"/>
        </w:rPr>
        <w:t>在教育方面的长期马太效应被运用在心理学家</w:t>
      </w:r>
      <w:r>
        <w:rPr>
          <w:rFonts w:ascii="Times New Roman" w:hAnsi="Times New Roman" w:cs="Times New Roman"/>
          <w:szCs w:val="24"/>
        </w:rPr>
        <w:t>Keith Stanovich</w:t>
      </w:r>
      <w:r>
        <w:rPr>
          <w:rFonts w:ascii="宋体" w:hAnsi="宋体"/>
          <w:szCs w:val="24"/>
        </w:rPr>
        <w:t>的研究中，他曾广泛做了对阅读能力和语言残疾的研究。</w:t>
      </w:r>
      <w:r>
        <w:rPr>
          <w:rFonts w:ascii="Times New Roman" w:hAnsi="Times New Roman" w:cs="Times New Roman"/>
          <w:szCs w:val="24"/>
        </w:rPr>
        <w:t xml:space="preserve"> Stanovich</w:t>
      </w:r>
      <w:r>
        <w:rPr>
          <w:rFonts w:ascii="宋体" w:hAnsi="宋体"/>
          <w:szCs w:val="24"/>
        </w:rPr>
        <w:t>用「马太效应」一词，来形容早期成功获取阅读能力，通常会导致作为学习者成人后的成功这一现象，而如若没有能在头三年或四年中获得阅读能力，将可能造成长期的、学习不同新技能的困难。儿童在开始阅读方面的落后，也将增加他们与同龄人之间的差距。后来，当学生需要“从阅读中学习”（其中，然后才学习阅读），他们的阅读困难会进一步造成学习大多数其他科目的问题。这样，他们的知识和能力会逐步下降，并进一步在学业上落后，跌幅会比同龄人越发增高。</w:t>
      </w:r>
    </w:p>
    <w:p>
      <w:pPr>
        <w:spacing w:line="360" w:lineRule="auto"/>
        <w:ind w:firstLine="480" w:firstLineChars="200"/>
        <w:rPr>
          <w:rFonts w:ascii="宋体" w:hAnsi="宋体"/>
          <w:szCs w:val="24"/>
        </w:rPr>
      </w:pPr>
      <w:r>
        <w:rPr>
          <w:rFonts w:ascii="宋体" w:hAnsi="宋体"/>
          <w:szCs w:val="24"/>
        </w:rPr>
        <w:t>学生阅读能力愈高，对词汇和世界知识的增长愈快、愈多，这结果进一步提升阅读能力，两者良性地循环；阅读能力愈低，对词汇和世界知识的增长愈慢、愈少，这结果进一步妨碍阅读能力的发展，两者恶性地循环。於是，高阅读能力的儿童，与低阅读能力的儿童，在语文能力、对世界的认识等智能上的表现，差异只会愈来愈大，贫者愈贫，富者愈富，始终无法修补。</w:t>
      </w:r>
    </w:p>
    <w:p>
      <w:pPr>
        <w:spacing w:line="360" w:lineRule="auto"/>
        <w:ind w:firstLine="482" w:firstLineChars="200"/>
        <w:rPr>
          <w:rFonts w:ascii="宋体" w:hAnsi="宋体"/>
          <w:b/>
          <w:bCs/>
          <w:szCs w:val="24"/>
        </w:rPr>
      </w:pPr>
      <w:r>
        <w:rPr>
          <w:rFonts w:ascii="宋体" w:hAnsi="宋体"/>
          <w:b/>
          <w:bCs/>
          <w:szCs w:val="24"/>
        </w:rPr>
        <w:t>科学领域的马太效应</w:t>
      </w:r>
    </w:p>
    <w:p>
      <w:pPr>
        <w:spacing w:line="360" w:lineRule="auto"/>
        <w:ind w:firstLine="480" w:firstLineChars="200"/>
        <w:rPr>
          <w:rFonts w:ascii="宋体" w:hAnsi="宋体"/>
          <w:szCs w:val="24"/>
        </w:rPr>
      </w:pPr>
      <w:r>
        <w:rPr>
          <w:rFonts w:ascii="宋体" w:hAnsi="宋体"/>
          <w:szCs w:val="24"/>
        </w:rPr>
        <w:t>“相对于那些不知名的研究者，声名显赫的科学家通常得到更多的声望，即使他们的成就是相似的；同样地，在同一个项目上，声誉通常给予那些已经出名的研究者，例如，一个奖项几乎总是授予最资深的研究者，即使所有工作都是一个研究生完成的。”</w:t>
      </w:r>
    </w:p>
    <w:p>
      <w:pPr>
        <w:spacing w:line="360" w:lineRule="auto"/>
        <w:ind w:firstLine="480" w:firstLineChars="200"/>
        <w:rPr>
          <w:rFonts w:ascii="宋体" w:hAnsi="宋体"/>
          <w:szCs w:val="24"/>
        </w:rPr>
      </w:pPr>
      <w:r>
        <w:rPr>
          <w:rFonts w:hint="eastAsia" w:ascii="宋体" w:hAnsi="宋体"/>
          <w:szCs w:val="24"/>
        </w:rPr>
        <w:t>①</w:t>
      </w:r>
      <w:r>
        <w:rPr>
          <w:rFonts w:ascii="宋体" w:hAnsi="宋体"/>
          <w:szCs w:val="24"/>
        </w:rPr>
        <w:t>把过去的成绩累计起来，形成一种优势，并影响以后的评价。</w:t>
      </w:r>
    </w:p>
    <w:p>
      <w:pPr>
        <w:spacing w:line="360" w:lineRule="auto"/>
        <w:ind w:firstLine="480" w:firstLineChars="200"/>
        <w:rPr>
          <w:rFonts w:ascii="宋体" w:hAnsi="宋体"/>
          <w:szCs w:val="24"/>
        </w:rPr>
      </w:pPr>
      <w:r>
        <w:rPr>
          <w:rFonts w:hint="eastAsia" w:ascii="宋体" w:hAnsi="宋体"/>
          <w:szCs w:val="24"/>
        </w:rPr>
        <w:t>②</w:t>
      </w:r>
      <w:r>
        <w:rPr>
          <w:rFonts w:ascii="宋体" w:hAnsi="宋体"/>
          <w:szCs w:val="24"/>
        </w:rPr>
        <w:t>人们倾向于引证那些对所研究的问题或领域具有影响的工作，但同时也倾向于引证那些经常可见的科学家的工作。因此，容易引证的人被更多人引证，不容易引证得更不容易引证。</w:t>
      </w:r>
    </w:p>
    <w:p>
      <w:pPr>
        <w:spacing w:line="360" w:lineRule="auto"/>
        <w:ind w:firstLine="480" w:firstLineChars="200"/>
        <w:rPr>
          <w:rFonts w:ascii="宋体" w:hAnsi="宋体"/>
          <w:szCs w:val="24"/>
        </w:rPr>
      </w:pPr>
      <w:r>
        <w:rPr>
          <w:rFonts w:hint="eastAsia" w:ascii="宋体" w:hAnsi="宋体"/>
          <w:szCs w:val="24"/>
        </w:rPr>
        <w:t>③</w:t>
      </w:r>
      <w:r>
        <w:rPr>
          <w:rFonts w:ascii="宋体" w:hAnsi="宋体"/>
          <w:szCs w:val="24"/>
        </w:rPr>
        <w:t>当一个人的杰出成绩得到承认后，人们可能会追溯并重新评价其早期工作。</w:t>
      </w:r>
    </w:p>
    <w:p>
      <w:pPr>
        <w:spacing w:line="360" w:lineRule="auto"/>
        <w:ind w:firstLine="480" w:firstLineChars="200"/>
        <w:rPr>
          <w:rFonts w:ascii="宋体" w:hAnsi="宋体"/>
          <w:szCs w:val="24"/>
        </w:rPr>
      </w:pPr>
      <w:r>
        <w:rPr>
          <w:rFonts w:hint="eastAsia" w:ascii="宋体" w:hAnsi="宋体"/>
          <w:szCs w:val="24"/>
        </w:rPr>
        <w:t>④</w:t>
      </w:r>
      <w:r>
        <w:rPr>
          <w:rFonts w:ascii="宋体" w:hAnsi="宋体"/>
          <w:szCs w:val="24"/>
        </w:rPr>
        <w:t>承认和奖励的分配有利于那些名牌机构的科学家，而那些在声望较低、处于边缘地区的机构里的科学家则很难得到适当的承认。</w:t>
      </w:r>
    </w:p>
    <w:p>
      <w:pPr>
        <w:spacing w:line="360" w:lineRule="auto"/>
        <w:ind w:firstLine="480" w:firstLineChars="200"/>
        <w:rPr>
          <w:rFonts w:ascii="宋体" w:hAnsi="宋体"/>
          <w:szCs w:val="24"/>
        </w:rPr>
      </w:pPr>
      <w:r>
        <w:rPr>
          <w:rFonts w:hint="eastAsia" w:ascii="宋体" w:hAnsi="宋体"/>
          <w:szCs w:val="24"/>
        </w:rPr>
        <w:t>⑤</w:t>
      </w:r>
      <w:r>
        <w:rPr>
          <w:rFonts w:ascii="宋体" w:hAnsi="宋体"/>
          <w:szCs w:val="24"/>
        </w:rPr>
        <w:t>新的科学家需要逐步进入权威和名流集团之中，然后被承认。</w:t>
      </w:r>
    </w:p>
    <w:p>
      <w:pPr>
        <w:spacing w:line="360" w:lineRule="auto"/>
        <w:ind w:firstLine="480" w:firstLineChars="200"/>
        <w:rPr>
          <w:rFonts w:ascii="宋体" w:hAnsi="宋体"/>
          <w:szCs w:val="24"/>
        </w:rPr>
      </w:pPr>
      <w:r>
        <w:rPr>
          <w:rFonts w:hint="eastAsia" w:ascii="宋体" w:hAnsi="宋体"/>
          <w:szCs w:val="24"/>
        </w:rPr>
        <w:t>⑥</w:t>
      </w:r>
      <w:r>
        <w:rPr>
          <w:rFonts w:ascii="宋体" w:hAnsi="宋体"/>
          <w:szCs w:val="24"/>
        </w:rPr>
        <w:t>科学界分层结构中流动是单向的，科学家只有升迁不可降格。</w:t>
      </w:r>
    </w:p>
    <w:p>
      <w:pPr>
        <w:spacing w:line="360" w:lineRule="auto"/>
        <w:ind w:firstLine="480" w:firstLineChars="200"/>
        <w:rPr>
          <w:rFonts w:ascii="宋体" w:hAnsi="宋体"/>
          <w:szCs w:val="24"/>
        </w:rPr>
      </w:pPr>
      <w:r>
        <w:rPr>
          <w:rFonts w:ascii="宋体" w:hAnsi="宋体"/>
          <w:szCs w:val="24"/>
        </w:rPr>
        <w:t>马太效应在很多情况下对科学发展具有不利的影响，使得很多具有才华的</w:t>
      </w:r>
      <w:r>
        <w:fldChar w:fldCharType="begin"/>
      </w:r>
      <w:r>
        <w:instrText xml:space="preserve"> HYPERLINK "https://baike.baidu.com/item/%E7%A7%91%E5%AD%A6%E5%AE%B6/1210114" \t "_blank" </w:instrText>
      </w:r>
      <w:r>
        <w:fldChar w:fldCharType="separate"/>
      </w:r>
      <w:r>
        <w:rPr>
          <w:rFonts w:ascii="宋体" w:hAnsi="宋体"/>
          <w:szCs w:val="24"/>
        </w:rPr>
        <w:t>科学家</w:t>
      </w:r>
      <w:r>
        <w:rPr>
          <w:rFonts w:ascii="宋体" w:hAnsi="宋体"/>
          <w:szCs w:val="24"/>
        </w:rPr>
        <w:fldChar w:fldCharType="end"/>
      </w:r>
      <w:r>
        <w:rPr>
          <w:rFonts w:ascii="宋体" w:hAnsi="宋体"/>
          <w:szCs w:val="24"/>
        </w:rPr>
        <w:t>被压制、埋没。当科学家体会到社会环境对他们的压抑，他们或者忍受痛苦继续坚持不懈地努力，这种行为为社会所鼓励和赞扬；或者会失去对这些目标的兴趣，不再从事科学事业；或者失去通过合法途径达到成功目标的兴趣，转而产生用越轨的方法去获取成功的动机。如果科学组织对科学家的越轨冲动和诱惑未能加以充分的内在控制或外在控制，越轨行为便会产生。</w:t>
      </w:r>
    </w:p>
    <w:p>
      <w:pPr>
        <w:spacing w:line="360" w:lineRule="auto"/>
        <w:ind w:firstLine="480" w:firstLineChars="200"/>
        <w:rPr>
          <w:rFonts w:ascii="宋体" w:hAnsi="宋体"/>
          <w:szCs w:val="24"/>
        </w:rPr>
      </w:pPr>
      <w:r>
        <w:rPr>
          <w:rFonts w:hint="eastAsia" w:ascii="宋体" w:hAnsi="宋体"/>
          <w:szCs w:val="24"/>
        </w:rPr>
        <w:t>资源是形成马太效应的核心，是推动马太效应的内驱动力，所以一个人摆脱马太效应获得成功的过程也是一个整合自身资源的过程。但是弱者之所以被称为弱者，其本质含义是弱者的资源是极其有限的，如何利用有限的资源获得成功是让弱者最困扰的问题。所以，马太效应并非是绝对的规律，即并非在任何领域都适用。它只是在某些领域，基于某种强制力的规则，以及对财富的向往，才会出现这种非均衡的现象。</w:t>
      </w:r>
    </w:p>
    <w:p>
      <w:pPr>
        <w:spacing w:line="360" w:lineRule="auto"/>
        <w:ind w:firstLine="480" w:firstLineChars="200"/>
        <w:rPr>
          <w:rFonts w:ascii="宋体" w:hAnsi="宋体"/>
          <w:szCs w:val="24"/>
        </w:rPr>
      </w:pPr>
      <w:r>
        <w:rPr>
          <w:rFonts w:hint="eastAsia" w:ascii="宋体" w:hAnsi="宋体"/>
          <w:szCs w:val="24"/>
        </w:rPr>
        <w:t>因此，马太效应的本质，其实就是既得利益者的自我保护（制定规则），也是资本家的特性，垄断只是其结果的表现。</w:t>
      </w:r>
    </w:p>
    <w:p>
      <w:pPr>
        <w:spacing w:line="360" w:lineRule="auto"/>
        <w:rPr>
          <w:rFonts w:ascii="宋体" w:hAnsi="宋体"/>
          <w:szCs w:val="24"/>
        </w:rPr>
      </w:pPr>
      <w:r>
        <w:rPr>
          <w:rFonts w:hint="eastAsia" w:ascii="宋体" w:hAnsi="宋体"/>
          <w:szCs w:val="24"/>
        </w:rPr>
        <w:t>（1）为什么会有马太效应？</w:t>
      </w:r>
    </w:p>
    <w:p>
      <w:pPr>
        <w:spacing w:line="360" w:lineRule="auto"/>
        <w:ind w:firstLine="480" w:firstLineChars="200"/>
        <w:rPr>
          <w:rFonts w:ascii="宋体" w:hAnsi="宋体"/>
          <w:szCs w:val="24"/>
        </w:rPr>
      </w:pPr>
      <w:r>
        <w:rPr>
          <w:rFonts w:hint="eastAsia" w:ascii="宋体" w:hAnsi="宋体"/>
          <w:szCs w:val="24"/>
        </w:rPr>
        <w:t>只是因为经济社会下，制度和欲望双重作用的结果！</w:t>
      </w:r>
    </w:p>
    <w:p>
      <w:pPr>
        <w:spacing w:line="360" w:lineRule="auto"/>
        <w:rPr>
          <w:rFonts w:ascii="宋体" w:hAnsi="宋体"/>
          <w:szCs w:val="24"/>
        </w:rPr>
      </w:pPr>
      <w:r>
        <w:rPr>
          <w:rFonts w:hint="eastAsia" w:ascii="宋体" w:hAnsi="宋体"/>
          <w:szCs w:val="24"/>
        </w:rPr>
        <w:t>（2）怎么破解马太效应？</w:t>
      </w:r>
    </w:p>
    <w:p>
      <w:pPr>
        <w:spacing w:line="360" w:lineRule="auto"/>
        <w:ind w:firstLine="480" w:firstLineChars="200"/>
        <w:rPr>
          <w:rFonts w:ascii="宋体" w:hAnsi="宋体"/>
          <w:szCs w:val="24"/>
        </w:rPr>
      </w:pPr>
      <w:r>
        <w:rPr>
          <w:rFonts w:hint="eastAsia" w:ascii="宋体" w:hAnsi="宋体"/>
          <w:szCs w:val="24"/>
        </w:rPr>
        <w:t>欲望是人类前进的动力，所以，在某个领域内马太效应过于明显甚至影响到社会进步，那么说明该领域内必然有某个规则对马太效应起到了基石作用，只要打破旧规则，建立更加符合社会发展的新规则，原马太效应自然会消除。</w:t>
      </w:r>
    </w:p>
    <w:p>
      <w:pPr>
        <w:spacing w:line="360" w:lineRule="auto"/>
        <w:rPr>
          <w:rFonts w:ascii="宋体" w:hAnsi="宋体"/>
          <w:szCs w:val="24"/>
        </w:rPr>
      </w:pPr>
      <w:r>
        <w:rPr>
          <w:rFonts w:hint="eastAsia" w:ascii="宋体" w:hAnsi="宋体"/>
          <w:szCs w:val="24"/>
        </w:rPr>
        <w:t>（3）为什么要破解马太效应？</w:t>
      </w:r>
    </w:p>
    <w:p>
      <w:pPr>
        <w:spacing w:line="360" w:lineRule="auto"/>
        <w:ind w:firstLine="480" w:firstLineChars="200"/>
        <w:rPr>
          <w:rFonts w:ascii="宋体" w:hAnsi="宋体"/>
          <w:szCs w:val="24"/>
        </w:rPr>
      </w:pPr>
      <w:r>
        <w:rPr>
          <w:rFonts w:hint="eastAsia" w:ascii="宋体" w:hAnsi="宋体"/>
          <w:szCs w:val="24"/>
        </w:rPr>
        <w:t>这个问题和为什么要消除垄断是一样的道理。不论是哪个主义国家，都在为消除垄断而努力。因为这是人类正义的要求——平等和对等，对等——付出什么得到什么，同样的得到什么只需要付出什么，垄断的存在使得付出收获不对等，短时间的垄断可以促进经济和社会发展，但是长期垄断必然是阻碍社会进步的——这一点不论是政治还是经济都是一样的。</w:t>
      </w:r>
    </w:p>
    <w:p>
      <w:pPr>
        <w:spacing w:line="360" w:lineRule="auto"/>
        <w:rPr>
          <w:rFonts w:ascii="宋体" w:hAnsi="宋体"/>
          <w:szCs w:val="24"/>
        </w:rPr>
      </w:pPr>
      <w:r>
        <w:rPr>
          <w:rFonts w:hint="eastAsia" w:ascii="宋体" w:hAnsi="宋体"/>
          <w:szCs w:val="24"/>
        </w:rPr>
        <w:t>（4）马太效应会完全消除吗？</w:t>
      </w:r>
    </w:p>
    <w:p>
      <w:pPr>
        <w:spacing w:line="360" w:lineRule="auto"/>
        <w:ind w:firstLine="480" w:firstLineChars="200"/>
        <w:rPr>
          <w:rFonts w:ascii="宋体" w:hAnsi="宋体"/>
          <w:szCs w:val="24"/>
        </w:rPr>
      </w:pPr>
      <w:r>
        <w:rPr>
          <w:rFonts w:hint="eastAsia" w:ascii="宋体" w:hAnsi="宋体"/>
          <w:szCs w:val="24"/>
        </w:rPr>
        <w:t>是不可能完全消除马太效应的，自然界规律——万有引力就是马太效应的一种，只不过万有引力是相对的，也就是力的作用是相对的-即对等。但是现实生活中，引力是单方面的，普通人知道名人，名人谁知道你？</w:t>
      </w:r>
    </w:p>
    <w:p>
      <w:r>
        <w:rPr>
          <w:rFonts w:hint="eastAsia" w:ascii="宋体" w:hAnsi="宋体"/>
          <w:szCs w:val="24"/>
        </w:rPr>
        <w:t>总结：平等和对等的关系没有建立，马太效应必然就需要规则的维护，破解不正常的马太效应，需要的就是打破旧规则，建立更加正义的制度。</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I4NDY3ZDdlYWVkOTMyNDJkNWU3NzMyZDI4NTg1ZDYifQ=="/>
  </w:docVars>
  <w:rsids>
    <w:rsidRoot w:val="625C3F3D"/>
    <w:rsid w:val="625C3F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asciiTheme="minorHAnsi" w:hAnsiTheme="minorHAnsi" w:cstheme="minorBidi"/>
      <w:kern w:val="2"/>
      <w:sz w:val="24"/>
      <w:szCs w:val="22"/>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2023-05-12T10:37:00Z</dcterms:created>
  <dc:creator>15823280642</dc:creator>
  <cp:lastModifiedBy>15823280642</cp:lastModifiedBy>
  <dcterms:modified xsi:type="dcterms:W3CDTF">2023-05-12T10:38:22Z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0AE2A98AEF95420FBDFA633AD2870422_11</vt:lpwstr>
  </property>
</Properties>
</file>