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
    <w:p/>
    <w:p/>
    <w:p>
      <w:pPr>
        <w:pStyle w:val="39"/>
        <w:spacing w:after="120"/>
        <w:rPr>
          <w:b/>
          <w:sz w:val="52"/>
        </w:rPr>
      </w:pPr>
    </w:p>
    <w:p>
      <w:pPr>
        <w:pStyle w:val="39"/>
        <w:spacing w:after="120"/>
        <w:jc w:val="center"/>
        <w:rPr>
          <w:rFonts w:hint="eastAsia"/>
          <w:sz w:val="44"/>
          <w:lang w:eastAsia="zh-CN"/>
        </w:rPr>
      </w:pPr>
    </w:p>
    <w:p>
      <w:pPr>
        <w:pStyle w:val="39"/>
        <w:spacing w:after="120"/>
        <w:jc w:val="center"/>
        <w:rPr>
          <w:rFonts w:hint="eastAsia"/>
          <w:sz w:val="44"/>
          <w:lang w:eastAsia="zh-CN"/>
        </w:rPr>
      </w:pPr>
    </w:p>
    <w:p>
      <w:pPr>
        <w:pStyle w:val="39"/>
        <w:spacing w:after="120"/>
        <w:jc w:val="center"/>
        <w:rPr>
          <w:rFonts w:hint="eastAsia" w:eastAsia="宋体"/>
          <w:sz w:val="44"/>
        </w:rPr>
      </w:pPr>
      <w:r>
        <w:rPr>
          <w:rFonts w:hint="eastAsia"/>
          <w:sz w:val="44"/>
        </w:rPr>
        <w:t>全国气象大数据监测平台</w:t>
      </w:r>
    </w:p>
    <w:p>
      <w:pPr>
        <w:pStyle w:val="39"/>
        <w:spacing w:after="120"/>
        <w:jc w:val="center"/>
        <w:rPr>
          <w:rFonts w:hint="eastAsia"/>
          <w:sz w:val="28"/>
          <w:lang w:eastAsia="zh-CN"/>
        </w:rPr>
      </w:pPr>
    </w:p>
    <w:p>
      <w:pPr>
        <w:pStyle w:val="39"/>
        <w:spacing w:after="120"/>
        <w:jc w:val="center"/>
        <w:rPr>
          <w:rFonts w:hint="eastAsia"/>
          <w:sz w:val="44"/>
          <w:lang w:eastAsia="zh-CN"/>
        </w:rPr>
      </w:pPr>
      <w:r>
        <w:rPr>
          <w:rFonts w:hint="eastAsia"/>
          <w:sz w:val="44"/>
          <w:lang w:eastAsia="zh-CN"/>
        </w:rPr>
        <w:t>需求规格说明书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4"/>
        <w:gridCol w:w="1344"/>
        <w:gridCol w:w="4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84" w:type="dxa"/>
            <w:vMerge w:val="restart"/>
            <w:shd w:val="clear" w:color="auto" w:fill="auto"/>
          </w:tcPr>
          <w:p>
            <w:pPr>
              <w:rPr>
                <w:rFonts w:hint="eastAsia" w:ascii="宋体" w:hAnsi="宋体"/>
              </w:rPr>
            </w:pPr>
            <w:r>
              <w:rPr>
                <w:rFonts w:hint="eastAsia" w:ascii="宋体" w:hAnsi="宋体"/>
              </w:rPr>
              <w:t>文件状态：</w:t>
            </w:r>
          </w:p>
          <w:p>
            <w:pPr>
              <w:ind w:firstLine="223" w:firstLineChars="100"/>
              <w:rPr>
                <w:rFonts w:ascii="宋体" w:hAnsi="宋体"/>
              </w:rPr>
            </w:pPr>
            <w:r>
              <w:rPr>
                <w:rFonts w:hint="eastAsia" w:ascii="宋体" w:hAnsi="宋体"/>
              </w:rPr>
              <w:t>[  ] 草稿</w:t>
            </w:r>
          </w:p>
          <w:p>
            <w:pPr>
              <w:ind w:firstLine="223" w:firstLineChars="100"/>
              <w:rPr>
                <w:rFonts w:hint="eastAsia" w:ascii="宋体" w:hAnsi="宋体"/>
              </w:rPr>
            </w:pPr>
            <w:r>
              <w:rPr>
                <w:rFonts w:hint="eastAsia" w:ascii="宋体" w:hAnsi="宋体"/>
              </w:rPr>
              <w:t>[√] 正式发布</w:t>
            </w:r>
          </w:p>
          <w:p>
            <w:pPr>
              <w:ind w:firstLine="223" w:firstLineChars="100"/>
              <w:rPr>
                <w:rFonts w:hint="eastAsia"/>
              </w:rPr>
            </w:pPr>
            <w:r>
              <w:rPr>
                <w:rFonts w:hint="eastAsia" w:ascii="宋体" w:hAnsi="宋体"/>
              </w:rPr>
              <w:t>[  ]</w:t>
            </w:r>
            <w:r>
              <w:rPr>
                <w:rFonts w:ascii="宋体" w:hAnsi="宋体"/>
              </w:rPr>
              <w:t xml:space="preserve"> </w:t>
            </w:r>
            <w:r>
              <w:rPr>
                <w:rFonts w:hint="eastAsia" w:ascii="宋体" w:hAnsi="宋体"/>
              </w:rPr>
              <w:t>正在修改</w:t>
            </w:r>
          </w:p>
        </w:tc>
        <w:tc>
          <w:tcPr>
            <w:tcW w:w="1344" w:type="dxa"/>
            <w:shd w:val="clear" w:color="auto" w:fill="D9D9D9"/>
          </w:tcPr>
          <w:p>
            <w:pPr>
              <w:rPr>
                <w:rFonts w:hint="eastAsia"/>
              </w:rPr>
            </w:pPr>
            <w:r>
              <w:rPr>
                <w:rFonts w:hint="eastAsia"/>
              </w:rPr>
              <w:t>文件标识：</w:t>
            </w:r>
          </w:p>
        </w:tc>
        <w:tc>
          <w:tcPr>
            <w:tcW w:w="4869"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84" w:type="dxa"/>
            <w:vMerge w:val="continue"/>
            <w:shd w:val="clear" w:color="auto" w:fill="auto"/>
          </w:tcPr>
          <w:p>
            <w:pPr>
              <w:ind w:firstLine="446" w:firstLineChars="200"/>
              <w:rPr>
                <w:rFonts w:hint="eastAsia"/>
              </w:rPr>
            </w:pPr>
          </w:p>
        </w:tc>
        <w:tc>
          <w:tcPr>
            <w:tcW w:w="1344" w:type="dxa"/>
            <w:shd w:val="clear" w:color="auto" w:fill="D9D9D9"/>
          </w:tcPr>
          <w:p>
            <w:pPr>
              <w:rPr>
                <w:rFonts w:hint="eastAsia"/>
              </w:rPr>
            </w:pPr>
            <w:r>
              <w:rPr>
                <w:rFonts w:hint="eastAsia"/>
              </w:rPr>
              <w:t>当前版本：</w:t>
            </w:r>
          </w:p>
        </w:tc>
        <w:tc>
          <w:tcPr>
            <w:tcW w:w="4869" w:type="dxa"/>
          </w:tcPr>
          <w:p>
            <w:pPr>
              <w:rPr>
                <w:rFonts w:hint="eastAsia" w:eastAsia="宋体"/>
              </w:rPr>
            </w:pPr>
            <w:r>
              <w:rPr>
                <w:rFonts w:hint="eastAsia"/>
              </w:rPr>
              <w:t>v0.2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84" w:type="dxa"/>
            <w:vMerge w:val="continue"/>
            <w:shd w:val="clear" w:color="auto" w:fill="auto"/>
          </w:tcPr>
          <w:p>
            <w:pPr>
              <w:ind w:firstLine="446" w:firstLineChars="200"/>
            </w:pPr>
          </w:p>
        </w:tc>
        <w:tc>
          <w:tcPr>
            <w:tcW w:w="1344" w:type="dxa"/>
            <w:shd w:val="clear" w:color="auto" w:fill="D9D9D9"/>
          </w:tcPr>
          <w:p>
            <w:pPr>
              <w:rPr>
                <w:rFonts w:hint="eastAsia"/>
              </w:rPr>
            </w:pPr>
            <w:r>
              <w:rPr>
                <w:rFonts w:hint="eastAsia"/>
              </w:rPr>
              <w:t>作    者：</w:t>
            </w:r>
          </w:p>
        </w:tc>
        <w:tc>
          <w:tcPr>
            <w:tcW w:w="4869" w:type="dxa"/>
          </w:tcPr>
          <w:p>
            <w:pPr>
              <w:rPr>
                <w:rFonts w:hint="eastAsia" w:eastAsia="宋体"/>
                <w:color w:val="000000"/>
              </w:rPr>
            </w:pPr>
            <w:r>
              <w:rPr>
                <w:rFonts w:hint="eastAsia" w:eastAsia="宋体"/>
                <w:color w:val="000000"/>
              </w:rPr>
              <w:t>黄振庭、何山、黄汉兴、蒋世祺、邵轩志、肖顺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84" w:type="dxa"/>
            <w:vMerge w:val="continue"/>
            <w:shd w:val="clear" w:color="auto" w:fill="auto"/>
          </w:tcPr>
          <w:p>
            <w:pPr>
              <w:ind w:firstLine="446" w:firstLineChars="200"/>
              <w:rPr>
                <w:rFonts w:hint="eastAsia"/>
              </w:rPr>
            </w:pPr>
          </w:p>
        </w:tc>
        <w:tc>
          <w:tcPr>
            <w:tcW w:w="1344" w:type="dxa"/>
            <w:shd w:val="clear" w:color="auto" w:fill="D9D9D9"/>
          </w:tcPr>
          <w:p>
            <w:pPr>
              <w:rPr>
                <w:rFonts w:hint="eastAsia"/>
              </w:rPr>
            </w:pPr>
            <w:r>
              <w:rPr>
                <w:rFonts w:hint="eastAsia"/>
              </w:rPr>
              <w:t>完成日期：</w:t>
            </w:r>
          </w:p>
        </w:tc>
        <w:tc>
          <w:tcPr>
            <w:tcW w:w="4869" w:type="dxa"/>
          </w:tcPr>
          <w:p>
            <w:pPr>
              <w:rPr>
                <w:rFonts w:hint="eastAsia" w:eastAsia="宋体"/>
              </w:rPr>
            </w:pPr>
            <w:r>
              <w:rPr>
                <w:rFonts w:hint="eastAsia"/>
              </w:rPr>
              <w:t>2024-04-03</w:t>
            </w:r>
          </w:p>
        </w:tc>
      </w:tr>
    </w:tbl>
    <w:p/>
    <w:p/>
    <w:p>
      <w:pPr>
        <w:pageBreakBefore/>
        <w:jc w:val="center"/>
        <w:rPr>
          <w:rFonts w:hint="eastAsia"/>
          <w:sz w:val="28"/>
        </w:rPr>
      </w:pPr>
      <w:r>
        <w:rPr>
          <w:rFonts w:hint="eastAsia"/>
          <w:sz w:val="28"/>
        </w:rPr>
        <w:t>版 本 历 史</w:t>
      </w:r>
    </w:p>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6"/>
        <w:gridCol w:w="1693"/>
        <w:gridCol w:w="1559"/>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shd w:val="clear" w:color="auto" w:fill="D9D9D9"/>
          </w:tcPr>
          <w:p>
            <w:pPr>
              <w:jc w:val="center"/>
              <w:rPr>
                <w:rFonts w:hint="eastAsia"/>
                <w:b/>
                <w:sz w:val="18"/>
                <w:szCs w:val="18"/>
              </w:rPr>
            </w:pPr>
            <w:r>
              <w:rPr>
                <w:rFonts w:hint="eastAsia"/>
                <w:b/>
                <w:sz w:val="18"/>
                <w:szCs w:val="18"/>
              </w:rPr>
              <w:t>版本</w:t>
            </w:r>
            <w:r>
              <w:rPr>
                <w:b/>
                <w:sz w:val="18"/>
                <w:szCs w:val="18"/>
              </w:rPr>
              <w:t>/</w:t>
            </w:r>
            <w:r>
              <w:rPr>
                <w:rFonts w:hint="eastAsia"/>
                <w:b/>
                <w:sz w:val="18"/>
                <w:szCs w:val="18"/>
              </w:rPr>
              <w:t>状态</w:t>
            </w:r>
          </w:p>
        </w:tc>
        <w:tc>
          <w:tcPr>
            <w:tcW w:w="1693" w:type="dxa"/>
            <w:shd w:val="clear" w:color="auto" w:fill="D9D9D9"/>
          </w:tcPr>
          <w:p>
            <w:pPr>
              <w:jc w:val="center"/>
              <w:rPr>
                <w:rFonts w:hint="eastAsia"/>
                <w:b/>
                <w:sz w:val="18"/>
                <w:szCs w:val="18"/>
              </w:rPr>
            </w:pPr>
            <w:r>
              <w:rPr>
                <w:rFonts w:hint="eastAsia"/>
                <w:b/>
                <w:sz w:val="18"/>
                <w:szCs w:val="18"/>
              </w:rPr>
              <w:t>作者</w:t>
            </w:r>
          </w:p>
        </w:tc>
        <w:tc>
          <w:tcPr>
            <w:tcW w:w="1559" w:type="dxa"/>
            <w:shd w:val="clear" w:color="auto" w:fill="D9D9D9"/>
          </w:tcPr>
          <w:p>
            <w:pPr>
              <w:jc w:val="center"/>
              <w:rPr>
                <w:rFonts w:hint="eastAsia"/>
                <w:b/>
                <w:sz w:val="18"/>
                <w:szCs w:val="18"/>
              </w:rPr>
            </w:pPr>
            <w:r>
              <w:rPr>
                <w:rFonts w:hint="eastAsia"/>
                <w:b/>
                <w:sz w:val="18"/>
                <w:szCs w:val="18"/>
              </w:rPr>
              <w:t>更新日期</w:t>
            </w:r>
          </w:p>
        </w:tc>
        <w:tc>
          <w:tcPr>
            <w:tcW w:w="3685" w:type="dxa"/>
            <w:shd w:val="clear" w:color="auto" w:fill="D9D9D9"/>
          </w:tcPr>
          <w:p>
            <w:pPr>
              <w:jc w:val="center"/>
              <w:rPr>
                <w:rFonts w:hint="eastAsia"/>
                <w:b/>
                <w:sz w:val="18"/>
                <w:szCs w:val="18"/>
              </w:rPr>
            </w:pPr>
            <w:r>
              <w:rPr>
                <w:rFonts w:hint="eastAsia"/>
                <w:b/>
                <w:sz w:val="18"/>
                <w:szCs w:val="18"/>
              </w:rPr>
              <w:t>更新说明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eastAsia" w:eastAsia="宋体"/>
              </w:rPr>
            </w:pPr>
            <w:r>
              <w:rPr>
                <w:rFonts w:hint="eastAsia"/>
              </w:rPr>
              <w:t>v0.1</w:t>
            </w:r>
          </w:p>
          <w:p>
            <w:pPr>
              <w:rPr>
                <w:rFonts w:hint="eastAsia"/>
              </w:rPr>
            </w:pPr>
          </w:p>
        </w:tc>
        <w:tc>
          <w:tcPr>
            <w:tcW w:w="1693" w:type="dxa"/>
          </w:tcPr>
          <w:p>
            <w:pPr>
              <w:pBdr>
                <w:bottom w:val="none" w:color="auto" w:sz="0" w:space="0"/>
              </w:pBdr>
              <w:rPr>
                <w:rFonts w:hint="eastAsia" w:eastAsia="宋体"/>
                <w:color w:val="000000"/>
              </w:rPr>
            </w:pPr>
            <w:r>
              <w:rPr>
                <w:rFonts w:hint="eastAsia" w:eastAsia="宋体"/>
                <w:color w:val="000000"/>
              </w:rPr>
              <w:t>黄振庭、何山、黄汉兴、蒋世祺、邵轩志、肖顺</w:t>
            </w:r>
          </w:p>
        </w:tc>
        <w:tc>
          <w:tcPr>
            <w:tcW w:w="1559" w:type="dxa"/>
          </w:tcPr>
          <w:p>
            <w:pPr>
              <w:rPr>
                <w:rFonts w:hint="eastAsia" w:eastAsia="宋体"/>
              </w:rPr>
            </w:pPr>
            <w:r>
              <w:rPr>
                <w:rFonts w:hint="eastAsia"/>
              </w:rPr>
              <w:t>03-28</w:t>
            </w:r>
          </w:p>
        </w:tc>
        <w:tc>
          <w:tcPr>
            <w:tcW w:w="3685" w:type="dxa"/>
          </w:tcPr>
          <w:p>
            <w:pPr>
              <w:rPr>
                <w:rFonts w:hint="eastAsia" w:eastAsia="宋体"/>
              </w:rPr>
            </w:pPr>
            <w:r>
              <w:rPr>
                <w:rFonts w:hint="eastAsia"/>
              </w:rPr>
              <w:t>起草、构建、填充、完善需求文档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eastAsia"/>
              </w:rPr>
            </w:pPr>
            <w:r>
              <w:rPr>
                <w:rFonts w:hint="eastAsia"/>
              </w:rPr>
              <w:t>v0.2</w:t>
            </w:r>
          </w:p>
        </w:tc>
        <w:tc>
          <w:tcPr>
            <w:tcW w:w="1693" w:type="dxa"/>
          </w:tcPr>
          <w:p>
            <w:pPr>
              <w:pBdr>
                <w:bottom w:val="none" w:color="auto" w:sz="0" w:space="0"/>
              </w:pBdr>
              <w:rPr>
                <w:rFonts w:hint="eastAsia" w:eastAsia="宋体"/>
                <w:color w:val="000000"/>
              </w:rPr>
            </w:pPr>
            <w:r>
              <w:rPr>
                <w:rFonts w:hint="eastAsia" w:eastAsia="宋体"/>
                <w:color w:val="000000"/>
              </w:rPr>
              <w:t>黄振庭、何山、黄汉兴、蒋世祺、邵轩志、肖顺</w:t>
            </w:r>
          </w:p>
        </w:tc>
        <w:tc>
          <w:tcPr>
            <w:tcW w:w="1559" w:type="dxa"/>
          </w:tcPr>
          <w:p>
            <w:pPr>
              <w:rPr>
                <w:rFonts w:hint="eastAsia"/>
              </w:rPr>
            </w:pPr>
            <w:r>
              <w:rPr>
                <w:rFonts w:hint="eastAsia"/>
              </w:rPr>
              <w:t>04-03</w:t>
            </w:r>
          </w:p>
        </w:tc>
        <w:tc>
          <w:tcPr>
            <w:tcW w:w="3685" w:type="dxa"/>
          </w:tcPr>
          <w:p>
            <w:pPr>
              <w:rPr>
                <w:rFonts w:hint="eastAsia"/>
              </w:rPr>
            </w:pPr>
            <w:r>
              <w:rPr>
                <w:rFonts w:hint="eastAsia"/>
              </w:rPr>
              <w:t>补充、进一步完善需求文档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eastAsia" w:eastAsia="宋体"/>
                <w:lang w:val="en-US" w:eastAsia="zh-CN"/>
              </w:rPr>
            </w:pPr>
            <w:r>
              <w:rPr>
                <w:rFonts w:hint="eastAsia"/>
                <w:lang w:val="en-US" w:eastAsia="zh-CN"/>
              </w:rPr>
              <w:t>v0.3</w:t>
            </w:r>
          </w:p>
          <w:p/>
        </w:tc>
        <w:tc>
          <w:tcPr>
            <w:tcW w:w="1693" w:type="dxa"/>
          </w:tcPr>
          <w:p>
            <w:pPr>
              <w:rPr>
                <w:rFonts w:hint="default" w:eastAsia="宋体"/>
                <w:lang w:val="en-US" w:eastAsia="zh-CN"/>
              </w:rPr>
            </w:pPr>
            <w:r>
              <w:rPr>
                <w:rFonts w:hint="eastAsia"/>
                <w:lang w:val="en-US" w:eastAsia="zh-CN"/>
              </w:rPr>
              <w:t>黄振庭、肖顺</w:t>
            </w:r>
          </w:p>
        </w:tc>
        <w:tc>
          <w:tcPr>
            <w:tcW w:w="1559" w:type="dxa"/>
          </w:tcPr>
          <w:p>
            <w:pPr>
              <w:rPr>
                <w:rFonts w:hint="default" w:eastAsia="宋体"/>
                <w:lang w:val="en-US" w:eastAsia="zh-CN"/>
              </w:rPr>
            </w:pPr>
            <w:r>
              <w:rPr>
                <w:rFonts w:hint="eastAsia"/>
                <w:lang w:val="en-US" w:eastAsia="zh-CN"/>
              </w:rPr>
              <w:t>04-10</w:t>
            </w:r>
          </w:p>
        </w:tc>
        <w:tc>
          <w:tcPr>
            <w:tcW w:w="3685" w:type="dxa"/>
          </w:tcPr>
          <w:p>
            <w:pPr>
              <w:rPr>
                <w:rFonts w:hint="default" w:eastAsia="宋体"/>
                <w:lang w:val="en-US" w:eastAsia="zh-CN"/>
              </w:rPr>
            </w:pPr>
            <w:r>
              <w:rPr>
                <w:rFonts w:hint="eastAsia"/>
                <w:lang w:val="en-US" w:eastAsia="zh-CN"/>
              </w:rPr>
              <w:t>添加图片</w:t>
            </w:r>
          </w:p>
        </w:tc>
      </w:tr>
    </w:tbl>
    <w:p/>
    <w:p>
      <w:pPr>
        <w:jc w:val="center"/>
        <w:rPr>
          <w:rFonts w:hint="eastAsia"/>
          <w:sz w:val="28"/>
        </w:rPr>
      </w:pPr>
    </w:p>
    <w:p>
      <w:pPr>
        <w:rPr>
          <w:rFonts w:hint="eastAsia"/>
        </w:rPr>
      </w:pPr>
    </w:p>
    <w:p>
      <w:pPr>
        <w:rPr>
          <w:rFonts w:hint="eastAsia"/>
        </w:rPr>
      </w:pPr>
    </w:p>
    <w:p>
      <w:pPr>
        <w:pageBreakBefore/>
        <w:jc w:val="center"/>
        <w:rPr>
          <w:rFonts w:hint="eastAsia" w:ascii="Times" w:hAnsi="Times"/>
          <w:sz w:val="32"/>
          <w:szCs w:val="32"/>
          <w:bdr w:val="single" w:color="auto" w:sz="4" w:space="0"/>
        </w:rPr>
      </w:pPr>
      <w:r>
        <w:rPr>
          <w:rFonts w:hint="eastAsia" w:ascii="Times" w:hAnsi="Times"/>
          <w:sz w:val="32"/>
          <w:szCs w:val="32"/>
        </w:rPr>
        <w:t xml:space="preserve"> 目 录</w:t>
      </w:r>
    </w:p>
    <w:p>
      <w:pPr>
        <w:pStyle w:val="21"/>
        <w:tabs>
          <w:tab w:val="right" w:leader="dot" w:pos="8504"/>
        </w:tabs>
      </w:pPr>
      <w:r>
        <w:fldChar w:fldCharType="begin"/>
      </w:r>
      <w:r>
        <w:instrText xml:space="preserve">TOC \tdkey w0vilk</w:instrText>
      </w:r>
      <w:r>
        <w:fldChar w:fldCharType="separate"/>
      </w:r>
      <w:r>
        <w:rPr>
          <w:rFonts w:hint="eastAsia"/>
        </w:rPr>
        <w:t>1文档介绍</w:t>
      </w:r>
      <w:r>
        <w:tab/>
      </w:r>
      <w:r>
        <w:fldChar w:fldCharType="begin"/>
      </w:r>
      <w:r>
        <w:instrText xml:space="preserve">PAGEREF _Toc1qprpv \h \tdkey ulyi26</w:instrText>
      </w:r>
      <w:r>
        <w:fldChar w:fldCharType="separate"/>
      </w:r>
      <w:r>
        <w:t>5</w:t>
      </w:r>
      <w:r>
        <w:fldChar w:fldCharType="end"/>
      </w:r>
    </w:p>
    <w:p>
      <w:pPr>
        <w:pStyle w:val="25"/>
        <w:tabs>
          <w:tab w:val="right" w:leader="dot" w:pos="8504"/>
        </w:tabs>
      </w:pPr>
      <w:r>
        <w:rPr>
          <w:rFonts w:hint="eastAsia"/>
        </w:rPr>
        <w:t>1.1文档目的</w:t>
      </w:r>
      <w:r>
        <w:tab/>
      </w:r>
      <w:r>
        <w:fldChar w:fldCharType="begin"/>
      </w:r>
      <w:r>
        <w:instrText xml:space="preserve">PAGEREF _Tocpfx2vv \h \tdkey fcbixt</w:instrText>
      </w:r>
      <w:r>
        <w:fldChar w:fldCharType="separate"/>
      </w:r>
      <w:r>
        <w:t>5</w:t>
      </w:r>
      <w:r>
        <w:fldChar w:fldCharType="end"/>
      </w:r>
    </w:p>
    <w:p>
      <w:pPr>
        <w:pStyle w:val="25"/>
        <w:tabs>
          <w:tab w:val="right" w:leader="dot" w:pos="8504"/>
        </w:tabs>
      </w:pPr>
      <w:r>
        <w:rPr>
          <w:rFonts w:hint="eastAsia"/>
        </w:rPr>
        <w:t>1.2文档范围</w:t>
      </w:r>
      <w:r>
        <w:tab/>
      </w:r>
      <w:r>
        <w:fldChar w:fldCharType="begin"/>
      </w:r>
      <w:r>
        <w:instrText xml:space="preserve">PAGEREF _Toc4j85pn \h \tdkey wqqf0k</w:instrText>
      </w:r>
      <w:r>
        <w:fldChar w:fldCharType="separate"/>
      </w:r>
      <w:r>
        <w:t>5</w:t>
      </w:r>
      <w:r>
        <w:fldChar w:fldCharType="end"/>
      </w:r>
    </w:p>
    <w:p>
      <w:pPr>
        <w:pStyle w:val="25"/>
        <w:tabs>
          <w:tab w:val="right" w:leader="dot" w:pos="8504"/>
        </w:tabs>
      </w:pPr>
      <w:r>
        <w:rPr>
          <w:rFonts w:hint="eastAsia"/>
        </w:rPr>
        <w:t>1.3读者对象</w:t>
      </w:r>
      <w:r>
        <w:tab/>
      </w:r>
      <w:r>
        <w:fldChar w:fldCharType="begin"/>
      </w:r>
      <w:r>
        <w:instrText xml:space="preserve">PAGEREF _Tocy83ovo \h \tdkey 30zbs5</w:instrText>
      </w:r>
      <w:r>
        <w:fldChar w:fldCharType="separate"/>
      </w:r>
      <w:r>
        <w:t>5</w:t>
      </w:r>
      <w:r>
        <w:fldChar w:fldCharType="end"/>
      </w:r>
    </w:p>
    <w:p>
      <w:pPr>
        <w:pStyle w:val="25"/>
        <w:tabs>
          <w:tab w:val="right" w:leader="dot" w:pos="8504"/>
        </w:tabs>
      </w:pPr>
      <w:r>
        <w:rPr>
          <w:rFonts w:hint="eastAsia"/>
        </w:rPr>
        <w:t>1.4参考文档</w:t>
      </w:r>
      <w:r>
        <w:tab/>
      </w:r>
      <w:r>
        <w:fldChar w:fldCharType="begin"/>
      </w:r>
      <w:r>
        <w:instrText xml:space="preserve">PAGEREF _Tocdv04qv \h \tdkey c6tb0p</w:instrText>
      </w:r>
      <w:r>
        <w:fldChar w:fldCharType="separate"/>
      </w:r>
      <w:r>
        <w:t>5</w:t>
      </w:r>
      <w:r>
        <w:fldChar w:fldCharType="end"/>
      </w:r>
    </w:p>
    <w:p>
      <w:pPr>
        <w:pStyle w:val="25"/>
        <w:tabs>
          <w:tab w:val="right" w:leader="dot" w:pos="8504"/>
        </w:tabs>
      </w:pPr>
      <w:r>
        <w:rPr>
          <w:rFonts w:hint="eastAsia"/>
        </w:rPr>
        <w:t>1.5术语与缩写解释</w:t>
      </w:r>
      <w:r>
        <w:tab/>
      </w:r>
      <w:r>
        <w:fldChar w:fldCharType="begin"/>
      </w:r>
      <w:r>
        <w:instrText xml:space="preserve">PAGEREF _Tocqgbh9m \h \tdkey 8ty4nz</w:instrText>
      </w:r>
      <w:r>
        <w:fldChar w:fldCharType="separate"/>
      </w:r>
      <w:r>
        <w:t>5</w:t>
      </w:r>
      <w:r>
        <w:fldChar w:fldCharType="end"/>
      </w:r>
    </w:p>
    <w:p>
      <w:pPr>
        <w:pStyle w:val="21"/>
        <w:tabs>
          <w:tab w:val="right" w:leader="dot" w:pos="8504"/>
        </w:tabs>
      </w:pPr>
      <w:r>
        <w:rPr>
          <w:rFonts w:hint="eastAsia"/>
        </w:rPr>
        <w:t>2概述</w:t>
      </w:r>
      <w:r>
        <w:tab/>
      </w:r>
      <w:r>
        <w:fldChar w:fldCharType="begin"/>
      </w:r>
      <w:r>
        <w:instrText xml:space="preserve">PAGEREF _Tocinnbu5 \h \tdkey 4w4f94</w:instrText>
      </w:r>
      <w:r>
        <w:fldChar w:fldCharType="separate"/>
      </w:r>
      <w:r>
        <w:t>6</w:t>
      </w:r>
      <w:r>
        <w:fldChar w:fldCharType="end"/>
      </w:r>
    </w:p>
    <w:p>
      <w:pPr>
        <w:pStyle w:val="25"/>
        <w:tabs>
          <w:tab w:val="right" w:leader="dot" w:pos="8504"/>
        </w:tabs>
      </w:pPr>
      <w:r>
        <w:rPr>
          <w:rFonts w:hint="eastAsia"/>
        </w:rPr>
        <w:t>2.1简述</w:t>
      </w:r>
      <w:r>
        <w:tab/>
      </w:r>
      <w:r>
        <w:fldChar w:fldCharType="begin"/>
      </w:r>
      <w:r>
        <w:instrText xml:space="preserve">PAGEREF _Tocejtori \h \tdkey a1i42a</w:instrText>
      </w:r>
      <w:r>
        <w:fldChar w:fldCharType="separate"/>
      </w:r>
      <w:r>
        <w:t>6</w:t>
      </w:r>
      <w:r>
        <w:fldChar w:fldCharType="end"/>
      </w:r>
    </w:p>
    <w:p>
      <w:pPr>
        <w:pStyle w:val="25"/>
        <w:tabs>
          <w:tab w:val="right" w:leader="dot" w:pos="8504"/>
        </w:tabs>
      </w:pPr>
      <w:r>
        <w:rPr>
          <w:rFonts w:hint="eastAsia"/>
        </w:rPr>
        <w:t>2.2用户群体</w:t>
      </w:r>
      <w:r>
        <w:tab/>
      </w:r>
      <w:r>
        <w:fldChar w:fldCharType="begin"/>
      </w:r>
      <w:r>
        <w:instrText xml:space="preserve">PAGEREF _Tocdwhlvo \h \tdkey eqxzug</w:instrText>
      </w:r>
      <w:r>
        <w:fldChar w:fldCharType="separate"/>
      </w:r>
      <w:r>
        <w:t>6</w:t>
      </w:r>
      <w:r>
        <w:fldChar w:fldCharType="end"/>
      </w:r>
    </w:p>
    <w:p>
      <w:pPr>
        <w:pStyle w:val="25"/>
        <w:tabs>
          <w:tab w:val="right" w:leader="dot" w:pos="8504"/>
        </w:tabs>
      </w:pPr>
      <w:r>
        <w:rPr>
          <w:rFonts w:hint="eastAsia"/>
        </w:rPr>
        <w:t>2.3相关标准规范</w:t>
      </w:r>
      <w:r>
        <w:tab/>
      </w:r>
      <w:r>
        <w:fldChar w:fldCharType="begin"/>
      </w:r>
      <w:r>
        <w:instrText xml:space="preserve">PAGEREF _Tocr47ipf \h \tdkey 9a99uv</w:instrText>
      </w:r>
      <w:r>
        <w:fldChar w:fldCharType="separate"/>
      </w:r>
      <w:r>
        <w:t>6</w:t>
      </w:r>
      <w:r>
        <w:fldChar w:fldCharType="end"/>
      </w:r>
    </w:p>
    <w:p>
      <w:pPr>
        <w:pStyle w:val="25"/>
        <w:tabs>
          <w:tab w:val="right" w:leader="dot" w:pos="8504"/>
        </w:tabs>
      </w:pPr>
      <w:r>
        <w:rPr>
          <w:rFonts w:hint="eastAsia"/>
        </w:rPr>
        <w:t>2.4系统范围</w:t>
      </w:r>
      <w:r>
        <w:tab/>
      </w:r>
      <w:r>
        <w:fldChar w:fldCharType="begin"/>
      </w:r>
      <w:r>
        <w:instrText xml:space="preserve">PAGEREF _Tocqlm0zq \h \tdkey g51u8j</w:instrText>
      </w:r>
      <w:r>
        <w:fldChar w:fldCharType="separate"/>
      </w:r>
      <w:r>
        <w:t>7</w:t>
      </w:r>
      <w:r>
        <w:fldChar w:fldCharType="end"/>
      </w:r>
    </w:p>
    <w:p>
      <w:pPr>
        <w:pStyle w:val="21"/>
        <w:tabs>
          <w:tab w:val="right" w:leader="dot" w:pos="8504"/>
        </w:tabs>
      </w:pPr>
      <w:r>
        <w:rPr>
          <w:rFonts w:hint="eastAsia"/>
        </w:rPr>
        <w:t>3功能性需求</w:t>
      </w:r>
      <w:r>
        <w:tab/>
      </w:r>
      <w:r>
        <w:fldChar w:fldCharType="begin"/>
      </w:r>
      <w:r>
        <w:instrText xml:space="preserve">PAGEREF _Toc0wrw7c \h \tdkey sj4sev</w:instrText>
      </w:r>
      <w:r>
        <w:fldChar w:fldCharType="separate"/>
      </w:r>
      <w:r>
        <w:t>7</w:t>
      </w:r>
      <w:r>
        <w:fldChar w:fldCharType="end"/>
      </w:r>
    </w:p>
    <w:p>
      <w:pPr>
        <w:pStyle w:val="25"/>
        <w:tabs>
          <w:tab w:val="right" w:leader="dot" w:pos="8504"/>
        </w:tabs>
      </w:pPr>
      <w:r>
        <w:rPr>
          <w:rFonts w:hint="eastAsia"/>
        </w:rPr>
        <w:t>3.1功能性需求分类</w:t>
      </w:r>
      <w:r>
        <w:tab/>
      </w:r>
      <w:r>
        <w:fldChar w:fldCharType="begin"/>
      </w:r>
      <w:r>
        <w:instrText xml:space="preserve">PAGEREF _Tocmieyff \h \tdkey 7h6rcl</w:instrText>
      </w:r>
      <w:r>
        <w:fldChar w:fldCharType="separate"/>
      </w:r>
      <w:r>
        <w:t>7</w:t>
      </w:r>
      <w:r>
        <w:fldChar w:fldCharType="end"/>
      </w:r>
    </w:p>
    <w:p>
      <w:pPr>
        <w:pStyle w:val="25"/>
        <w:tabs>
          <w:tab w:val="right" w:leader="dot" w:pos="8504"/>
        </w:tabs>
      </w:pPr>
      <w:r>
        <w:rPr>
          <w:rFonts w:hint="eastAsia"/>
        </w:rPr>
        <w:t>3.2用户端相关功能</w:t>
      </w:r>
      <w:r>
        <w:tab/>
      </w:r>
      <w:r>
        <w:fldChar w:fldCharType="begin"/>
      </w:r>
      <w:r>
        <w:instrText xml:space="preserve">PAGEREF _Tocyyibo7 \h \tdkey 7oarea</w:instrText>
      </w:r>
      <w:r>
        <w:fldChar w:fldCharType="separate"/>
      </w:r>
      <w:r>
        <w:t>7</w:t>
      </w:r>
      <w:r>
        <w:fldChar w:fldCharType="end"/>
      </w:r>
    </w:p>
    <w:p>
      <w:pPr>
        <w:pStyle w:val="16"/>
        <w:tabs>
          <w:tab w:val="right" w:leader="dot" w:pos="8504"/>
        </w:tabs>
      </w:pPr>
      <w:r>
        <w:rPr>
          <w:rFonts w:hint="eastAsia"/>
        </w:rPr>
        <w:t>3.2.1功能1：用户登录与注册</w:t>
      </w:r>
      <w:r>
        <w:tab/>
      </w:r>
      <w:r>
        <w:fldChar w:fldCharType="begin"/>
      </w:r>
      <w:r>
        <w:instrText xml:space="preserve">PAGEREF _Tocs60fiu \h \tdkey 9rirng</w:instrText>
      </w:r>
      <w:r>
        <w:fldChar w:fldCharType="separate"/>
      </w:r>
      <w:r>
        <w:t>8</w:t>
      </w:r>
      <w:r>
        <w:fldChar w:fldCharType="end"/>
      </w:r>
    </w:p>
    <w:p>
      <w:pPr>
        <w:pStyle w:val="22"/>
        <w:tabs>
          <w:tab w:val="right" w:leader="dot" w:pos="8504"/>
        </w:tabs>
      </w:pPr>
      <w:r>
        <w:rPr>
          <w:rFonts w:hint="eastAsia"/>
        </w:rPr>
        <w:t>3.2.1.1简述</w:t>
      </w:r>
      <w:r>
        <w:tab/>
      </w:r>
      <w:r>
        <w:fldChar w:fldCharType="begin"/>
      </w:r>
      <w:r>
        <w:instrText xml:space="preserve">PAGEREF _Tocbra3sr \h \tdkey njwvy2</w:instrText>
      </w:r>
      <w:r>
        <w:fldChar w:fldCharType="separate"/>
      </w:r>
      <w:r>
        <w:t>8</w:t>
      </w:r>
      <w:r>
        <w:fldChar w:fldCharType="end"/>
      </w:r>
    </w:p>
    <w:p>
      <w:pPr>
        <w:pStyle w:val="22"/>
        <w:tabs>
          <w:tab w:val="right" w:leader="dot" w:pos="8504"/>
        </w:tabs>
      </w:pPr>
      <w:r>
        <w:rPr>
          <w:rFonts w:hint="eastAsia"/>
        </w:rPr>
        <w:t>3.2.1.2前提条件</w:t>
      </w:r>
      <w:r>
        <w:tab/>
      </w:r>
      <w:r>
        <w:fldChar w:fldCharType="begin"/>
      </w:r>
      <w:r>
        <w:instrText xml:space="preserve">PAGEREF _Toc5u6rrz \h \tdkey r5jn03</w:instrText>
      </w:r>
      <w:r>
        <w:fldChar w:fldCharType="separate"/>
      </w:r>
      <w:r>
        <w:t>8</w:t>
      </w:r>
      <w:r>
        <w:fldChar w:fldCharType="end"/>
      </w:r>
    </w:p>
    <w:p>
      <w:pPr>
        <w:pStyle w:val="22"/>
        <w:tabs>
          <w:tab w:val="right" w:leader="dot" w:pos="8504"/>
        </w:tabs>
      </w:pPr>
      <w:r>
        <w:rPr>
          <w:rFonts w:hint="eastAsia"/>
        </w:rPr>
        <w:t>3.2.1.3主要流程</w:t>
      </w:r>
      <w:r>
        <w:tab/>
      </w:r>
      <w:r>
        <w:fldChar w:fldCharType="begin"/>
      </w:r>
      <w:r>
        <w:instrText xml:space="preserve">PAGEREF _Tocrdftl7 \h \tdkey 2rvnm6</w:instrText>
      </w:r>
      <w:r>
        <w:fldChar w:fldCharType="separate"/>
      </w:r>
      <w:r>
        <w:t>8</w:t>
      </w:r>
      <w:r>
        <w:fldChar w:fldCharType="end"/>
      </w:r>
    </w:p>
    <w:p>
      <w:pPr>
        <w:pStyle w:val="16"/>
        <w:tabs>
          <w:tab w:val="right" w:leader="dot" w:pos="8504"/>
        </w:tabs>
      </w:pPr>
      <w:r>
        <w:rPr>
          <w:rFonts w:hint="eastAsia"/>
        </w:rPr>
        <w:t>3.2.2功能2：用户个人信息管理</w:t>
      </w:r>
      <w:r>
        <w:tab/>
      </w:r>
      <w:r>
        <w:fldChar w:fldCharType="begin"/>
      </w:r>
      <w:r>
        <w:instrText xml:space="preserve">PAGEREF _Tocazqy07 \h \tdkey 7cd6tc</w:instrText>
      </w:r>
      <w:r>
        <w:fldChar w:fldCharType="separate"/>
      </w:r>
      <w:r>
        <w:t>10</w:t>
      </w:r>
      <w:r>
        <w:fldChar w:fldCharType="end"/>
      </w:r>
    </w:p>
    <w:p>
      <w:pPr>
        <w:pStyle w:val="22"/>
        <w:tabs>
          <w:tab w:val="right" w:leader="dot" w:pos="8504"/>
        </w:tabs>
      </w:pPr>
      <w:r>
        <w:rPr>
          <w:rFonts w:hint="eastAsia"/>
        </w:rPr>
        <w:t>3.2.2.1简述</w:t>
      </w:r>
      <w:r>
        <w:tab/>
      </w:r>
      <w:r>
        <w:fldChar w:fldCharType="begin"/>
      </w:r>
      <w:r>
        <w:instrText xml:space="preserve">PAGEREF _Toc82oc8c \h \tdkey 81si85</w:instrText>
      </w:r>
      <w:r>
        <w:fldChar w:fldCharType="separate"/>
      </w:r>
      <w:r>
        <w:t>10</w:t>
      </w:r>
      <w:r>
        <w:fldChar w:fldCharType="end"/>
      </w:r>
    </w:p>
    <w:p>
      <w:pPr>
        <w:pStyle w:val="22"/>
        <w:tabs>
          <w:tab w:val="right" w:leader="dot" w:pos="8504"/>
        </w:tabs>
      </w:pPr>
      <w:r>
        <w:rPr>
          <w:rFonts w:hint="eastAsia"/>
        </w:rPr>
        <w:t>3.2.2.2前提条件</w:t>
      </w:r>
      <w:r>
        <w:tab/>
      </w:r>
      <w:r>
        <w:fldChar w:fldCharType="begin"/>
      </w:r>
      <w:r>
        <w:instrText xml:space="preserve">PAGEREF _Tocrm2qt4 \h \tdkey veyq8x</w:instrText>
      </w:r>
      <w:r>
        <w:fldChar w:fldCharType="separate"/>
      </w:r>
      <w:r>
        <w:t>10</w:t>
      </w:r>
      <w:r>
        <w:fldChar w:fldCharType="end"/>
      </w:r>
    </w:p>
    <w:p>
      <w:pPr>
        <w:pStyle w:val="22"/>
        <w:tabs>
          <w:tab w:val="right" w:leader="dot" w:pos="8504"/>
        </w:tabs>
      </w:pPr>
      <w:r>
        <w:rPr>
          <w:rFonts w:hint="eastAsia"/>
        </w:rPr>
        <w:t>3.2.2.3主要流程</w:t>
      </w:r>
      <w:r>
        <w:tab/>
      </w:r>
      <w:r>
        <w:fldChar w:fldCharType="begin"/>
      </w:r>
      <w:r>
        <w:instrText xml:space="preserve">PAGEREF _Toc8uxnck \h \tdkey m4s1g3</w:instrText>
      </w:r>
      <w:r>
        <w:fldChar w:fldCharType="separate"/>
      </w:r>
      <w:r>
        <w:t>10</w:t>
      </w:r>
      <w:r>
        <w:fldChar w:fldCharType="end"/>
      </w:r>
    </w:p>
    <w:p>
      <w:pPr>
        <w:pStyle w:val="16"/>
        <w:tabs>
          <w:tab w:val="right" w:leader="dot" w:pos="8504"/>
        </w:tabs>
      </w:pPr>
      <w:r>
        <w:rPr>
          <w:rFonts w:hint="eastAsia"/>
        </w:rPr>
        <w:t>3.2.3功能3：城市订阅管理</w:t>
      </w:r>
      <w:r>
        <w:tab/>
      </w:r>
      <w:r>
        <w:fldChar w:fldCharType="begin"/>
      </w:r>
      <w:r>
        <w:instrText xml:space="preserve">PAGEREF _Tocinnj9u \h \tdkey 1p9p2w</w:instrText>
      </w:r>
      <w:r>
        <w:fldChar w:fldCharType="separate"/>
      </w:r>
      <w:r>
        <w:t>11</w:t>
      </w:r>
      <w:r>
        <w:fldChar w:fldCharType="end"/>
      </w:r>
    </w:p>
    <w:p>
      <w:pPr>
        <w:pStyle w:val="22"/>
        <w:tabs>
          <w:tab w:val="right" w:leader="dot" w:pos="8504"/>
        </w:tabs>
      </w:pPr>
      <w:r>
        <w:rPr>
          <w:rFonts w:hint="eastAsia"/>
        </w:rPr>
        <w:t>3.2.3.1简述</w:t>
      </w:r>
      <w:r>
        <w:tab/>
      </w:r>
      <w:r>
        <w:fldChar w:fldCharType="begin"/>
      </w:r>
      <w:r>
        <w:instrText xml:space="preserve">PAGEREF _Toc6tr4bz \h \tdkey a19qj6</w:instrText>
      </w:r>
      <w:r>
        <w:fldChar w:fldCharType="separate"/>
      </w:r>
      <w:r>
        <w:t>11</w:t>
      </w:r>
      <w:r>
        <w:fldChar w:fldCharType="end"/>
      </w:r>
    </w:p>
    <w:p>
      <w:pPr>
        <w:pStyle w:val="22"/>
        <w:tabs>
          <w:tab w:val="right" w:leader="dot" w:pos="8504"/>
        </w:tabs>
      </w:pPr>
      <w:r>
        <w:rPr>
          <w:rFonts w:hint="eastAsia"/>
        </w:rPr>
        <w:t>3.2.3.2前提条件</w:t>
      </w:r>
      <w:r>
        <w:tab/>
      </w:r>
      <w:r>
        <w:fldChar w:fldCharType="begin"/>
      </w:r>
      <w:r>
        <w:instrText xml:space="preserve">PAGEREF _Toc5z75op \h \tdkey jpunz0</w:instrText>
      </w:r>
      <w:r>
        <w:fldChar w:fldCharType="separate"/>
      </w:r>
      <w:r>
        <w:t>11</w:t>
      </w:r>
      <w:r>
        <w:fldChar w:fldCharType="end"/>
      </w:r>
    </w:p>
    <w:p>
      <w:pPr>
        <w:pStyle w:val="22"/>
        <w:tabs>
          <w:tab w:val="right" w:leader="dot" w:pos="8504"/>
        </w:tabs>
      </w:pPr>
      <w:r>
        <w:rPr>
          <w:rFonts w:hint="eastAsia"/>
        </w:rPr>
        <w:t>3.2.3.3主要流程</w:t>
      </w:r>
      <w:r>
        <w:tab/>
      </w:r>
      <w:r>
        <w:fldChar w:fldCharType="begin"/>
      </w:r>
      <w:r>
        <w:instrText xml:space="preserve">PAGEREF _Tocylv1wa \h \tdkey d3710a</w:instrText>
      </w:r>
      <w:r>
        <w:fldChar w:fldCharType="separate"/>
      </w:r>
      <w:r>
        <w:t>11</w:t>
      </w:r>
      <w:r>
        <w:fldChar w:fldCharType="end"/>
      </w:r>
    </w:p>
    <w:p>
      <w:pPr>
        <w:pStyle w:val="16"/>
        <w:tabs>
          <w:tab w:val="right" w:leader="dot" w:pos="8504"/>
        </w:tabs>
      </w:pPr>
      <w:r>
        <w:rPr>
          <w:rFonts w:hint="eastAsia"/>
        </w:rPr>
        <w:t>3.2.4功能4：发送反馈和报告</w:t>
      </w:r>
      <w:r>
        <w:tab/>
      </w:r>
      <w:r>
        <w:fldChar w:fldCharType="begin"/>
      </w:r>
      <w:r>
        <w:instrText xml:space="preserve">PAGEREF _Toc9a9z59 \h \tdkey fgfklq</w:instrText>
      </w:r>
      <w:r>
        <w:fldChar w:fldCharType="separate"/>
      </w:r>
      <w:r>
        <w:t>13</w:t>
      </w:r>
      <w:r>
        <w:fldChar w:fldCharType="end"/>
      </w:r>
    </w:p>
    <w:p>
      <w:pPr>
        <w:pStyle w:val="22"/>
        <w:tabs>
          <w:tab w:val="right" w:leader="dot" w:pos="8504"/>
        </w:tabs>
      </w:pPr>
      <w:r>
        <w:rPr>
          <w:rFonts w:hint="eastAsia"/>
        </w:rPr>
        <w:t>3.2.4.1简述</w:t>
      </w:r>
      <w:r>
        <w:tab/>
      </w:r>
      <w:r>
        <w:fldChar w:fldCharType="begin"/>
      </w:r>
      <w:r>
        <w:instrText xml:space="preserve">PAGEREF _Toc7mdr69 \h \tdkey nwaqmh</w:instrText>
      </w:r>
      <w:r>
        <w:fldChar w:fldCharType="separate"/>
      </w:r>
      <w:r>
        <w:t>13</w:t>
      </w:r>
      <w:r>
        <w:fldChar w:fldCharType="end"/>
      </w:r>
    </w:p>
    <w:p>
      <w:pPr>
        <w:pStyle w:val="22"/>
        <w:tabs>
          <w:tab w:val="right" w:leader="dot" w:pos="8504"/>
        </w:tabs>
      </w:pPr>
      <w:r>
        <w:rPr>
          <w:rFonts w:hint="eastAsia"/>
        </w:rPr>
        <w:t>3.2.4.2前提条件</w:t>
      </w:r>
      <w:r>
        <w:tab/>
      </w:r>
      <w:r>
        <w:fldChar w:fldCharType="begin"/>
      </w:r>
      <w:r>
        <w:instrText xml:space="preserve">PAGEREF _Tocbt23jt \h \tdkey t84077</w:instrText>
      </w:r>
      <w:r>
        <w:fldChar w:fldCharType="separate"/>
      </w:r>
      <w:r>
        <w:t>13</w:t>
      </w:r>
      <w:r>
        <w:fldChar w:fldCharType="end"/>
      </w:r>
    </w:p>
    <w:p>
      <w:pPr>
        <w:pStyle w:val="22"/>
        <w:tabs>
          <w:tab w:val="right" w:leader="dot" w:pos="8504"/>
        </w:tabs>
      </w:pPr>
      <w:r>
        <w:rPr>
          <w:rFonts w:hint="eastAsia"/>
        </w:rPr>
        <w:t>3.2.4.3主要流程</w:t>
      </w:r>
      <w:r>
        <w:tab/>
      </w:r>
      <w:r>
        <w:fldChar w:fldCharType="begin"/>
      </w:r>
      <w:r>
        <w:instrText xml:space="preserve">PAGEREF _Toc8mnzku \h \tdkey ygb5uw</w:instrText>
      </w:r>
      <w:r>
        <w:fldChar w:fldCharType="separate"/>
      </w:r>
      <w:r>
        <w:t>13</w:t>
      </w:r>
      <w:r>
        <w:fldChar w:fldCharType="end"/>
      </w:r>
    </w:p>
    <w:p>
      <w:pPr>
        <w:pStyle w:val="16"/>
        <w:tabs>
          <w:tab w:val="right" w:leader="dot" w:pos="8504"/>
        </w:tabs>
      </w:pPr>
      <w:r>
        <w:rPr>
          <w:rFonts w:hint="eastAsia"/>
        </w:rPr>
        <w:t>3.2.5功能5：接收预警</w:t>
      </w:r>
      <w:r>
        <w:tab/>
      </w:r>
      <w:r>
        <w:fldChar w:fldCharType="begin"/>
      </w:r>
      <w:r>
        <w:instrText xml:space="preserve">PAGEREF _Tocdp9w1n \h \tdkey 6zyirv</w:instrText>
      </w:r>
      <w:r>
        <w:fldChar w:fldCharType="separate"/>
      </w:r>
      <w:r>
        <w:t>14</w:t>
      </w:r>
      <w:r>
        <w:fldChar w:fldCharType="end"/>
      </w:r>
    </w:p>
    <w:p>
      <w:pPr>
        <w:pStyle w:val="22"/>
        <w:tabs>
          <w:tab w:val="right" w:leader="dot" w:pos="8504"/>
        </w:tabs>
      </w:pPr>
      <w:r>
        <w:rPr>
          <w:rFonts w:hint="eastAsia"/>
        </w:rPr>
        <w:t>3.2.5.1简述</w:t>
      </w:r>
      <w:r>
        <w:tab/>
      </w:r>
      <w:r>
        <w:fldChar w:fldCharType="begin"/>
      </w:r>
      <w:r>
        <w:instrText xml:space="preserve">PAGEREF _Tocaa2c5f \h \tdkey m3jvpi</w:instrText>
      </w:r>
      <w:r>
        <w:fldChar w:fldCharType="separate"/>
      </w:r>
      <w:r>
        <w:t>14</w:t>
      </w:r>
      <w:r>
        <w:fldChar w:fldCharType="end"/>
      </w:r>
    </w:p>
    <w:p>
      <w:pPr>
        <w:pStyle w:val="22"/>
        <w:tabs>
          <w:tab w:val="right" w:leader="dot" w:pos="8504"/>
        </w:tabs>
      </w:pPr>
      <w:r>
        <w:rPr>
          <w:rFonts w:hint="eastAsia"/>
        </w:rPr>
        <w:t>3.2.5.2前提条件</w:t>
      </w:r>
      <w:r>
        <w:tab/>
      </w:r>
      <w:r>
        <w:fldChar w:fldCharType="begin"/>
      </w:r>
      <w:r>
        <w:instrText xml:space="preserve">PAGEREF _Tocmv94vq \h \tdkey 092sdo</w:instrText>
      </w:r>
      <w:r>
        <w:fldChar w:fldCharType="separate"/>
      </w:r>
      <w:r>
        <w:t>14</w:t>
      </w:r>
      <w:r>
        <w:fldChar w:fldCharType="end"/>
      </w:r>
    </w:p>
    <w:p>
      <w:pPr>
        <w:pStyle w:val="22"/>
        <w:tabs>
          <w:tab w:val="right" w:leader="dot" w:pos="8504"/>
        </w:tabs>
      </w:pPr>
      <w:r>
        <w:rPr>
          <w:rFonts w:hint="eastAsia"/>
        </w:rPr>
        <w:t>3.2.5.3主要流程</w:t>
      </w:r>
      <w:r>
        <w:tab/>
      </w:r>
      <w:r>
        <w:fldChar w:fldCharType="begin"/>
      </w:r>
      <w:r>
        <w:instrText xml:space="preserve">PAGEREF _Tocmkb215 \h \tdkey cah6xt</w:instrText>
      </w:r>
      <w:r>
        <w:fldChar w:fldCharType="separate"/>
      </w:r>
      <w:r>
        <w:t>14</w:t>
      </w:r>
      <w:r>
        <w:fldChar w:fldCharType="end"/>
      </w:r>
    </w:p>
    <w:p>
      <w:pPr>
        <w:pStyle w:val="16"/>
        <w:tabs>
          <w:tab w:val="right" w:leader="dot" w:pos="8504"/>
        </w:tabs>
      </w:pPr>
      <w:r>
        <w:rPr>
          <w:rFonts w:hint="eastAsia"/>
          <w:strike w:val="0"/>
        </w:rPr>
        <w:t>3.2.6功能6：主界面总览各城市气象和地质地形数据</w:t>
      </w:r>
      <w:r>
        <w:tab/>
      </w:r>
      <w:r>
        <w:fldChar w:fldCharType="begin"/>
      </w:r>
      <w:r>
        <w:instrText xml:space="preserve">PAGEREF _Tocjx9ryu \h \tdkey qu3ux4</w:instrText>
      </w:r>
      <w:r>
        <w:fldChar w:fldCharType="separate"/>
      </w:r>
      <w:r>
        <w:t>15</w:t>
      </w:r>
      <w:r>
        <w:fldChar w:fldCharType="end"/>
      </w:r>
    </w:p>
    <w:p>
      <w:pPr>
        <w:pStyle w:val="22"/>
        <w:tabs>
          <w:tab w:val="right" w:leader="dot" w:pos="8504"/>
        </w:tabs>
      </w:pPr>
      <w:r>
        <w:rPr>
          <w:rFonts w:hint="eastAsia"/>
          <w:strike w:val="0"/>
        </w:rPr>
        <w:t>3.2.6.1简述</w:t>
      </w:r>
      <w:r>
        <w:tab/>
      </w:r>
      <w:r>
        <w:fldChar w:fldCharType="begin"/>
      </w:r>
      <w:r>
        <w:instrText xml:space="preserve">PAGEREF _Toc3srwdc \h \tdkey 9ioef9</w:instrText>
      </w:r>
      <w:r>
        <w:fldChar w:fldCharType="separate"/>
      </w:r>
      <w:r>
        <w:t>15</w:t>
      </w:r>
      <w:r>
        <w:fldChar w:fldCharType="end"/>
      </w:r>
    </w:p>
    <w:p>
      <w:pPr>
        <w:pStyle w:val="22"/>
        <w:tabs>
          <w:tab w:val="right" w:leader="dot" w:pos="8504"/>
        </w:tabs>
      </w:pPr>
      <w:r>
        <w:rPr>
          <w:rFonts w:hint="eastAsia"/>
          <w:strike w:val="0"/>
        </w:rPr>
        <w:t>3.2.6.2前提条件</w:t>
      </w:r>
      <w:r>
        <w:tab/>
      </w:r>
      <w:r>
        <w:fldChar w:fldCharType="begin"/>
      </w:r>
      <w:r>
        <w:instrText xml:space="preserve">PAGEREF _Toc5majfo \h \tdkey 2dhobq</w:instrText>
      </w:r>
      <w:r>
        <w:fldChar w:fldCharType="separate"/>
      </w:r>
      <w:r>
        <w:t>15</w:t>
      </w:r>
      <w:r>
        <w:fldChar w:fldCharType="end"/>
      </w:r>
    </w:p>
    <w:p>
      <w:pPr>
        <w:pStyle w:val="22"/>
        <w:tabs>
          <w:tab w:val="right" w:leader="dot" w:pos="8504"/>
        </w:tabs>
      </w:pPr>
      <w:r>
        <w:rPr>
          <w:rFonts w:hint="eastAsia"/>
          <w:strike w:val="0"/>
        </w:rPr>
        <w:t>3.2.6.3主要流程</w:t>
      </w:r>
      <w:r>
        <w:tab/>
      </w:r>
      <w:r>
        <w:fldChar w:fldCharType="begin"/>
      </w:r>
      <w:r>
        <w:instrText xml:space="preserve">PAGEREF _Toc4n2d87 \h \tdkey 0yaep2</w:instrText>
      </w:r>
      <w:r>
        <w:fldChar w:fldCharType="separate"/>
      </w:r>
      <w:r>
        <w:t>15</w:t>
      </w:r>
      <w:r>
        <w:fldChar w:fldCharType="end"/>
      </w:r>
    </w:p>
    <w:p>
      <w:pPr>
        <w:pStyle w:val="22"/>
        <w:tabs>
          <w:tab w:val="right" w:leader="dot" w:pos="8504"/>
        </w:tabs>
      </w:pPr>
      <w:r>
        <w:rPr>
          <w:rFonts w:hint="eastAsia"/>
          <w:strike w:val="0"/>
        </w:rPr>
        <w:t>3.2.6.4后继结果</w:t>
      </w:r>
      <w:r>
        <w:tab/>
      </w:r>
      <w:r>
        <w:fldChar w:fldCharType="begin"/>
      </w:r>
      <w:r>
        <w:instrText xml:space="preserve">PAGEREF _Tocsfj1oj \h \tdkey vbttyy</w:instrText>
      </w:r>
      <w:r>
        <w:fldChar w:fldCharType="separate"/>
      </w:r>
      <w:r>
        <w:t>16</w:t>
      </w:r>
      <w:r>
        <w:fldChar w:fldCharType="end"/>
      </w:r>
    </w:p>
    <w:p>
      <w:pPr>
        <w:pStyle w:val="16"/>
        <w:tabs>
          <w:tab w:val="right" w:leader="dot" w:pos="8504"/>
        </w:tabs>
      </w:pPr>
      <w:r>
        <w:rPr>
          <w:rFonts w:hint="eastAsia"/>
          <w:strike w:val="0"/>
        </w:rPr>
        <w:t>3.2.7功能7：某城市详细的气象和地质地形数据</w:t>
      </w:r>
      <w:r>
        <w:tab/>
      </w:r>
      <w:r>
        <w:fldChar w:fldCharType="begin"/>
      </w:r>
      <w:r>
        <w:instrText xml:space="preserve">PAGEREF _Toc6qqgke \h \tdkey 3d31ld</w:instrText>
      </w:r>
      <w:r>
        <w:fldChar w:fldCharType="separate"/>
      </w:r>
      <w:r>
        <w:t>16</w:t>
      </w:r>
      <w:r>
        <w:fldChar w:fldCharType="end"/>
      </w:r>
    </w:p>
    <w:p>
      <w:pPr>
        <w:pStyle w:val="22"/>
        <w:tabs>
          <w:tab w:val="right" w:leader="dot" w:pos="8504"/>
        </w:tabs>
      </w:pPr>
      <w:r>
        <w:rPr>
          <w:rFonts w:hint="eastAsia"/>
          <w:strike w:val="0"/>
        </w:rPr>
        <w:t>3.2.7.1简述</w:t>
      </w:r>
      <w:r>
        <w:tab/>
      </w:r>
      <w:r>
        <w:fldChar w:fldCharType="begin"/>
      </w:r>
      <w:r>
        <w:instrText xml:space="preserve">PAGEREF _Tockjqmzq \h \tdkey ut0fdq</w:instrText>
      </w:r>
      <w:r>
        <w:fldChar w:fldCharType="separate"/>
      </w:r>
      <w:r>
        <w:t>16</w:t>
      </w:r>
      <w:r>
        <w:fldChar w:fldCharType="end"/>
      </w:r>
    </w:p>
    <w:p>
      <w:pPr>
        <w:pStyle w:val="22"/>
        <w:tabs>
          <w:tab w:val="right" w:leader="dot" w:pos="8504"/>
        </w:tabs>
      </w:pPr>
      <w:r>
        <w:rPr>
          <w:rFonts w:hint="eastAsia"/>
          <w:strike w:val="0"/>
        </w:rPr>
        <w:t>3.2.7.2前提条件</w:t>
      </w:r>
      <w:r>
        <w:tab/>
      </w:r>
      <w:r>
        <w:fldChar w:fldCharType="begin"/>
      </w:r>
      <w:r>
        <w:instrText xml:space="preserve">PAGEREF _Tocnvtl8p \h \tdkey 9tqpr6</w:instrText>
      </w:r>
      <w:r>
        <w:fldChar w:fldCharType="separate"/>
      </w:r>
      <w:r>
        <w:t>16</w:t>
      </w:r>
      <w:r>
        <w:fldChar w:fldCharType="end"/>
      </w:r>
    </w:p>
    <w:p>
      <w:pPr>
        <w:pStyle w:val="22"/>
        <w:tabs>
          <w:tab w:val="right" w:leader="dot" w:pos="8504"/>
        </w:tabs>
      </w:pPr>
      <w:r>
        <w:rPr>
          <w:rFonts w:hint="eastAsia"/>
          <w:strike w:val="0"/>
        </w:rPr>
        <w:t>3.2.7.3主要流程</w:t>
      </w:r>
      <w:r>
        <w:tab/>
      </w:r>
      <w:r>
        <w:fldChar w:fldCharType="begin"/>
      </w:r>
      <w:r>
        <w:instrText xml:space="preserve">PAGEREF _Toc16yy1v \h \tdkey l7um4j</w:instrText>
      </w:r>
      <w:r>
        <w:fldChar w:fldCharType="separate"/>
      </w:r>
      <w:r>
        <w:t>16</w:t>
      </w:r>
      <w:r>
        <w:fldChar w:fldCharType="end"/>
      </w:r>
    </w:p>
    <w:p>
      <w:pPr>
        <w:pStyle w:val="16"/>
        <w:tabs>
          <w:tab w:val="right" w:leader="dot" w:pos="8504"/>
        </w:tabs>
      </w:pPr>
      <w:r>
        <w:rPr>
          <w:rFonts w:hint="eastAsia"/>
          <w:strike w:val="0"/>
        </w:rPr>
        <w:t>3.2.8功能8：城市灾害预测</w:t>
      </w:r>
      <w:r>
        <w:tab/>
      </w:r>
      <w:r>
        <w:fldChar w:fldCharType="begin"/>
      </w:r>
      <w:r>
        <w:instrText xml:space="preserve">PAGEREF _Tocucmxdj \h \tdkey xezorp</w:instrText>
      </w:r>
      <w:r>
        <w:fldChar w:fldCharType="separate"/>
      </w:r>
      <w:r>
        <w:t>17</w:t>
      </w:r>
      <w:r>
        <w:fldChar w:fldCharType="end"/>
      </w:r>
    </w:p>
    <w:p>
      <w:pPr>
        <w:pStyle w:val="22"/>
        <w:tabs>
          <w:tab w:val="right" w:leader="dot" w:pos="8504"/>
        </w:tabs>
      </w:pPr>
      <w:r>
        <w:rPr>
          <w:rFonts w:hint="eastAsia"/>
          <w:strike w:val="0"/>
        </w:rPr>
        <w:t>3.2.8.1简述</w:t>
      </w:r>
      <w:r>
        <w:tab/>
      </w:r>
      <w:r>
        <w:fldChar w:fldCharType="begin"/>
      </w:r>
      <w:r>
        <w:instrText xml:space="preserve">PAGEREF _Tocozmy3x \h \tdkey u71t9o</w:instrText>
      </w:r>
      <w:r>
        <w:fldChar w:fldCharType="separate"/>
      </w:r>
      <w:r>
        <w:t>17</w:t>
      </w:r>
      <w:r>
        <w:fldChar w:fldCharType="end"/>
      </w:r>
    </w:p>
    <w:p>
      <w:pPr>
        <w:pStyle w:val="22"/>
        <w:tabs>
          <w:tab w:val="right" w:leader="dot" w:pos="8504"/>
        </w:tabs>
      </w:pPr>
      <w:r>
        <w:rPr>
          <w:rFonts w:hint="eastAsia"/>
          <w:strike w:val="0"/>
        </w:rPr>
        <w:t>3.2.8.2前提条件</w:t>
      </w:r>
      <w:r>
        <w:tab/>
      </w:r>
      <w:r>
        <w:fldChar w:fldCharType="begin"/>
      </w:r>
      <w:r>
        <w:instrText xml:space="preserve">PAGEREF _Tocvoxbtu \h \tdkey tfr7o3</w:instrText>
      </w:r>
      <w:r>
        <w:fldChar w:fldCharType="separate"/>
      </w:r>
      <w:r>
        <w:t>17</w:t>
      </w:r>
      <w:r>
        <w:fldChar w:fldCharType="end"/>
      </w:r>
    </w:p>
    <w:p>
      <w:pPr>
        <w:pStyle w:val="22"/>
        <w:tabs>
          <w:tab w:val="right" w:leader="dot" w:pos="8504"/>
        </w:tabs>
      </w:pPr>
      <w:r>
        <w:rPr>
          <w:rFonts w:hint="eastAsia"/>
          <w:strike w:val="0"/>
        </w:rPr>
        <w:t>3.2.8.3主要流程</w:t>
      </w:r>
      <w:r>
        <w:tab/>
      </w:r>
      <w:r>
        <w:fldChar w:fldCharType="begin"/>
      </w:r>
      <w:r>
        <w:instrText xml:space="preserve">PAGEREF _Tocmmdldw \h \tdkey wpveco</w:instrText>
      </w:r>
      <w:r>
        <w:fldChar w:fldCharType="separate"/>
      </w:r>
      <w:r>
        <w:t>17</w:t>
      </w:r>
      <w:r>
        <w:fldChar w:fldCharType="end"/>
      </w:r>
    </w:p>
    <w:p>
      <w:pPr>
        <w:pStyle w:val="25"/>
        <w:tabs>
          <w:tab w:val="right" w:leader="dot" w:pos="8504"/>
        </w:tabs>
      </w:pPr>
      <w:r>
        <w:rPr>
          <w:rFonts w:hint="eastAsia"/>
        </w:rPr>
        <w:t>3.3管理端相关功能</w:t>
      </w:r>
      <w:r>
        <w:tab/>
      </w:r>
      <w:r>
        <w:fldChar w:fldCharType="begin"/>
      </w:r>
      <w:r>
        <w:instrText xml:space="preserve">PAGEREF _Toc0lku73 \h \tdkey vrn168</w:instrText>
      </w:r>
      <w:r>
        <w:fldChar w:fldCharType="separate"/>
      </w:r>
      <w:r>
        <w:t>18</w:t>
      </w:r>
      <w:r>
        <w:fldChar w:fldCharType="end"/>
      </w:r>
    </w:p>
    <w:p>
      <w:pPr>
        <w:pStyle w:val="16"/>
        <w:tabs>
          <w:tab w:val="right" w:leader="dot" w:pos="8504"/>
        </w:tabs>
      </w:pPr>
      <w:r>
        <w:rPr>
          <w:rFonts w:hint="eastAsia"/>
        </w:rPr>
        <w:t>3.3.1功能1：查看处理用户反馈和建议</w:t>
      </w:r>
      <w:r>
        <w:tab/>
      </w:r>
      <w:r>
        <w:fldChar w:fldCharType="begin"/>
      </w:r>
      <w:r>
        <w:instrText xml:space="preserve">PAGEREF _Tocv8vxrw \h \tdkey x0209z</w:instrText>
      </w:r>
      <w:r>
        <w:fldChar w:fldCharType="separate"/>
      </w:r>
      <w:r>
        <w:t>18</w:t>
      </w:r>
      <w:r>
        <w:fldChar w:fldCharType="end"/>
      </w:r>
    </w:p>
    <w:p>
      <w:pPr>
        <w:pStyle w:val="22"/>
        <w:tabs>
          <w:tab w:val="right" w:leader="dot" w:pos="8504"/>
        </w:tabs>
      </w:pPr>
      <w:r>
        <w:rPr>
          <w:rFonts w:hint="eastAsia"/>
        </w:rPr>
        <w:t>3.3.1.1简述</w:t>
      </w:r>
      <w:r>
        <w:tab/>
      </w:r>
      <w:r>
        <w:fldChar w:fldCharType="begin"/>
      </w:r>
      <w:r>
        <w:instrText xml:space="preserve">PAGEREF _Toc1zf7d6 \h \tdkey u8vzx9</w:instrText>
      </w:r>
      <w:r>
        <w:fldChar w:fldCharType="separate"/>
      </w:r>
      <w:r>
        <w:t>18</w:t>
      </w:r>
      <w:r>
        <w:fldChar w:fldCharType="end"/>
      </w:r>
    </w:p>
    <w:p>
      <w:pPr>
        <w:pStyle w:val="22"/>
        <w:tabs>
          <w:tab w:val="right" w:leader="dot" w:pos="8504"/>
        </w:tabs>
      </w:pPr>
      <w:r>
        <w:rPr>
          <w:rFonts w:hint="eastAsia"/>
        </w:rPr>
        <w:t>3.3.1.2前提条件</w:t>
      </w:r>
      <w:r>
        <w:tab/>
      </w:r>
      <w:r>
        <w:fldChar w:fldCharType="begin"/>
      </w:r>
      <w:r>
        <w:instrText xml:space="preserve">PAGEREF _Toce62rj9 \h \tdkey wlz201</w:instrText>
      </w:r>
      <w:r>
        <w:fldChar w:fldCharType="separate"/>
      </w:r>
      <w:r>
        <w:t>18</w:t>
      </w:r>
      <w:r>
        <w:fldChar w:fldCharType="end"/>
      </w:r>
    </w:p>
    <w:p>
      <w:pPr>
        <w:pStyle w:val="22"/>
        <w:tabs>
          <w:tab w:val="right" w:leader="dot" w:pos="8504"/>
        </w:tabs>
      </w:pPr>
      <w:r>
        <w:rPr>
          <w:rFonts w:hint="eastAsia"/>
        </w:rPr>
        <w:t>3.3.1.3主要流程</w:t>
      </w:r>
      <w:r>
        <w:tab/>
      </w:r>
      <w:r>
        <w:fldChar w:fldCharType="begin"/>
      </w:r>
      <w:r>
        <w:instrText xml:space="preserve">PAGEREF _Tocd1s0j3 \h \tdkey jtlv6m</w:instrText>
      </w:r>
      <w:r>
        <w:fldChar w:fldCharType="separate"/>
      </w:r>
      <w:r>
        <w:t>18</w:t>
      </w:r>
      <w:r>
        <w:fldChar w:fldCharType="end"/>
      </w:r>
    </w:p>
    <w:p>
      <w:pPr>
        <w:pStyle w:val="16"/>
        <w:tabs>
          <w:tab w:val="right" w:leader="dot" w:pos="8504"/>
        </w:tabs>
      </w:pPr>
      <w:r>
        <w:rPr>
          <w:rFonts w:hint="eastAsia"/>
        </w:rPr>
        <w:t>3.3.2功能2：添加和维护气象地质观测指标</w:t>
      </w:r>
      <w:r>
        <w:tab/>
      </w:r>
      <w:r>
        <w:fldChar w:fldCharType="begin"/>
      </w:r>
      <w:r>
        <w:instrText xml:space="preserve">PAGEREF _Tockn16ug \h \tdkey g45lmm</w:instrText>
      </w:r>
      <w:r>
        <w:fldChar w:fldCharType="separate"/>
      </w:r>
      <w:r>
        <w:t>19</w:t>
      </w:r>
      <w:r>
        <w:fldChar w:fldCharType="end"/>
      </w:r>
    </w:p>
    <w:p>
      <w:pPr>
        <w:pStyle w:val="22"/>
        <w:tabs>
          <w:tab w:val="right" w:leader="dot" w:pos="8504"/>
        </w:tabs>
      </w:pPr>
      <w:r>
        <w:rPr>
          <w:rFonts w:hint="eastAsia"/>
        </w:rPr>
        <w:t>3.3.2.1简述</w:t>
      </w:r>
      <w:r>
        <w:tab/>
      </w:r>
      <w:r>
        <w:fldChar w:fldCharType="begin"/>
      </w:r>
      <w:r>
        <w:instrText xml:space="preserve">PAGEREF _Tocqubfdq \h \tdkey oibhte</w:instrText>
      </w:r>
      <w:r>
        <w:fldChar w:fldCharType="separate"/>
      </w:r>
      <w:r>
        <w:t>19</w:t>
      </w:r>
      <w:r>
        <w:fldChar w:fldCharType="end"/>
      </w:r>
    </w:p>
    <w:p>
      <w:pPr>
        <w:pStyle w:val="22"/>
        <w:tabs>
          <w:tab w:val="right" w:leader="dot" w:pos="8504"/>
        </w:tabs>
      </w:pPr>
      <w:r>
        <w:rPr>
          <w:rFonts w:hint="eastAsia"/>
        </w:rPr>
        <w:t>3.3.2.2前提条件</w:t>
      </w:r>
      <w:r>
        <w:tab/>
      </w:r>
      <w:r>
        <w:fldChar w:fldCharType="begin"/>
      </w:r>
      <w:r>
        <w:instrText xml:space="preserve">PAGEREF _Tocucs7qz \h \tdkey u8yvov</w:instrText>
      </w:r>
      <w:r>
        <w:fldChar w:fldCharType="separate"/>
      </w:r>
      <w:r>
        <w:t>19</w:t>
      </w:r>
      <w:r>
        <w:fldChar w:fldCharType="end"/>
      </w:r>
    </w:p>
    <w:p>
      <w:pPr>
        <w:pStyle w:val="22"/>
        <w:tabs>
          <w:tab w:val="right" w:leader="dot" w:pos="8504"/>
        </w:tabs>
      </w:pPr>
      <w:r>
        <w:rPr>
          <w:rFonts w:hint="eastAsia"/>
        </w:rPr>
        <w:t>3.3.2.3主要流程</w:t>
      </w:r>
      <w:r>
        <w:tab/>
      </w:r>
      <w:r>
        <w:fldChar w:fldCharType="begin"/>
      </w:r>
      <w:r>
        <w:instrText xml:space="preserve">PAGEREF _Toc9mefku \h \tdkey 0t866p</w:instrText>
      </w:r>
      <w:r>
        <w:fldChar w:fldCharType="separate"/>
      </w:r>
      <w:r>
        <w:t>19</w:t>
      </w:r>
      <w:r>
        <w:fldChar w:fldCharType="end"/>
      </w:r>
    </w:p>
    <w:p>
      <w:pPr>
        <w:pStyle w:val="16"/>
        <w:tabs>
          <w:tab w:val="right" w:leader="dot" w:pos="8504"/>
        </w:tabs>
      </w:pPr>
      <w:r>
        <w:rPr>
          <w:rFonts w:hint="eastAsia"/>
        </w:rPr>
        <w:t>3.3.3功能3：发布公告</w:t>
      </w:r>
      <w:r>
        <w:tab/>
      </w:r>
      <w:r>
        <w:fldChar w:fldCharType="begin"/>
      </w:r>
      <w:r>
        <w:instrText xml:space="preserve">PAGEREF _Toctzz6w0 \h \tdkey zp8eke</w:instrText>
      </w:r>
      <w:r>
        <w:fldChar w:fldCharType="separate"/>
      </w:r>
      <w:r>
        <w:t>19</w:t>
      </w:r>
      <w:r>
        <w:fldChar w:fldCharType="end"/>
      </w:r>
    </w:p>
    <w:p>
      <w:pPr>
        <w:pStyle w:val="22"/>
        <w:tabs>
          <w:tab w:val="right" w:leader="dot" w:pos="8504"/>
        </w:tabs>
      </w:pPr>
      <w:r>
        <w:rPr>
          <w:rFonts w:hint="eastAsia"/>
        </w:rPr>
        <w:t>3.3.3.1简述</w:t>
      </w:r>
      <w:r>
        <w:tab/>
      </w:r>
      <w:r>
        <w:fldChar w:fldCharType="begin"/>
      </w:r>
      <w:r>
        <w:instrText xml:space="preserve">PAGEREF _Tocsy1a1m \h \tdkey ytu3kp</w:instrText>
      </w:r>
      <w:r>
        <w:fldChar w:fldCharType="separate"/>
      </w:r>
      <w:r>
        <w:t>19</w:t>
      </w:r>
      <w:r>
        <w:fldChar w:fldCharType="end"/>
      </w:r>
    </w:p>
    <w:p>
      <w:pPr>
        <w:pStyle w:val="22"/>
        <w:tabs>
          <w:tab w:val="right" w:leader="dot" w:pos="8504"/>
        </w:tabs>
      </w:pPr>
      <w:r>
        <w:rPr>
          <w:rFonts w:hint="eastAsia"/>
        </w:rPr>
        <w:t>3.3.3.2前提条件</w:t>
      </w:r>
      <w:r>
        <w:tab/>
      </w:r>
      <w:r>
        <w:fldChar w:fldCharType="begin"/>
      </w:r>
      <w:r>
        <w:instrText xml:space="preserve">PAGEREF _Toc29gfvh \h \tdkey bn8sri</w:instrText>
      </w:r>
      <w:r>
        <w:fldChar w:fldCharType="separate"/>
      </w:r>
      <w:r>
        <w:t>19</w:t>
      </w:r>
      <w:r>
        <w:fldChar w:fldCharType="end"/>
      </w:r>
    </w:p>
    <w:p>
      <w:pPr>
        <w:pStyle w:val="22"/>
        <w:tabs>
          <w:tab w:val="right" w:leader="dot" w:pos="8504"/>
        </w:tabs>
      </w:pPr>
      <w:r>
        <w:rPr>
          <w:rFonts w:hint="eastAsia"/>
        </w:rPr>
        <w:t>3.3.3.3主要流程</w:t>
      </w:r>
      <w:r>
        <w:tab/>
      </w:r>
      <w:r>
        <w:fldChar w:fldCharType="begin"/>
      </w:r>
      <w:r>
        <w:instrText xml:space="preserve">PAGEREF _Tocihpqyv \h \tdkey emnqvq</w:instrText>
      </w:r>
      <w:r>
        <w:fldChar w:fldCharType="separate"/>
      </w:r>
      <w:r>
        <w:t>19</w:t>
      </w:r>
      <w:r>
        <w:fldChar w:fldCharType="end"/>
      </w:r>
    </w:p>
    <w:p>
      <w:pPr>
        <w:pStyle w:val="16"/>
        <w:tabs>
          <w:tab w:val="right" w:leader="dot" w:pos="8504"/>
        </w:tabs>
      </w:pPr>
      <w:r>
        <w:rPr>
          <w:rFonts w:hint="eastAsia"/>
        </w:rPr>
        <w:t>3.3.4功能4：用户管理与权限设置</w:t>
      </w:r>
      <w:r>
        <w:tab/>
      </w:r>
      <w:r>
        <w:fldChar w:fldCharType="begin"/>
      </w:r>
      <w:r>
        <w:instrText xml:space="preserve">PAGEREF _Tocfkpreu \h \tdkey n6ii07</w:instrText>
      </w:r>
      <w:r>
        <w:fldChar w:fldCharType="separate"/>
      </w:r>
      <w:r>
        <w:t>19</w:t>
      </w:r>
      <w:r>
        <w:fldChar w:fldCharType="end"/>
      </w:r>
    </w:p>
    <w:p>
      <w:pPr>
        <w:pStyle w:val="22"/>
        <w:tabs>
          <w:tab w:val="right" w:leader="dot" w:pos="8504"/>
        </w:tabs>
      </w:pPr>
      <w:r>
        <w:rPr>
          <w:rFonts w:hint="eastAsia"/>
        </w:rPr>
        <w:t>3.3.4.1简述</w:t>
      </w:r>
      <w:r>
        <w:tab/>
      </w:r>
      <w:r>
        <w:fldChar w:fldCharType="begin"/>
      </w:r>
      <w:r>
        <w:instrText xml:space="preserve">PAGEREF _Toc04xqlo \h \tdkey au8cfy</w:instrText>
      </w:r>
      <w:r>
        <w:fldChar w:fldCharType="separate"/>
      </w:r>
      <w:r>
        <w:t>19</w:t>
      </w:r>
      <w:r>
        <w:fldChar w:fldCharType="end"/>
      </w:r>
    </w:p>
    <w:p>
      <w:pPr>
        <w:pStyle w:val="22"/>
        <w:tabs>
          <w:tab w:val="right" w:leader="dot" w:pos="8504"/>
        </w:tabs>
      </w:pPr>
      <w:r>
        <w:rPr>
          <w:rFonts w:hint="eastAsia"/>
        </w:rPr>
        <w:t>3.3.4.2前提条件</w:t>
      </w:r>
      <w:r>
        <w:tab/>
      </w:r>
      <w:r>
        <w:fldChar w:fldCharType="begin"/>
      </w:r>
      <w:r>
        <w:instrText xml:space="preserve">PAGEREF _Tocneopc1 \h \tdkey fgilhy</w:instrText>
      </w:r>
      <w:r>
        <w:fldChar w:fldCharType="separate"/>
      </w:r>
      <w:r>
        <w:t>19</w:t>
      </w:r>
      <w:r>
        <w:fldChar w:fldCharType="end"/>
      </w:r>
    </w:p>
    <w:p>
      <w:pPr>
        <w:pStyle w:val="22"/>
        <w:tabs>
          <w:tab w:val="right" w:leader="dot" w:pos="8504"/>
        </w:tabs>
      </w:pPr>
      <w:r>
        <w:rPr>
          <w:rFonts w:hint="eastAsia"/>
        </w:rPr>
        <w:t>3.3.4.3主要流程</w:t>
      </w:r>
      <w:r>
        <w:tab/>
      </w:r>
      <w:r>
        <w:fldChar w:fldCharType="begin"/>
      </w:r>
      <w:r>
        <w:instrText xml:space="preserve">PAGEREF _Toc2w6pfi \h \tdkey le5t8u</w:instrText>
      </w:r>
      <w:r>
        <w:fldChar w:fldCharType="separate"/>
      </w:r>
      <w:r>
        <w:t>20</w:t>
      </w:r>
      <w:r>
        <w:fldChar w:fldCharType="end"/>
      </w:r>
    </w:p>
    <w:p>
      <w:pPr>
        <w:pStyle w:val="16"/>
        <w:tabs>
          <w:tab w:val="right" w:leader="dot" w:pos="8504"/>
        </w:tabs>
      </w:pPr>
      <w:r>
        <w:rPr>
          <w:rFonts w:hint="eastAsia"/>
        </w:rPr>
        <w:t>3.3.5功能5：发布预警</w:t>
      </w:r>
      <w:r>
        <w:tab/>
      </w:r>
      <w:r>
        <w:fldChar w:fldCharType="begin"/>
      </w:r>
      <w:r>
        <w:instrText xml:space="preserve">PAGEREF _Tocjqtjvj \h \tdkey 88g2p7</w:instrText>
      </w:r>
      <w:r>
        <w:fldChar w:fldCharType="separate"/>
      </w:r>
      <w:r>
        <w:t>20</w:t>
      </w:r>
      <w:r>
        <w:fldChar w:fldCharType="end"/>
      </w:r>
    </w:p>
    <w:p>
      <w:pPr>
        <w:pStyle w:val="22"/>
        <w:tabs>
          <w:tab w:val="right" w:leader="dot" w:pos="8504"/>
        </w:tabs>
      </w:pPr>
      <w:r>
        <w:rPr>
          <w:rFonts w:hint="eastAsia"/>
        </w:rPr>
        <w:t>3.3.5.1简述</w:t>
      </w:r>
      <w:r>
        <w:tab/>
      </w:r>
      <w:r>
        <w:fldChar w:fldCharType="begin"/>
      </w:r>
      <w:r>
        <w:instrText xml:space="preserve">PAGEREF _Tocx6td6q \h \tdkey eb2czt</w:instrText>
      </w:r>
      <w:r>
        <w:fldChar w:fldCharType="separate"/>
      </w:r>
      <w:r>
        <w:t>20</w:t>
      </w:r>
      <w:r>
        <w:fldChar w:fldCharType="end"/>
      </w:r>
    </w:p>
    <w:p>
      <w:pPr>
        <w:pStyle w:val="22"/>
        <w:tabs>
          <w:tab w:val="right" w:leader="dot" w:pos="8504"/>
        </w:tabs>
      </w:pPr>
      <w:r>
        <w:rPr>
          <w:rFonts w:hint="eastAsia"/>
        </w:rPr>
        <w:t>3.3.5.2前提条件</w:t>
      </w:r>
      <w:r>
        <w:tab/>
      </w:r>
      <w:r>
        <w:fldChar w:fldCharType="begin"/>
      </w:r>
      <w:r>
        <w:instrText xml:space="preserve">PAGEREF _Tocf22ukx \h \tdkey 5w1vg5</w:instrText>
      </w:r>
      <w:r>
        <w:fldChar w:fldCharType="separate"/>
      </w:r>
      <w:r>
        <w:t>20</w:t>
      </w:r>
      <w:r>
        <w:fldChar w:fldCharType="end"/>
      </w:r>
    </w:p>
    <w:p>
      <w:pPr>
        <w:pStyle w:val="22"/>
        <w:tabs>
          <w:tab w:val="right" w:leader="dot" w:pos="8504"/>
        </w:tabs>
      </w:pPr>
      <w:r>
        <w:rPr>
          <w:rFonts w:hint="eastAsia"/>
        </w:rPr>
        <w:t>3.3.5.3主要流程</w:t>
      </w:r>
      <w:r>
        <w:tab/>
      </w:r>
      <w:r>
        <w:fldChar w:fldCharType="begin"/>
      </w:r>
      <w:r>
        <w:instrText xml:space="preserve">PAGEREF _Tocye28lm \h \tdkey ycwsh4</w:instrText>
      </w:r>
      <w:r>
        <w:fldChar w:fldCharType="separate"/>
      </w:r>
      <w:r>
        <w:t>20</w:t>
      </w:r>
      <w:r>
        <w:fldChar w:fldCharType="end"/>
      </w:r>
    </w:p>
    <w:p>
      <w:pPr>
        <w:pStyle w:val="21"/>
        <w:tabs>
          <w:tab w:val="right" w:leader="dot" w:pos="8504"/>
        </w:tabs>
      </w:pPr>
      <w:r>
        <w:rPr>
          <w:rFonts w:hint="eastAsia"/>
        </w:rPr>
        <w:t>4非功能性需求</w:t>
      </w:r>
      <w:r>
        <w:tab/>
      </w:r>
      <w:r>
        <w:fldChar w:fldCharType="begin"/>
      </w:r>
      <w:r>
        <w:instrText xml:space="preserve">PAGEREF _Tocl079rq \h \tdkey pes1ej</w:instrText>
      </w:r>
      <w:r>
        <w:fldChar w:fldCharType="separate"/>
      </w:r>
      <w:r>
        <w:t>20</w:t>
      </w:r>
      <w:r>
        <w:fldChar w:fldCharType="end"/>
      </w:r>
    </w:p>
    <w:p>
      <w:pPr>
        <w:pStyle w:val="25"/>
        <w:tabs>
          <w:tab w:val="right" w:leader="dot" w:pos="8504"/>
        </w:tabs>
      </w:pPr>
      <w:r>
        <w:rPr>
          <w:rFonts w:hint="eastAsia"/>
        </w:rPr>
        <w:t>4.1用户界面需求</w:t>
      </w:r>
      <w:r>
        <w:tab/>
      </w:r>
      <w:r>
        <w:fldChar w:fldCharType="begin"/>
      </w:r>
      <w:r>
        <w:instrText xml:space="preserve">PAGEREF _Toc2x3xby \h \tdkey jafu4b</w:instrText>
      </w:r>
      <w:r>
        <w:fldChar w:fldCharType="separate"/>
      </w:r>
      <w:r>
        <w:t>20</w:t>
      </w:r>
      <w:r>
        <w:fldChar w:fldCharType="end"/>
      </w:r>
    </w:p>
    <w:p>
      <w:pPr>
        <w:pStyle w:val="25"/>
        <w:tabs>
          <w:tab w:val="right" w:leader="dot" w:pos="8504"/>
        </w:tabs>
      </w:pPr>
      <w:r>
        <w:rPr>
          <w:rFonts w:hint="eastAsia"/>
        </w:rPr>
        <w:t>4.2软硬件环境需求</w:t>
      </w:r>
      <w:r>
        <w:tab/>
      </w:r>
      <w:r>
        <w:fldChar w:fldCharType="begin"/>
      </w:r>
      <w:r>
        <w:instrText xml:space="preserve">PAGEREF _Tocnpwv0q \h \tdkey x53gj1</w:instrText>
      </w:r>
      <w:r>
        <w:fldChar w:fldCharType="separate"/>
      </w:r>
      <w:r>
        <w:t>21</w:t>
      </w:r>
      <w:r>
        <w:fldChar w:fldCharType="end"/>
      </w:r>
    </w:p>
    <w:p>
      <w:pPr>
        <w:pStyle w:val="25"/>
        <w:tabs>
          <w:tab w:val="right" w:leader="dot" w:pos="8504"/>
        </w:tabs>
      </w:pPr>
      <w:r>
        <w:rPr>
          <w:rFonts w:hint="eastAsia"/>
        </w:rPr>
        <w:t>4.3产品/软件质量需求</w:t>
      </w:r>
      <w:r>
        <w:tab/>
      </w:r>
      <w:r>
        <w:fldChar w:fldCharType="begin"/>
      </w:r>
      <w:r>
        <w:instrText xml:space="preserve">PAGEREF _Toc97hnjo \h \tdkey 1tmhym</w:instrText>
      </w:r>
      <w:r>
        <w:fldChar w:fldCharType="separate"/>
      </w:r>
      <w:r>
        <w:t>21</w:t>
      </w:r>
      <w:r>
        <w:fldChar w:fldCharType="end"/>
      </w:r>
    </w:p>
    <w:p>
      <w:r>
        <w:fldChar w:fldCharType="end"/>
      </w:r>
    </w:p>
    <w:p>
      <w:pPr>
        <w:rPr>
          <w:rFonts w:hint="eastAsia"/>
        </w:rPr>
      </w:pPr>
      <w:r>
        <w:br w:type="page"/>
      </w:r>
    </w:p>
    <w:p>
      <w:pPr>
        <w:jc w:val="center"/>
        <w:rPr>
          <w:rFonts w:hint="eastAsia"/>
          <w:sz w:val="44"/>
          <w:szCs w:val="44"/>
        </w:rPr>
      </w:pPr>
      <w:r>
        <w:rPr>
          <w:rFonts w:hint="eastAsia"/>
          <w:sz w:val="44"/>
          <w:szCs w:val="44"/>
        </w:rPr>
        <w:t>软件需求规格书</w:t>
      </w:r>
    </w:p>
    <w:p>
      <w:pPr>
        <w:pStyle w:val="2"/>
        <w:numPr>
          <w:ilvl w:val="0"/>
          <w:numId w:val="1"/>
        </w:numPr>
        <w:spacing w:before="175" w:after="175"/>
        <w:rPr>
          <w:rFonts w:hint="eastAsia"/>
        </w:rPr>
      </w:pPr>
      <w:bookmarkStart w:id="0" w:name="_Toc1qprpv"/>
      <w:r>
        <w:rPr>
          <w:rFonts w:hint="eastAsia"/>
        </w:rPr>
        <w:t>文档介绍</w:t>
      </w:r>
      <w:bookmarkEnd w:id="0"/>
    </w:p>
    <w:p>
      <w:pPr>
        <w:pStyle w:val="3"/>
        <w:numPr>
          <w:ilvl w:val="1"/>
          <w:numId w:val="1"/>
        </w:numPr>
        <w:rPr>
          <w:rFonts w:hint="eastAsia"/>
        </w:rPr>
      </w:pPr>
      <w:bookmarkStart w:id="1" w:name="_Toc521667307"/>
      <w:bookmarkStart w:id="2" w:name="_Tocpfx2vv"/>
      <w:r>
        <w:rPr>
          <w:rFonts w:hint="eastAsia"/>
        </w:rPr>
        <w:t>文档目的</w:t>
      </w:r>
      <w:bookmarkEnd w:id="1"/>
      <w:bookmarkEnd w:id="2"/>
    </w:p>
    <w:p>
      <w:pPr>
        <w:ind w:firstLine="446" w:firstLineChars="200"/>
        <w:rPr>
          <w:rFonts w:hint="eastAsia" w:eastAsia="宋体"/>
        </w:rPr>
      </w:pPr>
      <w:r>
        <w:rPr>
          <w:rFonts w:hint="eastAsia"/>
        </w:rPr>
        <w:t>本文档首先提供了项目概览，从而概述了系统的整体框架；同时，对系统应具备的功能性和非功能性需求进行了深入阐述，这旨在简化用户和开发者之间的理解与沟通，并捕捉到用户需求的核心要点；最终，该文档将作为软件开发过程的基石和参考，并用作确认测试和验收的标准。</w:t>
      </w:r>
    </w:p>
    <w:p>
      <w:pPr>
        <w:pStyle w:val="3"/>
        <w:numPr>
          <w:ilvl w:val="1"/>
          <w:numId w:val="1"/>
        </w:numPr>
      </w:pPr>
      <w:bookmarkStart w:id="3" w:name="_Toc521667308"/>
      <w:bookmarkStart w:id="4" w:name="_Toc4j85pn"/>
      <w:r>
        <w:rPr>
          <w:rFonts w:hint="eastAsia"/>
        </w:rPr>
        <w:t>文档范围</w:t>
      </w:r>
      <w:bookmarkEnd w:id="3"/>
      <w:bookmarkEnd w:id="4"/>
    </w:p>
    <w:p>
      <w:pPr>
        <w:ind w:firstLine="420"/>
        <w:rPr>
          <w:rFonts w:hint="eastAsia" w:ascii="宋体" w:hAnsi="宋体"/>
        </w:rPr>
      </w:pPr>
      <w:r>
        <w:rPr>
          <w:rFonts w:hint="eastAsia" w:ascii="宋体" w:hAnsi="宋体"/>
        </w:rPr>
        <w:t>该文档主要详细介绍了项目的基本背景、预期用户、编码标准、核心内容与边界、以及团队成员的责任和具体功能。文档内容系统地分为四个主要部分：文档说明、项目概览、功能需求和非功能需求进行组织。</w:t>
      </w:r>
    </w:p>
    <w:p>
      <w:pPr>
        <w:ind w:left="0" w:leftChars="0" w:firstLine="446" w:firstLineChars="200"/>
        <w:rPr>
          <w:rFonts w:hint="eastAsia" w:ascii="宋体" w:hAnsi="宋体"/>
        </w:rPr>
      </w:pPr>
      <w:r>
        <w:rPr>
          <w:rFonts w:hint="eastAsia" w:ascii="宋体" w:hAnsi="宋体"/>
        </w:rPr>
        <w:t>在“文档说明”部分，文档的目标、适用范围、目标读者、参考资料及本文档中使用的专业术语和缩略语都有所阐释；</w:t>
      </w:r>
    </w:p>
    <w:p>
      <w:pPr>
        <w:ind w:firstLine="420"/>
        <w:rPr>
          <w:rFonts w:hint="eastAsia" w:ascii="宋体" w:hAnsi="宋体"/>
        </w:rPr>
      </w:pPr>
      <w:r>
        <w:rPr>
          <w:rFonts w:hint="eastAsia" w:ascii="宋体" w:hAnsi="宋体"/>
        </w:rPr>
        <w:t>“项目概览”部分提供了项目的总体介绍，涉及项目的目标、起源、目标用户群、编码规范、包含的内容和明确排除的内容、以及不同团队角色的具体职责；</w:t>
      </w:r>
    </w:p>
    <w:p>
      <w:pPr>
        <w:ind w:firstLine="420"/>
        <w:rPr>
          <w:rFonts w:hint="eastAsia" w:ascii="宋体" w:hAnsi="宋体"/>
        </w:rPr>
      </w:pPr>
      <w:r>
        <w:rPr>
          <w:rFonts w:hint="eastAsia" w:ascii="宋体" w:hAnsi="宋体"/>
        </w:rPr>
        <w:t>“功能需求”部分详尽描述了项目必须实现的各项功能，这包括对功能的分类、各功能的简要描述、启动条件、主要执行流程和预期结果；</w:t>
      </w:r>
    </w:p>
    <w:p>
      <w:pPr>
        <w:ind w:firstLine="420"/>
        <w:rPr>
          <w:rFonts w:hint="eastAsia" w:ascii="宋体" w:hAnsi="宋体"/>
        </w:rPr>
      </w:pPr>
      <w:r>
        <w:rPr>
          <w:rFonts w:hint="eastAsia" w:ascii="宋体" w:hAnsi="宋体"/>
        </w:rPr>
        <w:t>最后，“非功能需求”部分补充了与项目功能相关的其他要求，涵盖用户界面设计、软硬件环境配置、以及对开发过程中质量标准的要求。</w:t>
      </w:r>
    </w:p>
    <w:p>
      <w:pPr>
        <w:ind w:firstLine="420"/>
        <w:rPr>
          <w:rFonts w:hint="eastAsia" w:ascii="宋体" w:hAnsi="宋体"/>
        </w:rPr>
      </w:pPr>
      <w:r>
        <w:rPr>
          <w:rFonts w:hint="eastAsia" w:ascii="宋体" w:hAnsi="宋体"/>
        </w:rPr>
        <w:t>。</w:t>
      </w:r>
    </w:p>
    <w:p>
      <w:pPr>
        <w:pStyle w:val="3"/>
        <w:numPr>
          <w:ilvl w:val="1"/>
          <w:numId w:val="1"/>
        </w:numPr>
      </w:pPr>
      <w:bookmarkStart w:id="5" w:name="_Tocy83ovo"/>
      <w:r>
        <w:rPr>
          <w:rFonts w:hint="eastAsia"/>
        </w:rPr>
        <w:t>读者对象</w:t>
      </w:r>
      <w:bookmarkEnd w:id="5"/>
    </w:p>
    <w:p>
      <w:pPr>
        <w:ind w:firstLine="420"/>
        <w:rPr>
          <w:rFonts w:hint="eastAsia" w:ascii="宋体" w:hAnsi="宋体"/>
        </w:rPr>
      </w:pPr>
      <w:r>
        <w:rPr>
          <w:rFonts w:hint="eastAsia" w:ascii="宋体" w:hAnsi="宋体"/>
        </w:rPr>
        <w:t>本文档主要面向进行开发的人员、项目管理与组织人员、目标对象用户及客户。</w:t>
      </w:r>
    </w:p>
    <w:p>
      <w:pPr>
        <w:pStyle w:val="3"/>
        <w:numPr>
          <w:ilvl w:val="1"/>
          <w:numId w:val="1"/>
        </w:numPr>
        <w:rPr>
          <w:rFonts w:hint="eastAsia"/>
        </w:rPr>
      </w:pPr>
      <w:bookmarkStart w:id="6" w:name="_Tocdv04qv"/>
      <w:bookmarkStart w:id="7" w:name="_Toc521667309"/>
      <w:r>
        <w:rPr>
          <w:rFonts w:hint="eastAsia"/>
        </w:rPr>
        <w:t>参考文档</w:t>
      </w:r>
      <w:bookmarkEnd w:id="6"/>
      <w:bookmarkEnd w:id="7"/>
      <w:bookmarkStart w:id="8" w:name="_Toc521667310"/>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3402"/>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75" w:type="dxa"/>
            <w:shd w:val="clear" w:color="auto" w:fill="D9D9D9"/>
          </w:tcPr>
          <w:p>
            <w:pPr>
              <w:tabs>
                <w:tab w:val="left" w:pos="3346"/>
              </w:tabs>
              <w:jc w:val="center"/>
              <w:rPr>
                <w:rFonts w:hint="eastAsia"/>
                <w:b/>
                <w:bCs/>
                <w:sz w:val="18"/>
              </w:rPr>
            </w:pPr>
            <w:r>
              <w:rPr>
                <w:rFonts w:hint="eastAsia"/>
                <w:b/>
                <w:bCs/>
                <w:sz w:val="18"/>
              </w:rPr>
              <w:t>编号</w:t>
            </w:r>
          </w:p>
        </w:tc>
        <w:tc>
          <w:tcPr>
            <w:tcW w:w="3119" w:type="dxa"/>
            <w:shd w:val="clear" w:color="auto" w:fill="D9D9D9"/>
          </w:tcPr>
          <w:p>
            <w:pPr>
              <w:tabs>
                <w:tab w:val="left" w:pos="3346"/>
              </w:tabs>
              <w:jc w:val="center"/>
              <w:rPr>
                <w:rFonts w:hint="eastAsia"/>
                <w:b/>
                <w:bCs/>
                <w:sz w:val="18"/>
              </w:rPr>
            </w:pPr>
            <w:r>
              <w:rPr>
                <w:rFonts w:hint="eastAsia"/>
                <w:b/>
                <w:bCs/>
                <w:sz w:val="18"/>
              </w:rPr>
              <w:t>文档名称</w:t>
            </w:r>
          </w:p>
        </w:tc>
        <w:tc>
          <w:tcPr>
            <w:tcW w:w="3402" w:type="dxa"/>
            <w:shd w:val="clear" w:color="auto" w:fill="D9D9D9"/>
          </w:tcPr>
          <w:p>
            <w:pPr>
              <w:tabs>
                <w:tab w:val="left" w:pos="3346"/>
              </w:tabs>
              <w:jc w:val="center"/>
              <w:rPr>
                <w:rFonts w:hint="eastAsia"/>
                <w:b/>
                <w:bCs/>
                <w:sz w:val="18"/>
              </w:rPr>
            </w:pPr>
            <w:r>
              <w:rPr>
                <w:rFonts w:hint="eastAsia"/>
                <w:b/>
                <w:bCs/>
                <w:sz w:val="18"/>
              </w:rPr>
              <w:t>单位</w:t>
            </w:r>
          </w:p>
        </w:tc>
        <w:tc>
          <w:tcPr>
            <w:tcW w:w="1417" w:type="dxa"/>
            <w:shd w:val="clear" w:color="auto" w:fill="D9D9D9"/>
          </w:tcPr>
          <w:p>
            <w:pPr>
              <w:tabs>
                <w:tab w:val="left" w:pos="3346"/>
              </w:tabs>
              <w:jc w:val="center"/>
              <w:rPr>
                <w:rFonts w:hint="eastAsia"/>
                <w:b/>
                <w:bCs/>
                <w:sz w:val="18"/>
              </w:rPr>
            </w:pPr>
            <w:r>
              <w:rPr>
                <w:rFonts w:hint="eastAsia"/>
                <w:b/>
                <w:bCs/>
                <w:sz w:val="18"/>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75" w:type="dxa"/>
          </w:tcPr>
          <w:p>
            <w:pPr>
              <w:tabs>
                <w:tab w:val="left" w:pos="3346"/>
              </w:tabs>
              <w:rPr>
                <w:rFonts w:hint="eastAsia"/>
              </w:rPr>
            </w:pPr>
            <w:r>
              <w:rPr>
                <w:rFonts w:hint="eastAsia"/>
              </w:rPr>
              <w:t>1</w:t>
            </w:r>
          </w:p>
        </w:tc>
        <w:tc>
          <w:tcPr>
            <w:tcW w:w="3119" w:type="dxa"/>
          </w:tcPr>
          <w:p>
            <w:pPr>
              <w:tabs>
                <w:tab w:val="left" w:pos="3346"/>
              </w:tabs>
              <w:rPr>
                <w:rFonts w:hint="eastAsia" w:eastAsia="宋体"/>
              </w:rPr>
            </w:pPr>
            <w:r>
              <w:rPr>
                <w:rFonts w:hint="eastAsia"/>
              </w:rPr>
              <w:t>构建之法</w:t>
            </w:r>
          </w:p>
        </w:tc>
        <w:tc>
          <w:tcPr>
            <w:tcW w:w="3402" w:type="dxa"/>
          </w:tcPr>
          <w:p>
            <w:pPr>
              <w:tabs>
                <w:tab w:val="left" w:pos="3346"/>
              </w:tabs>
              <w:rPr>
                <w:rFonts w:hint="eastAsia" w:eastAsia="宋体"/>
              </w:rPr>
            </w:pPr>
            <w:r>
              <w:rPr>
                <w:rFonts w:hint="eastAsia"/>
              </w:rPr>
              <w:t>人民邮电出版社</w:t>
            </w:r>
          </w:p>
        </w:tc>
        <w:tc>
          <w:tcPr>
            <w:tcW w:w="1417" w:type="dxa"/>
          </w:tcPr>
          <w:p>
            <w:pPr>
              <w:tabs>
                <w:tab w:val="left" w:pos="3346"/>
              </w:tabs>
              <w:rPr>
                <w:rFonts w:hint="eastAsia" w:eastAsia="宋体"/>
              </w:rPr>
            </w:pPr>
            <w:r>
              <w:rPr>
                <w:rFonts w:hint="eastAsia"/>
              </w:rPr>
              <w:t>2015.07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75" w:type="dxa"/>
          </w:tcPr>
          <w:p>
            <w:pPr>
              <w:tabs>
                <w:tab w:val="left" w:pos="3346"/>
              </w:tabs>
              <w:rPr>
                <w:rFonts w:hint="eastAsia"/>
              </w:rPr>
            </w:pPr>
            <w:r>
              <w:rPr>
                <w:rFonts w:hint="eastAsia"/>
              </w:rPr>
              <w:t>2</w:t>
            </w:r>
          </w:p>
        </w:tc>
        <w:tc>
          <w:tcPr>
            <w:tcW w:w="3119" w:type="dxa"/>
          </w:tcPr>
          <w:p>
            <w:pPr>
              <w:tabs>
                <w:tab w:val="left" w:pos="3346"/>
              </w:tabs>
              <w:rPr>
                <w:rFonts w:hint="eastAsia"/>
              </w:rPr>
            </w:pPr>
          </w:p>
        </w:tc>
        <w:tc>
          <w:tcPr>
            <w:tcW w:w="3402" w:type="dxa"/>
          </w:tcPr>
          <w:p>
            <w:pPr>
              <w:tabs>
                <w:tab w:val="left" w:pos="3346"/>
              </w:tabs>
              <w:rPr>
                <w:rFonts w:hint="eastAsia"/>
              </w:rPr>
            </w:pPr>
          </w:p>
        </w:tc>
        <w:tc>
          <w:tcPr>
            <w:tcW w:w="1417" w:type="dxa"/>
          </w:tcPr>
          <w:p>
            <w:pPr>
              <w:tabs>
                <w:tab w:val="left" w:pos="3346"/>
              </w:tabs>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75" w:type="dxa"/>
          </w:tcPr>
          <w:p>
            <w:pPr>
              <w:tabs>
                <w:tab w:val="left" w:pos="3346"/>
              </w:tabs>
              <w:rPr>
                <w:rFonts w:hint="eastAsia"/>
              </w:rPr>
            </w:pPr>
            <w:r>
              <w:rPr>
                <w:rFonts w:hint="eastAsia"/>
              </w:rPr>
              <w:t>3</w:t>
            </w:r>
          </w:p>
        </w:tc>
        <w:tc>
          <w:tcPr>
            <w:tcW w:w="3119" w:type="dxa"/>
          </w:tcPr>
          <w:p>
            <w:pPr>
              <w:tabs>
                <w:tab w:val="left" w:pos="3346"/>
              </w:tabs>
              <w:rPr>
                <w:rFonts w:hint="eastAsia"/>
              </w:rPr>
            </w:pPr>
          </w:p>
        </w:tc>
        <w:tc>
          <w:tcPr>
            <w:tcW w:w="3402" w:type="dxa"/>
          </w:tcPr>
          <w:p>
            <w:pPr>
              <w:tabs>
                <w:tab w:val="left" w:pos="3346"/>
              </w:tabs>
              <w:rPr>
                <w:rFonts w:hint="eastAsia"/>
              </w:rPr>
            </w:pPr>
          </w:p>
        </w:tc>
        <w:tc>
          <w:tcPr>
            <w:tcW w:w="1417" w:type="dxa"/>
          </w:tcPr>
          <w:p>
            <w:pPr>
              <w:tabs>
                <w:tab w:val="left" w:pos="3346"/>
              </w:tabs>
              <w:rPr>
                <w:rFonts w:hint="eastAsia"/>
              </w:rPr>
            </w:pPr>
          </w:p>
        </w:tc>
      </w:tr>
    </w:tbl>
    <w:p>
      <w:pPr>
        <w:pStyle w:val="3"/>
        <w:numPr>
          <w:ilvl w:val="1"/>
          <w:numId w:val="1"/>
        </w:numPr>
        <w:rPr>
          <w:rFonts w:hint="eastAsia"/>
        </w:rPr>
      </w:pPr>
      <w:bookmarkStart w:id="9" w:name="_Tocqgbh9m"/>
      <w:r>
        <w:rPr>
          <w:rFonts w:hint="eastAsia"/>
        </w:rPr>
        <w:t>术语与缩写解释</w:t>
      </w:r>
      <w:bookmarkEnd w:id="8"/>
      <w:bookmarkEnd w:id="9"/>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6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368" w:type="dxa"/>
            <w:shd w:val="clear" w:color="auto" w:fill="D9D9D9"/>
          </w:tcPr>
          <w:p>
            <w:pPr>
              <w:tabs>
                <w:tab w:val="left" w:pos="3346"/>
              </w:tabs>
              <w:jc w:val="center"/>
              <w:rPr>
                <w:rFonts w:hint="eastAsia"/>
                <w:b/>
                <w:bCs/>
                <w:sz w:val="18"/>
              </w:rPr>
            </w:pPr>
            <w:r>
              <w:rPr>
                <w:rFonts w:hint="eastAsia"/>
                <w:b/>
                <w:bCs/>
                <w:sz w:val="18"/>
              </w:rPr>
              <w:t>缩写、术语</w:t>
            </w:r>
          </w:p>
        </w:tc>
        <w:tc>
          <w:tcPr>
            <w:tcW w:w="6352" w:type="dxa"/>
            <w:shd w:val="clear" w:color="auto" w:fill="D9D9D9"/>
          </w:tcPr>
          <w:p>
            <w:pPr>
              <w:tabs>
                <w:tab w:val="left" w:pos="3346"/>
              </w:tabs>
              <w:jc w:val="center"/>
              <w:rPr>
                <w:rFonts w:hint="eastAsia"/>
                <w:b/>
                <w:bCs/>
                <w:sz w:val="18"/>
              </w:rPr>
            </w:pPr>
            <w:r>
              <w:rPr>
                <w:rFonts w:hint="eastAsia"/>
                <w:b/>
                <w:bCs/>
                <w:sz w:val="18"/>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pPr>
              <w:tabs>
                <w:tab w:val="left" w:pos="3346"/>
              </w:tabs>
              <w:rPr>
                <w:rFonts w:hint="eastAsia" w:ascii="宋体" w:hAnsi="宋体" w:eastAsia="宋体"/>
              </w:rPr>
            </w:pPr>
            <w:r>
              <w:rPr>
                <w:rFonts w:hint="eastAsia" w:ascii="宋体" w:hAnsi="宋体"/>
              </w:rPr>
              <w:t>无</w:t>
            </w:r>
          </w:p>
        </w:tc>
        <w:tc>
          <w:tcPr>
            <w:tcW w:w="6352" w:type="dxa"/>
          </w:tcPr>
          <w:p>
            <w:pPr>
              <w:tabs>
                <w:tab w:val="left" w:pos="3346"/>
              </w:tabs>
              <w:rPr>
                <w:rFonts w:hint="eastAsia" w:eastAsia="宋体"/>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pPr>
              <w:rPr>
                <w:rFonts w:ascii="宋体" w:hAnsi="宋体"/>
                <w:szCs w:val="21"/>
              </w:rPr>
            </w:pPr>
          </w:p>
        </w:tc>
        <w:tc>
          <w:tcPr>
            <w:tcW w:w="6352" w:type="dxa"/>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pPr>
              <w:rPr>
                <w:rFonts w:ascii="宋体" w:hAnsi="宋体"/>
                <w:szCs w:val="21"/>
              </w:rPr>
            </w:pPr>
          </w:p>
        </w:tc>
        <w:tc>
          <w:tcPr>
            <w:tcW w:w="6352" w:type="dxa"/>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pPr>
              <w:rPr>
                <w:rFonts w:ascii="宋体" w:hAnsi="宋体"/>
                <w:szCs w:val="21"/>
              </w:rPr>
            </w:pPr>
          </w:p>
        </w:tc>
        <w:tc>
          <w:tcPr>
            <w:tcW w:w="6352" w:type="dxa"/>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pPr>
              <w:rPr>
                <w:rFonts w:hint="eastAsia" w:ascii="宋体" w:hAnsi="宋体"/>
                <w:szCs w:val="21"/>
              </w:rPr>
            </w:pPr>
          </w:p>
        </w:tc>
        <w:tc>
          <w:tcPr>
            <w:tcW w:w="6352" w:type="dxa"/>
          </w:tcPr>
          <w:p>
            <w:pPr>
              <w:rPr>
                <w:rFonts w:hint="eastAsia" w:ascii="宋体" w:hAnsi="宋体"/>
                <w:szCs w:val="21"/>
              </w:rPr>
            </w:pPr>
          </w:p>
        </w:tc>
      </w:tr>
    </w:tbl>
    <w:p>
      <w:pPr>
        <w:rPr>
          <w:rFonts w:hint="eastAsia"/>
        </w:rPr>
      </w:pPr>
    </w:p>
    <w:p>
      <w:pPr>
        <w:pStyle w:val="2"/>
        <w:pageBreakBefore/>
        <w:numPr>
          <w:ilvl w:val="0"/>
          <w:numId w:val="1"/>
        </w:numPr>
        <w:spacing w:before="175" w:after="175"/>
        <w:rPr>
          <w:rFonts w:hint="eastAsia"/>
        </w:rPr>
      </w:pPr>
      <w:bookmarkStart w:id="10" w:name="_Tocinnbu5"/>
      <w:r>
        <w:rPr>
          <w:rFonts w:hint="eastAsia"/>
        </w:rPr>
        <w:t>概述</w:t>
      </w:r>
      <w:bookmarkEnd w:id="10"/>
    </w:p>
    <w:p>
      <w:pPr>
        <w:pStyle w:val="3"/>
        <w:numPr>
          <w:ilvl w:val="1"/>
          <w:numId w:val="1"/>
        </w:numPr>
        <w:rPr>
          <w:rFonts w:hint="eastAsia"/>
        </w:rPr>
      </w:pPr>
      <w:bookmarkStart w:id="11" w:name="_Tocejtori"/>
      <w:r>
        <w:rPr>
          <w:rFonts w:hint="eastAsia"/>
        </w:rPr>
        <w:t>简述</w:t>
      </w:r>
      <w:bookmarkEnd w:id="11"/>
    </w:p>
    <w:p>
      <w:pPr>
        <w:rPr>
          <w:rFonts w:hint="eastAsia"/>
        </w:rPr>
      </w:pPr>
      <w:r>
        <w:tab/>
      </w:r>
      <w:r>
        <w:rPr>
          <w:rFonts w:hint="eastAsia"/>
        </w:rPr>
        <w:t>全国气象大数据平台汇集了来自全国各地的气象信息，面对的挑战是如何高效准确地处理和分析这些庞大的数据集合。鉴于气象数据的复杂性和不断变化的特点，仅凭传统的数据处理手段难以满足当前的需求。同时，不同用户对气象信息的需求各不相同，专业机构可能需要详尽精密的数据进行科研，而公众用户更关心的可能是天气预报等直接相关的信息。</w:t>
      </w:r>
    </w:p>
    <w:p>
      <w:pPr>
        <w:ind w:left="0" w:leftChars="0" w:firstLine="446" w:firstLineChars="200"/>
        <w:rPr>
          <w:rFonts w:hint="eastAsia"/>
        </w:rPr>
      </w:pPr>
      <w:r>
        <w:rPr>
          <w:rFonts w:hint="eastAsia"/>
        </w:rPr>
        <w:t>由于高峰时段用户访问量大，平台需保证高效的数据传输和处理能力，以避免服务器过载导致的延迟。此外，当前的气象信息反馈渠道并不完善，公众对天气预报的反馈和建议往往没有被充分利用。</w:t>
      </w:r>
    </w:p>
    <w:p>
      <w:pPr>
        <w:ind w:left="0" w:leftChars="0" w:firstLine="446" w:firstLineChars="200"/>
        <w:rPr>
          <w:rFonts w:hint="eastAsia"/>
        </w:rPr>
      </w:pPr>
      <w:r>
        <w:rPr>
          <w:rFonts w:hint="eastAsia"/>
        </w:rPr>
        <w:t>气象大数据平台的目的是通过先进的大数据技术和机器学习算法，提供个性化的气象服务，同时能够在用户访问高峰期保持稳定的服务。平台还将整合用户反馈，优化气象服务，提升预报的准确性，并定期地向气象服务提供者反馈。</w:t>
      </w:r>
    </w:p>
    <w:p>
      <w:pPr>
        <w:ind w:left="0" w:leftChars="0" w:firstLine="0" w:firstLineChars="0"/>
        <w:rPr>
          <w:rFonts w:hint="eastAsia"/>
        </w:rPr>
      </w:pPr>
    </w:p>
    <w:p>
      <w:pPr>
        <w:pStyle w:val="3"/>
        <w:numPr>
          <w:ilvl w:val="1"/>
          <w:numId w:val="1"/>
        </w:numPr>
        <w:rPr>
          <w:rFonts w:hint="eastAsia"/>
        </w:rPr>
      </w:pPr>
      <w:bookmarkStart w:id="12" w:name="_Tocdwhlvo"/>
      <w:r>
        <w:rPr>
          <w:rFonts w:hint="eastAsia"/>
        </w:rPr>
        <w:t>用户群体</w:t>
      </w:r>
      <w:bookmarkEnd w:id="12"/>
    </w:p>
    <w:p>
      <w:pPr>
        <w:rPr>
          <w:rFonts w:hint="eastAsia"/>
        </w:rPr>
      </w:pPr>
      <w:r>
        <w:tab/>
      </w:r>
      <w:r>
        <w:rPr>
          <w:rFonts w:hint="eastAsia"/>
        </w:rPr>
        <w:t>本平台的主要用户群体包括气象科研人员、政府决策者、企业以及公众。这些用户群体分布广泛，具有不同的数据需求和使用场景。科研人员需要获取详尽的数据进行气候分析，政府部门可能用于灾害预警和应急管理，企业用户可能关注天气对运营的影响，而公众用户更关注日常的天气状况和生活相关的气象服务。</w:t>
      </w:r>
    </w:p>
    <w:p>
      <w:pPr>
        <w:ind w:left="0" w:leftChars="0" w:firstLine="446" w:firstLineChars="200"/>
        <w:rPr>
          <w:rFonts w:hint="eastAsia"/>
        </w:rPr>
      </w:pPr>
      <w:r>
        <w:rPr>
          <w:rFonts w:hint="eastAsia"/>
        </w:rPr>
        <w:t>气象服务提供者也是此平台的用户之一，他们需要了解用户需求，获取反馈，以不断优化预报模型和服务质量。</w:t>
      </w:r>
    </w:p>
    <w:p>
      <w:pPr>
        <w:ind w:left="0" w:leftChars="0" w:firstLine="446" w:firstLineChars="200"/>
        <w:rPr>
          <w:rFonts w:hint="eastAsia"/>
        </w:rPr>
      </w:pPr>
      <w:r>
        <w:rPr>
          <w:rFonts w:hint="eastAsia"/>
        </w:rPr>
        <w:t>该平台旨在解决气象信息的获取与处理问题，提供快速准确的气象服务，并对用户反馈进行分析，以提升服务整体质量。</w:t>
      </w:r>
    </w:p>
    <w:p>
      <w:pPr>
        <w:pStyle w:val="3"/>
        <w:numPr>
          <w:ilvl w:val="1"/>
          <w:numId w:val="1"/>
        </w:numPr>
        <w:rPr>
          <w:rFonts w:hint="eastAsia"/>
        </w:rPr>
      </w:pPr>
      <w:bookmarkStart w:id="13" w:name="_Tocr47ipf"/>
      <w:r>
        <w:rPr>
          <w:rFonts w:hint="eastAsia"/>
        </w:rPr>
        <w:t>相关标准规范</w:t>
      </w:r>
      <w:bookmarkEnd w:id="13"/>
    </w:p>
    <w:p>
      <w:pPr>
        <w:rPr>
          <w:rFonts w:hint="eastAsia"/>
        </w:rPr>
      </w:pPr>
      <w:r>
        <w:rPr>
          <w:rFonts w:hint="eastAsia"/>
        </w:rPr>
        <w:t>(1) GB/T 17791-2009《气象信息处理与交换的标准格式》</w:t>
      </w:r>
    </w:p>
    <w:p>
      <w:pPr>
        <w:rPr>
          <w:rFonts w:hint="eastAsia"/>
        </w:rPr>
      </w:pPr>
      <w:r>
        <w:rPr>
          <w:rFonts w:hint="eastAsia"/>
        </w:rPr>
        <w:t>(2) ISO/IEC 25012-2008《软件工程-数据质量模型》</w:t>
      </w:r>
    </w:p>
    <w:p>
      <w:pPr>
        <w:rPr>
          <w:rFonts w:hint="eastAsia"/>
        </w:rPr>
      </w:pPr>
      <w:r>
        <w:rPr>
          <w:rFonts w:hint="eastAsia"/>
        </w:rPr>
        <w:t>(3) GB/T 35272-2017《信息技术 大数据 技术要求》</w:t>
      </w:r>
    </w:p>
    <w:p>
      <w:pPr>
        <w:rPr>
          <w:rFonts w:hint="eastAsia"/>
        </w:rPr>
      </w:pPr>
      <w:r>
        <w:rPr>
          <w:rFonts w:hint="eastAsia"/>
        </w:rPr>
        <w:t>(4) GB/T 24001-2016《环境管理体系》</w:t>
      </w:r>
    </w:p>
    <w:p>
      <w:pPr>
        <w:rPr>
          <w:rFonts w:hint="eastAsia"/>
        </w:rPr>
      </w:pPr>
      <w:r>
        <w:rPr>
          <w:rFonts w:hint="eastAsia"/>
        </w:rPr>
        <w:t>(5)《网络安全法》</w:t>
      </w:r>
    </w:p>
    <w:p>
      <w:pPr>
        <w:pStyle w:val="3"/>
        <w:numPr>
          <w:ilvl w:val="1"/>
          <w:numId w:val="1"/>
        </w:numPr>
        <w:rPr>
          <w:rFonts w:hint="eastAsia"/>
        </w:rPr>
      </w:pPr>
      <w:bookmarkStart w:id="14" w:name="_Tocqlm0zq"/>
      <w:r>
        <w:rPr>
          <w:rFonts w:hint="eastAsia"/>
        </w:rPr>
        <w:t>系统范围</w:t>
      </w:r>
      <w:bookmarkEnd w:id="14"/>
    </w:p>
    <w:p>
      <w:pPr>
        <w:rPr>
          <w:rFonts w:hint="eastAsia"/>
        </w:rPr>
      </w:pPr>
      <w:r>
        <w:rPr>
          <w:rFonts w:hint="eastAsia"/>
        </w:rPr>
        <w:t>系统应该包括以下几个主要方面：</w:t>
      </w:r>
    </w:p>
    <w:p>
      <w:pPr>
        <w:rPr>
          <w:rFonts w:hint="eastAsia"/>
        </w:rPr>
      </w:pPr>
    </w:p>
    <w:p>
      <w:pPr>
        <w:rPr>
          <w:rFonts w:hint="eastAsia"/>
        </w:rPr>
      </w:pPr>
      <w:r>
        <w:rPr>
          <w:rFonts w:hint="eastAsia"/>
        </w:rPr>
        <w:t>(1) 数据收集与处理，包括来自各地气象站的数据采集，气象卫星信息的整合。</w:t>
      </w:r>
    </w:p>
    <w:p>
      <w:pPr>
        <w:rPr>
          <w:rFonts w:hint="eastAsia"/>
        </w:rPr>
      </w:pPr>
      <w:r>
        <w:rPr>
          <w:rFonts w:hint="eastAsia"/>
        </w:rPr>
        <w:t>(2) 数据分析与预测，采用机器学习和人工智能算法对数据进行分析，生成天气预报和气候模型。</w:t>
      </w:r>
    </w:p>
    <w:p>
      <w:pPr>
        <w:rPr>
          <w:rFonts w:hint="eastAsia"/>
        </w:rPr>
      </w:pPr>
      <w:r>
        <w:rPr>
          <w:rFonts w:hint="eastAsia"/>
        </w:rPr>
        <w:t>(3) 用户服务，为不同的用户群体提供定制化的服务，如专业的气候分析报告和普通用户的天气预报服务。</w:t>
      </w:r>
    </w:p>
    <w:p>
      <w:pPr>
        <w:rPr>
          <w:rFonts w:hint="eastAsia"/>
        </w:rPr>
      </w:pPr>
      <w:r>
        <w:rPr>
          <w:rFonts w:hint="eastAsia"/>
        </w:rPr>
        <w:t>(4) 反馈与优化，建立一个反馈机制，收集用户的意见和建议，定期分析这些数据，以持续改进服务质量。</w:t>
      </w:r>
    </w:p>
    <w:p>
      <w:r>
        <w:rPr>
          <w:rFonts w:hint="eastAsia"/>
        </w:rPr>
        <w:t>(5) 安全保障，确保数据的安全性、隐私保护和合规性。</w:t>
      </w:r>
      <w:r>
        <w:tab/>
      </w:r>
    </w:p>
    <w:p>
      <w:pPr>
        <w:rPr>
          <w:rFonts w:hint="eastAsia"/>
        </w:rPr>
      </w:pPr>
      <w:r>
        <w:rPr>
          <w:rFonts w:hint="eastAsia"/>
        </w:rPr>
        <w:t>。</w:t>
      </w:r>
    </w:p>
    <w:p>
      <w:pPr>
        <w:pStyle w:val="2"/>
        <w:numPr>
          <w:ilvl w:val="0"/>
          <w:numId w:val="1"/>
        </w:numPr>
        <w:spacing w:before="175" w:after="175"/>
        <w:rPr>
          <w:rFonts w:hint="eastAsia"/>
        </w:rPr>
      </w:pPr>
      <w:bookmarkStart w:id="15" w:name="_Toc0wrw7c"/>
      <w:r>
        <w:rPr>
          <w:rFonts w:hint="eastAsia"/>
        </w:rPr>
        <w:t>功能性需求</w:t>
      </w:r>
      <w:bookmarkEnd w:id="15"/>
    </w:p>
    <w:p>
      <w:pPr>
        <w:pStyle w:val="3"/>
        <w:numPr>
          <w:ilvl w:val="1"/>
          <w:numId w:val="1"/>
        </w:numPr>
        <w:rPr>
          <w:rFonts w:hint="eastAsia"/>
        </w:rPr>
      </w:pPr>
      <w:bookmarkStart w:id="16" w:name="_Tocmieyff"/>
      <w:r>
        <w:rPr>
          <w:rFonts w:hint="eastAsia"/>
        </w:rPr>
        <w:t>功能性需求分类</w:t>
      </w:r>
      <w:bookmarkEnd w:id="16"/>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9"/>
        <w:gridCol w:w="2364"/>
        <w:gridCol w:w="4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9" w:type="dxa"/>
            <w:shd w:val="clear" w:color="auto" w:fill="D9D9D9"/>
          </w:tcPr>
          <w:p>
            <w:pPr>
              <w:jc w:val="center"/>
              <w:rPr>
                <w:rFonts w:hint="eastAsia"/>
                <w:sz w:val="18"/>
              </w:rPr>
            </w:pPr>
            <w:r>
              <w:rPr>
                <w:rFonts w:hint="eastAsia"/>
                <w:sz w:val="18"/>
              </w:rPr>
              <w:t>功能类别</w:t>
            </w:r>
          </w:p>
        </w:tc>
        <w:tc>
          <w:tcPr>
            <w:tcW w:w="2364" w:type="dxa"/>
            <w:shd w:val="clear" w:color="auto" w:fill="D9D9D9"/>
          </w:tcPr>
          <w:p>
            <w:pPr>
              <w:jc w:val="center"/>
              <w:rPr>
                <w:rFonts w:hint="eastAsia"/>
                <w:sz w:val="18"/>
              </w:rPr>
            </w:pPr>
            <w:r>
              <w:rPr>
                <w:rFonts w:hint="eastAsia"/>
                <w:sz w:val="18"/>
              </w:rPr>
              <w:t>功能名称</w:t>
            </w:r>
          </w:p>
        </w:tc>
        <w:tc>
          <w:tcPr>
            <w:tcW w:w="4924" w:type="dxa"/>
            <w:shd w:val="clear" w:color="auto" w:fill="D9D9D9"/>
          </w:tcPr>
          <w:p>
            <w:pPr>
              <w:jc w:val="center"/>
              <w:rPr>
                <w:rFonts w:hint="eastAsia"/>
                <w:sz w:val="18"/>
              </w:rPr>
            </w:pPr>
            <w:r>
              <w:rPr>
                <w:rFonts w:hint="eastAsia"/>
                <w:sz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9" w:type="dxa"/>
            <w:vMerge w:val="restart"/>
            <w:vAlign w:val="center"/>
          </w:tcPr>
          <w:p>
            <w:pPr>
              <w:rPr>
                <w:rFonts w:hint="eastAsia" w:eastAsia="宋体"/>
                <w:sz w:val="18"/>
              </w:rPr>
            </w:pPr>
            <w:r>
              <w:rPr>
                <w:rFonts w:hint="eastAsia" w:eastAsia="宋体"/>
                <w:sz w:val="18"/>
              </w:rPr>
              <w:t>用户端功能</w:t>
            </w:r>
          </w:p>
        </w:tc>
        <w:tc>
          <w:tcPr>
            <w:tcW w:w="2364" w:type="dxa"/>
          </w:tcPr>
          <w:p>
            <w:pPr>
              <w:rPr>
                <w:rFonts w:hint="eastAsia"/>
                <w:sz w:val="18"/>
              </w:rPr>
            </w:pPr>
            <w:r>
              <w:rPr>
                <w:rFonts w:hint="eastAsia"/>
                <w:sz w:val="18"/>
              </w:rPr>
              <w:t>登录与注册</w:t>
            </w:r>
          </w:p>
        </w:tc>
        <w:tc>
          <w:tcPr>
            <w:tcW w:w="4924" w:type="dxa"/>
          </w:tcPr>
          <w:p>
            <w:pPr>
              <w:rPr>
                <w:rFonts w:hint="eastAsia" w:eastAsia="宋体"/>
                <w:sz w:val="18"/>
              </w:rPr>
            </w:pPr>
            <w:r>
              <w:rPr>
                <w:rFonts w:hint="eastAsia" w:eastAsia="宋体"/>
                <w:sz w:val="18"/>
              </w:rPr>
              <w:t>登录与注册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9" w:type="dxa"/>
            <w:vMerge w:val="continue"/>
            <w:vAlign w:val="center"/>
          </w:tcPr>
          <w:p>
            <w:pPr>
              <w:rPr>
                <w:rFonts w:hint="eastAsia" w:eastAsia="宋体"/>
                <w:sz w:val="18"/>
              </w:rPr>
            </w:pPr>
          </w:p>
        </w:tc>
        <w:tc>
          <w:tcPr>
            <w:tcW w:w="2364" w:type="dxa"/>
          </w:tcPr>
          <w:p>
            <w:pPr>
              <w:rPr>
                <w:rFonts w:hint="eastAsia" w:ascii="Times New Roman" w:hAnsi="Times New Roman" w:eastAsia="宋体" w:cs="Times New Roman"/>
                <w:sz w:val="18"/>
              </w:rPr>
            </w:pPr>
            <w:r>
              <w:rPr>
                <w:rFonts w:hint="eastAsia" w:ascii="Times New Roman" w:hAnsi="Times New Roman" w:eastAsia="宋体" w:cs="Times New Roman"/>
                <w:sz w:val="18"/>
              </w:rPr>
              <w:t>个人信息管理</w:t>
            </w:r>
          </w:p>
        </w:tc>
        <w:tc>
          <w:tcPr>
            <w:tcW w:w="4924" w:type="dxa"/>
          </w:tcPr>
          <w:p>
            <w:pPr>
              <w:rPr>
                <w:rFonts w:hint="eastAsia" w:eastAsia="宋体"/>
                <w:sz w:val="18"/>
              </w:rPr>
            </w:pPr>
            <w:r>
              <w:rPr>
                <w:rFonts w:hint="eastAsia"/>
                <w:sz w:val="18"/>
              </w:rPr>
              <w:t>修改用户名、密码、邮箱、个人头像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9" w:type="dxa"/>
            <w:vMerge w:val="continue"/>
            <w:vAlign w:val="center"/>
          </w:tcPr>
          <w:p>
            <w:pPr>
              <w:rPr>
                <w:rFonts w:hint="eastAsia" w:eastAsia="宋体"/>
                <w:sz w:val="18"/>
              </w:rPr>
            </w:pPr>
          </w:p>
        </w:tc>
        <w:tc>
          <w:tcPr>
            <w:tcW w:w="2364" w:type="dxa"/>
          </w:tcPr>
          <w:p>
            <w:pPr>
              <w:rPr>
                <w:rFonts w:hint="eastAsia" w:eastAsia="宋体"/>
                <w:sz w:val="18"/>
              </w:rPr>
            </w:pPr>
            <w:r>
              <w:rPr>
                <w:rFonts w:hint="eastAsia" w:eastAsia="宋体"/>
                <w:sz w:val="18"/>
              </w:rPr>
              <w:t>城市订阅管理</w:t>
            </w:r>
          </w:p>
        </w:tc>
        <w:tc>
          <w:tcPr>
            <w:tcW w:w="4924" w:type="dxa"/>
          </w:tcPr>
          <w:p>
            <w:pPr>
              <w:rPr>
                <w:rFonts w:hint="eastAsia" w:eastAsia="宋体"/>
                <w:sz w:val="18"/>
              </w:rPr>
            </w:pPr>
            <w:r>
              <w:rPr>
                <w:rFonts w:hint="eastAsia"/>
                <w:sz w:val="18"/>
              </w:rPr>
              <w:t>管理用户当前订阅城市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9" w:type="dxa"/>
            <w:vMerge w:val="continue"/>
            <w:vAlign w:val="center"/>
          </w:tcPr>
          <w:p>
            <w:pPr>
              <w:rPr>
                <w:rFonts w:hint="eastAsia" w:eastAsia="宋体"/>
                <w:sz w:val="18"/>
              </w:rPr>
            </w:pPr>
          </w:p>
        </w:tc>
        <w:tc>
          <w:tcPr>
            <w:tcW w:w="2364" w:type="dxa"/>
          </w:tcPr>
          <w:p>
            <w:pPr>
              <w:rPr>
                <w:rFonts w:hint="eastAsia" w:eastAsia="宋体"/>
                <w:sz w:val="18"/>
              </w:rPr>
            </w:pPr>
            <w:r>
              <w:rPr>
                <w:rFonts w:hint="eastAsia" w:eastAsia="宋体"/>
                <w:sz w:val="18"/>
              </w:rPr>
              <w:t>发送反馈和报告</w:t>
            </w:r>
          </w:p>
        </w:tc>
        <w:tc>
          <w:tcPr>
            <w:tcW w:w="4924" w:type="dxa"/>
          </w:tcPr>
          <w:p>
            <w:pPr>
              <w:rPr>
                <w:rFonts w:hint="eastAsia"/>
                <w:sz w:val="18"/>
              </w:rPr>
            </w:pPr>
            <w:r>
              <w:rPr>
                <w:rFonts w:hint="eastAsia"/>
                <w:sz w:val="18"/>
              </w:rPr>
              <w:t>用户可以向管理员发送反馈和报告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1429" w:type="dxa"/>
            <w:vMerge w:val="continue"/>
            <w:vAlign w:val="center"/>
          </w:tcPr>
          <w:p>
            <w:pPr>
              <w:rPr>
                <w:rFonts w:hint="eastAsia" w:eastAsia="宋体"/>
                <w:sz w:val="18"/>
              </w:rPr>
            </w:pPr>
          </w:p>
        </w:tc>
        <w:tc>
          <w:tcPr>
            <w:tcW w:w="2364" w:type="dxa"/>
          </w:tcPr>
          <w:p>
            <w:pPr>
              <w:ind w:left="0" w:leftChars="0" w:firstLine="0" w:firstLineChars="0"/>
              <w:rPr>
                <w:rFonts w:hint="eastAsia"/>
                <w:sz w:val="18"/>
              </w:rPr>
            </w:pPr>
            <w:r>
              <w:rPr>
                <w:rFonts w:hint="eastAsia"/>
                <w:sz w:val="18"/>
              </w:rPr>
              <w:t>接收预警信息</w:t>
            </w:r>
          </w:p>
        </w:tc>
        <w:tc>
          <w:tcPr>
            <w:tcW w:w="4924" w:type="dxa"/>
          </w:tcPr>
          <w:p>
            <w:pPr>
              <w:ind w:left="0" w:leftChars="0" w:firstLine="0" w:firstLineChars="0"/>
              <w:rPr>
                <w:rFonts w:hint="eastAsia"/>
                <w:sz w:val="18"/>
              </w:rPr>
            </w:pPr>
            <w:r>
              <w:rPr>
                <w:rFonts w:hint="eastAsia"/>
                <w:sz w:val="18"/>
              </w:rPr>
              <w:t>用户可以查看管理员发布的订阅城市的预警信息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1429" w:type="dxa"/>
            <w:vMerge w:val="continue"/>
            <w:vAlign w:val="center"/>
          </w:tcPr>
          <w:p>
            <w:pPr>
              <w:rPr>
                <w:rFonts w:hint="eastAsia" w:eastAsia="宋体"/>
                <w:sz w:val="18"/>
              </w:rPr>
            </w:pPr>
          </w:p>
        </w:tc>
        <w:tc>
          <w:tcPr>
            <w:tcW w:w="2364" w:type="dxa"/>
          </w:tcPr>
          <w:p>
            <w:pPr>
              <w:rPr>
                <w:rFonts w:hint="eastAsia" w:eastAsia="宋体"/>
                <w:sz w:val="18"/>
              </w:rPr>
            </w:pPr>
            <w:r>
              <w:rPr>
                <w:rFonts w:hint="eastAsia" w:eastAsia="宋体"/>
                <w:sz w:val="18"/>
              </w:rPr>
              <w:t>主界面总览各城市气象和地质地形数据</w:t>
            </w:r>
          </w:p>
        </w:tc>
        <w:tc>
          <w:tcPr>
            <w:tcW w:w="4924" w:type="dxa"/>
          </w:tcPr>
          <w:p>
            <w:pPr>
              <w:pBdr>
                <w:bottom w:val="none" w:color="auto" w:sz="0" w:space="0"/>
              </w:pBdr>
              <w:rPr>
                <w:rFonts w:hint="eastAsia" w:eastAsia="宋体"/>
                <w:sz w:val="18"/>
              </w:rPr>
            </w:pPr>
            <w:r>
              <w:rPr>
                <w:rFonts w:hint="eastAsia"/>
                <w:sz w:val="18"/>
              </w:rPr>
              <w:t>主界面提供气象和地质地形数据的可视化展示</w:t>
            </w:r>
          </w:p>
          <w:p>
            <w:pPr>
              <w:rPr>
                <w:rFonts w:hint="eastAsia"/>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1429" w:type="dxa"/>
            <w:vMerge w:val="continue"/>
            <w:vAlign w:val="center"/>
          </w:tcPr>
          <w:p>
            <w:pPr>
              <w:rPr>
                <w:rFonts w:hint="eastAsia"/>
                <w:sz w:val="18"/>
              </w:rPr>
            </w:pPr>
          </w:p>
        </w:tc>
        <w:tc>
          <w:tcPr>
            <w:tcW w:w="2364" w:type="dxa"/>
          </w:tcPr>
          <w:p>
            <w:pPr>
              <w:rPr>
                <w:rFonts w:hint="eastAsia" w:eastAsia="宋体"/>
                <w:sz w:val="18"/>
              </w:rPr>
            </w:pPr>
            <w:r>
              <w:rPr>
                <w:rFonts w:hint="eastAsia" w:eastAsia="宋体"/>
                <w:sz w:val="18"/>
              </w:rPr>
              <w:t>查看城市详细气象和地质地形数据</w:t>
            </w:r>
          </w:p>
        </w:tc>
        <w:tc>
          <w:tcPr>
            <w:tcW w:w="4924" w:type="dxa"/>
          </w:tcPr>
          <w:p>
            <w:pPr>
              <w:rPr>
                <w:rFonts w:hint="eastAsia"/>
                <w:sz w:val="18"/>
              </w:rPr>
            </w:pPr>
            <w:r>
              <w:rPr>
                <w:rFonts w:hint="eastAsia"/>
                <w:sz w:val="18"/>
              </w:rPr>
              <w:t>查看具体某城市的具体气象和地质地形数据的实时和历史数据以及分析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1429" w:type="dxa"/>
            <w:vMerge w:val="continue"/>
            <w:vAlign w:val="center"/>
          </w:tcPr>
          <w:p>
            <w:pPr>
              <w:rPr>
                <w:rFonts w:hint="eastAsia"/>
                <w:sz w:val="18"/>
              </w:rPr>
            </w:pPr>
          </w:p>
        </w:tc>
        <w:tc>
          <w:tcPr>
            <w:tcW w:w="2364" w:type="dxa"/>
          </w:tcPr>
          <w:p>
            <w:pPr>
              <w:rPr>
                <w:rFonts w:hint="eastAsia" w:eastAsia="宋体"/>
                <w:sz w:val="18"/>
              </w:rPr>
            </w:pPr>
            <w:r>
              <w:rPr>
                <w:rFonts w:hint="eastAsia" w:eastAsia="宋体"/>
                <w:sz w:val="18"/>
              </w:rPr>
              <w:t>查看城市灾害预测信息</w:t>
            </w:r>
          </w:p>
        </w:tc>
        <w:tc>
          <w:tcPr>
            <w:tcW w:w="4924" w:type="dxa"/>
          </w:tcPr>
          <w:p>
            <w:pPr>
              <w:rPr>
                <w:rFonts w:hint="eastAsia"/>
                <w:sz w:val="18"/>
              </w:rPr>
            </w:pPr>
            <w:r>
              <w:rPr>
                <w:rFonts w:hint="eastAsia"/>
                <w:sz w:val="18"/>
              </w:rPr>
              <w:t>根据历史数据分析预测该城市可能发生的灾害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0" w:hRule="atLeast"/>
        </w:trPr>
        <w:tc>
          <w:tcPr>
            <w:tcW w:w="1429" w:type="dxa"/>
            <w:vMerge w:val="restart"/>
            <w:vAlign w:val="center"/>
          </w:tcPr>
          <w:p>
            <w:pPr>
              <w:rPr>
                <w:rFonts w:hint="eastAsia" w:eastAsia="宋体"/>
                <w:sz w:val="18"/>
              </w:rPr>
            </w:pPr>
            <w:r>
              <w:rPr>
                <w:rFonts w:hint="eastAsia"/>
                <w:sz w:val="18"/>
              </w:rPr>
              <w:t>管理端功能</w:t>
            </w:r>
          </w:p>
        </w:tc>
        <w:tc>
          <w:tcPr>
            <w:tcW w:w="2364" w:type="dxa"/>
          </w:tcPr>
          <w:p>
            <w:pPr>
              <w:ind w:left="0" w:leftChars="0" w:firstLine="0" w:firstLineChars="0"/>
              <w:rPr>
                <w:rFonts w:hint="eastAsia" w:eastAsia="宋体"/>
                <w:sz w:val="18"/>
              </w:rPr>
            </w:pPr>
            <w:r>
              <w:rPr>
                <w:rFonts w:hint="eastAsia"/>
                <w:sz w:val="18"/>
              </w:rPr>
              <w:t>查看与处理用户反馈和报告</w:t>
            </w:r>
          </w:p>
        </w:tc>
        <w:tc>
          <w:tcPr>
            <w:tcW w:w="4924" w:type="dxa"/>
          </w:tcPr>
          <w:p>
            <w:pPr>
              <w:ind w:left="0" w:leftChars="0" w:firstLine="0" w:firstLineChars="0"/>
              <w:rPr>
                <w:rFonts w:hint="eastAsia" w:eastAsia="宋体"/>
                <w:sz w:val="18"/>
              </w:rPr>
            </w:pPr>
            <w:r>
              <w:rPr>
                <w:rFonts w:hint="eastAsia" w:eastAsia="宋体"/>
                <w:sz w:val="18"/>
              </w:rPr>
              <w:t>用户提出反馈和建议之后管理员能够查看这些反馈，并且做出相应的处理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0" w:hRule="atLeast"/>
        </w:trPr>
        <w:tc>
          <w:tcPr>
            <w:tcW w:w="1429" w:type="dxa"/>
            <w:vMerge w:val="continue"/>
          </w:tcPr>
          <w:p>
            <w:pPr>
              <w:ind w:left="0" w:leftChars="0" w:firstLine="0" w:firstLineChars="0"/>
              <w:rPr>
                <w:rFonts w:hint="eastAsia"/>
                <w:sz w:val="18"/>
              </w:rPr>
            </w:pPr>
          </w:p>
        </w:tc>
        <w:tc>
          <w:tcPr>
            <w:tcW w:w="2364" w:type="dxa"/>
          </w:tcPr>
          <w:p>
            <w:pPr>
              <w:ind w:left="0" w:leftChars="0" w:firstLine="0" w:firstLineChars="0"/>
              <w:rPr>
                <w:rFonts w:hint="eastAsia" w:ascii="Times New Roman" w:hAnsi="Times New Roman" w:eastAsia="宋体" w:cs="Times New Roman"/>
                <w:sz w:val="18"/>
              </w:rPr>
            </w:pPr>
            <w:r>
              <w:rPr>
                <w:rFonts w:hint="eastAsia"/>
                <w:sz w:val="18"/>
              </w:rPr>
              <w:t>添加和维护气象地质观测指标</w:t>
            </w:r>
          </w:p>
        </w:tc>
        <w:tc>
          <w:tcPr>
            <w:tcW w:w="4924" w:type="dxa"/>
          </w:tcPr>
          <w:p>
            <w:pPr>
              <w:ind w:left="0" w:leftChars="0" w:firstLine="0" w:firstLineChars="0"/>
              <w:rPr>
                <w:rFonts w:hint="eastAsia"/>
                <w:sz w:val="18"/>
              </w:rPr>
            </w:pPr>
            <w:r>
              <w:rPr>
                <w:rFonts w:hint="eastAsia"/>
                <w:sz w:val="18"/>
              </w:rPr>
              <w:t>管理员可以手动添加和维护气象地质观测指标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0" w:hRule="atLeast"/>
        </w:trPr>
        <w:tc>
          <w:tcPr>
            <w:tcW w:w="1429" w:type="dxa"/>
            <w:vMerge w:val="continue"/>
          </w:tcPr>
          <w:p>
            <w:pPr>
              <w:ind w:left="0" w:leftChars="0" w:firstLine="0" w:firstLineChars="0"/>
              <w:rPr>
                <w:rFonts w:hint="eastAsia"/>
                <w:sz w:val="18"/>
              </w:rPr>
            </w:pPr>
          </w:p>
        </w:tc>
        <w:tc>
          <w:tcPr>
            <w:tcW w:w="2364" w:type="dxa"/>
          </w:tcPr>
          <w:p>
            <w:pPr>
              <w:ind w:left="0" w:leftChars="0" w:firstLine="0" w:firstLineChars="0"/>
              <w:rPr>
                <w:rFonts w:hint="eastAsia"/>
                <w:sz w:val="18"/>
              </w:rPr>
            </w:pPr>
            <w:r>
              <w:rPr>
                <w:rFonts w:hint="eastAsia"/>
                <w:sz w:val="18"/>
              </w:rPr>
              <w:t>发布公告</w:t>
            </w:r>
          </w:p>
        </w:tc>
        <w:tc>
          <w:tcPr>
            <w:tcW w:w="4924" w:type="dxa"/>
          </w:tcPr>
          <w:p>
            <w:pPr>
              <w:ind w:left="0" w:leftChars="0" w:firstLine="0" w:firstLineChars="0"/>
              <w:rPr>
                <w:rFonts w:hint="eastAsia" w:eastAsia="宋体"/>
                <w:sz w:val="18"/>
              </w:rPr>
            </w:pPr>
            <w:r>
              <w:rPr>
                <w:rFonts w:hint="eastAsia"/>
                <w:sz w:val="18"/>
              </w:rPr>
              <w:t>在公告栏发布公告信息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1429" w:type="dxa"/>
            <w:vMerge w:val="continue"/>
          </w:tcPr>
          <w:p>
            <w:pPr>
              <w:ind w:left="0" w:leftChars="0" w:firstLine="0" w:firstLineChars="0"/>
              <w:rPr>
                <w:rFonts w:hint="eastAsia"/>
                <w:sz w:val="18"/>
              </w:rPr>
            </w:pPr>
          </w:p>
        </w:tc>
        <w:tc>
          <w:tcPr>
            <w:tcW w:w="2364" w:type="dxa"/>
          </w:tcPr>
          <w:p>
            <w:pPr>
              <w:ind w:left="0" w:leftChars="0" w:firstLine="0" w:firstLineChars="0"/>
              <w:rPr>
                <w:rFonts w:hint="eastAsia"/>
                <w:sz w:val="18"/>
              </w:rPr>
            </w:pPr>
            <w:r>
              <w:rPr>
                <w:rFonts w:hint="eastAsia" w:ascii="Times New Roman" w:hAnsi="Times New Roman" w:eastAsia="宋体" w:cs="Times New Roman"/>
                <w:sz w:val="18"/>
              </w:rPr>
              <w:t>用户管理与权限设置</w:t>
            </w:r>
          </w:p>
        </w:tc>
        <w:tc>
          <w:tcPr>
            <w:tcW w:w="4924" w:type="dxa"/>
          </w:tcPr>
          <w:p>
            <w:pPr>
              <w:ind w:left="0" w:leftChars="0" w:firstLine="0" w:firstLineChars="0"/>
              <w:rPr>
                <w:rFonts w:hint="eastAsia" w:eastAsia="宋体"/>
                <w:sz w:val="18"/>
              </w:rPr>
            </w:pPr>
            <w:r>
              <w:rPr>
                <w:rFonts w:hint="eastAsia"/>
                <w:sz w:val="18"/>
              </w:rPr>
              <w:t>管理用户账号信息，设置用户的高级功能权限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9" w:type="dxa"/>
            <w:vMerge w:val="continue"/>
          </w:tcPr>
          <w:p>
            <w:pPr>
              <w:ind w:left="0" w:leftChars="0" w:firstLine="0" w:firstLineChars="0"/>
              <w:rPr>
                <w:rFonts w:hint="eastAsia"/>
                <w:sz w:val="18"/>
              </w:rPr>
            </w:pPr>
          </w:p>
        </w:tc>
        <w:tc>
          <w:tcPr>
            <w:tcW w:w="2364" w:type="dxa"/>
          </w:tcPr>
          <w:p>
            <w:pPr>
              <w:ind w:left="0" w:leftChars="0" w:firstLine="0" w:firstLineChars="0"/>
              <w:rPr>
                <w:rFonts w:hint="eastAsia" w:ascii="Times New Roman" w:hAnsi="Times New Roman" w:eastAsia="宋体" w:cs="Times New Roman"/>
                <w:sz w:val="18"/>
              </w:rPr>
            </w:pPr>
            <w:r>
              <w:rPr>
                <w:rFonts w:hint="eastAsia" w:ascii="Times New Roman" w:hAnsi="Times New Roman" w:eastAsia="宋体" w:cs="Times New Roman"/>
                <w:sz w:val="18"/>
              </w:rPr>
              <w:t>发布预警</w:t>
            </w:r>
          </w:p>
        </w:tc>
        <w:tc>
          <w:tcPr>
            <w:tcW w:w="4924" w:type="dxa"/>
          </w:tcPr>
          <w:p>
            <w:pPr>
              <w:ind w:left="0" w:leftChars="0" w:firstLine="0" w:firstLineChars="0"/>
              <w:rPr>
                <w:rFonts w:hint="eastAsia"/>
                <w:sz w:val="18"/>
              </w:rPr>
            </w:pPr>
            <w:r>
              <w:rPr>
                <w:rFonts w:hint="eastAsia"/>
                <w:sz w:val="18"/>
              </w:rPr>
              <w:t>发布某地的灾害预警消息</w:t>
            </w:r>
          </w:p>
        </w:tc>
      </w:tr>
    </w:tbl>
    <w:p>
      <w:pPr>
        <w:ind w:left="0" w:leftChars="0" w:firstLine="0" w:firstLineChars="0"/>
        <w:rPr>
          <w:rFonts w:hint="eastAsia"/>
          <w:i/>
          <w:szCs w:val="21"/>
        </w:rPr>
      </w:pPr>
    </w:p>
    <w:p>
      <w:pPr>
        <w:pStyle w:val="3"/>
        <w:numPr>
          <w:ilvl w:val="1"/>
          <w:numId w:val="1"/>
        </w:numPr>
      </w:pPr>
      <w:bookmarkStart w:id="17" w:name="_Tocyyibo7"/>
      <w:r>
        <w:rPr>
          <w:rFonts w:hint="eastAsia"/>
        </w:rPr>
        <w:t>用户端相关功能</w:t>
      </w:r>
      <w:bookmarkEnd w:id="17"/>
    </w:p>
    <w:p>
      <w:pPr>
        <w:tabs>
          <w:tab w:val="left" w:pos="567"/>
        </w:tabs>
        <w:rPr>
          <w:b w:val="0"/>
          <w:bCs/>
          <w:szCs w:val="32"/>
        </w:rPr>
      </w:pPr>
      <w:r>
        <w:rPr>
          <w:b/>
          <w:bCs/>
          <w:szCs w:val="32"/>
        </w:rPr>
        <w:drawing>
          <wp:inline distT="0" distB="0" distL="0" distR="0">
            <wp:extent cx="5400040" cy="593153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6"/>
                    <a:stretch>
                      <a:fillRect/>
                    </a:stretch>
                  </pic:blipFill>
                  <pic:spPr>
                    <a:xfrm>
                      <a:off x="0" y="0"/>
                      <a:ext cx="5400040" cy="5932064"/>
                    </a:xfrm>
                    <a:prstGeom prst="rect">
                      <a:avLst/>
                    </a:prstGeom>
                  </pic:spPr>
                </pic:pic>
              </a:graphicData>
            </a:graphic>
          </wp:inline>
        </w:drawing>
      </w:r>
    </w:p>
    <w:p>
      <w:pPr>
        <w:tabs>
          <w:tab w:val="left" w:pos="567"/>
        </w:tabs>
        <w:jc w:val="center"/>
        <w:rPr>
          <w:b w:val="0"/>
          <w:bCs/>
          <w:szCs w:val="32"/>
        </w:rPr>
      </w:pPr>
      <w:r>
        <w:rPr>
          <w:b w:val="0"/>
          <w:bCs/>
          <w:szCs w:val="32"/>
        </w:rPr>
        <w:t>图3-1 用户的功能示意图</w:t>
      </w:r>
    </w:p>
    <w:p>
      <w:pPr>
        <w:tabs>
          <w:tab w:val="left" w:pos="567"/>
        </w:tabs>
      </w:pPr>
    </w:p>
    <w:p>
      <w:pPr>
        <w:pStyle w:val="4"/>
        <w:numPr>
          <w:ilvl w:val="2"/>
          <w:numId w:val="1"/>
        </w:numPr>
        <w:rPr>
          <w:rFonts w:hint="eastAsia" w:eastAsia="宋体"/>
          <w:b/>
          <w:bCs/>
          <w:sz w:val="32"/>
          <w:szCs w:val="32"/>
        </w:rPr>
      </w:pPr>
      <w:bookmarkStart w:id="18" w:name="_Tocs60fiu"/>
      <w:r>
        <w:rPr>
          <w:rFonts w:hint="eastAsia"/>
        </w:rPr>
        <w:t>功能1：用户登录与注册</w:t>
      </w:r>
      <w:bookmarkEnd w:id="18"/>
    </w:p>
    <w:p>
      <w:pPr>
        <w:pStyle w:val="5"/>
        <w:numPr>
          <w:ilvl w:val="3"/>
          <w:numId w:val="1"/>
        </w:numPr>
        <w:bidi w:val="0"/>
        <w:jc w:val="left"/>
        <w:rPr>
          <w:rFonts w:hint="eastAsia"/>
        </w:rPr>
      </w:pPr>
      <w:bookmarkStart w:id="19" w:name="_Tocbra3sr"/>
      <w:r>
        <w:rPr>
          <w:rFonts w:hint="eastAsia"/>
        </w:rPr>
        <w:t>简述</w:t>
      </w:r>
      <w:bookmarkEnd w:id="19"/>
    </w:p>
    <w:p>
      <w:pPr>
        <w:ind w:firstLine="420" w:firstLineChars="0"/>
        <w:rPr>
          <w:rFonts w:hint="eastAsia"/>
        </w:rPr>
      </w:pPr>
      <w:r>
        <w:rPr>
          <w:rFonts w:hint="eastAsia"/>
        </w:rPr>
        <w:t>常规登录与注册功能实现。</w:t>
      </w:r>
    </w:p>
    <w:p>
      <w:pPr>
        <w:pStyle w:val="5"/>
        <w:numPr>
          <w:ilvl w:val="3"/>
          <w:numId w:val="1"/>
        </w:numPr>
        <w:bidi w:val="0"/>
        <w:jc w:val="left"/>
        <w:rPr>
          <w:rFonts w:hint="eastAsia"/>
        </w:rPr>
      </w:pPr>
      <w:bookmarkStart w:id="20" w:name="_Toc5u6rrz"/>
      <w:r>
        <w:rPr>
          <w:rFonts w:hint="eastAsia"/>
        </w:rPr>
        <w:t>前提条件</w:t>
      </w:r>
      <w:bookmarkEnd w:id="20"/>
    </w:p>
    <w:p>
      <w:pPr>
        <w:ind w:firstLine="420" w:firstLineChars="0"/>
        <w:rPr>
          <w:rFonts w:hint="eastAsia"/>
        </w:rPr>
      </w:pPr>
      <w:r>
        <w:rPr>
          <w:rFonts w:hint="eastAsia"/>
        </w:rPr>
        <w:t>需要通过API获取到展示的城市的气象数据和地质地形数据。</w:t>
      </w:r>
    </w:p>
    <w:p>
      <w:pPr>
        <w:pStyle w:val="5"/>
        <w:numPr>
          <w:ilvl w:val="3"/>
          <w:numId w:val="1"/>
        </w:numPr>
        <w:bidi w:val="0"/>
        <w:jc w:val="left"/>
        <w:rPr>
          <w:rFonts w:hint="eastAsia"/>
        </w:rPr>
      </w:pPr>
      <w:bookmarkStart w:id="21" w:name="_Tocrdftl7"/>
      <w:r>
        <w:rPr>
          <w:rFonts w:hint="eastAsia"/>
        </w:rPr>
        <w:t>主要流程</w:t>
      </w:r>
      <w:bookmarkEnd w:id="21"/>
    </w:p>
    <w:p>
      <w:pPr>
        <w:ind w:firstLine="420" w:firstLineChars="0"/>
        <w:rPr>
          <w:rFonts w:hint="eastAsia"/>
        </w:rPr>
      </w:pPr>
      <w:r>
        <w:rPr>
          <w:rFonts w:hint="eastAsia"/>
        </w:rPr>
        <w:t>进入登录界面，输入账号UID/邮箱，再输入密码。如果密码匹配正确则登入，提示登录成功；否则提示账号或密码错误。</w:t>
      </w:r>
    </w:p>
    <w:p>
      <w:pPr>
        <w:ind w:firstLine="420" w:firstLineChars="0"/>
        <w:rPr>
          <w:rFonts w:hint="eastAsia"/>
        </w:rPr>
      </w:pPr>
      <w:r>
        <w:rPr>
          <w:rFonts w:hint="eastAsia"/>
        </w:rPr>
        <w:t>若没有账号，则需要注册一个。点击注册，进入到注册界面，输入栏包括1.用户名 2.密码 3.确认密码 4.邮箱，点击注册。</w:t>
      </w:r>
    </w:p>
    <w:p>
      <w:pPr>
        <w:ind w:firstLine="420" w:firstLineChars="0"/>
        <w:rPr>
          <w:rFonts w:hint="eastAsia"/>
        </w:rPr>
      </w:pPr>
      <w:r>
        <w:rPr>
          <w:rFonts w:hint="eastAsia"/>
        </w:rPr>
        <w:t>若同时满足以下条件：1.用户名非空 2.密码长度在6-30位之间，且至少包含数字和大小写字母三种 3.确认密码与密码一致 4.邮箱格式正确，符合正则表达式，且邮箱未被注册。则注册成功，跳转至登录界面，且自动填上账号UID和密码，用户只需点击登录即可登录成功。若不满足上方的某一条条件，任意一条条件都会根据输入给出后端提供的错误提示信息，展示给用户。</w:t>
      </w:r>
    </w:p>
    <w:p>
      <w:pPr>
        <w:ind w:firstLine="420" w:firstLineChars="0"/>
        <w:rPr>
          <w:rFonts w:hint="eastAsia"/>
        </w:rPr>
      </w:pPr>
      <w:r>
        <w:rPr>
          <w:rFonts w:hint="eastAsia"/>
        </w:rPr>
        <w:t>如果登录的用户是普通用户则进入用户端界面，如果是管理员用户则进入管理端界面。此账号是否为管理员用户，需由管理员用户向普通用户授予权限。最初的管理员用户由系统生成。</w:t>
      </w:r>
    </w:p>
    <w:p>
      <w:pPr>
        <w:ind w:left="0" w:firstLine="0"/>
        <w:jc w:val="center"/>
        <w:rPr>
          <w:rFonts w:hint="eastAsia"/>
        </w:rPr>
      </w:pPr>
      <w:r>
        <w:rPr>
          <w:rFonts w:hint="eastAsia"/>
        </w:rPr>
        <w:drawing>
          <wp:inline distT="0" distB="0" distL="0" distR="0">
            <wp:extent cx="5400040" cy="305498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7"/>
                    <a:stretch>
                      <a:fillRect/>
                    </a:stretch>
                  </pic:blipFill>
                  <pic:spPr>
                    <a:xfrm>
                      <a:off x="0" y="0"/>
                      <a:ext cx="5400040" cy="3055023"/>
                    </a:xfrm>
                    <a:prstGeom prst="rect">
                      <a:avLst/>
                    </a:prstGeom>
                  </pic:spPr>
                </pic:pic>
              </a:graphicData>
            </a:graphic>
          </wp:inline>
        </w:drawing>
      </w:r>
    </w:p>
    <w:p>
      <w:pPr>
        <w:ind w:left="0" w:firstLine="0"/>
        <w:jc w:val="center"/>
        <w:rPr>
          <w:rFonts w:hint="eastAsia"/>
        </w:rPr>
      </w:pPr>
      <w:r>
        <w:rPr>
          <w:rFonts w:hint="eastAsia"/>
        </w:rPr>
        <w:t>图3-2 常规登录界面</w:t>
      </w:r>
    </w:p>
    <w:p>
      <w:pPr>
        <w:ind w:left="0" w:firstLine="0"/>
        <w:jc w:val="center"/>
        <w:rPr>
          <w:rFonts w:hint="eastAsia"/>
        </w:rPr>
      </w:pPr>
    </w:p>
    <w:p>
      <w:pPr>
        <w:ind w:left="0" w:firstLine="0"/>
        <w:jc w:val="center"/>
        <w:rPr>
          <w:rFonts w:hint="eastAsia"/>
        </w:rPr>
      </w:pPr>
      <w:r>
        <w:rPr>
          <w:rFonts w:hint="eastAsia"/>
        </w:rPr>
        <w:drawing>
          <wp:inline distT="0" distB="0" distL="0" distR="0">
            <wp:extent cx="5400040" cy="3047365"/>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8"/>
                    <a:stretch>
                      <a:fillRect/>
                    </a:stretch>
                  </pic:blipFill>
                  <pic:spPr>
                    <a:xfrm>
                      <a:off x="0" y="0"/>
                      <a:ext cx="5400040" cy="3047845"/>
                    </a:xfrm>
                    <a:prstGeom prst="rect">
                      <a:avLst/>
                    </a:prstGeom>
                  </pic:spPr>
                </pic:pic>
              </a:graphicData>
            </a:graphic>
          </wp:inline>
        </w:drawing>
      </w:r>
    </w:p>
    <w:p>
      <w:pPr>
        <w:ind w:left="0" w:firstLine="0"/>
        <w:jc w:val="center"/>
        <w:rPr>
          <w:rFonts w:hint="eastAsia"/>
        </w:rPr>
      </w:pPr>
      <w:r>
        <w:rPr>
          <w:rFonts w:hint="eastAsia"/>
        </w:rPr>
        <w:t>图3-3 常规注册界面</w:t>
      </w:r>
    </w:p>
    <w:p>
      <w:pPr>
        <w:ind w:firstLine="420" w:firstLineChars="0"/>
        <w:rPr>
          <w:rFonts w:hint="eastAsia"/>
          <w:color w:val="000000"/>
        </w:rPr>
      </w:pPr>
      <w:r>
        <w:rPr>
          <w:rFonts w:hint="eastAsia"/>
          <w:color w:val="000000"/>
        </w:rPr>
        <w:t>（注：以下功能待选：</w:t>
      </w:r>
    </w:p>
    <w:p>
      <w:pPr>
        <w:numPr>
          <w:ilvl w:val="0"/>
          <w:numId w:val="2"/>
        </w:numPr>
        <w:rPr>
          <w:rFonts w:hint="eastAsia"/>
          <w:color w:val="000000"/>
        </w:rPr>
      </w:pPr>
      <w:r>
        <w:rPr>
          <w:rFonts w:hint="eastAsia"/>
          <w:color w:val="000000"/>
        </w:rPr>
        <w:t>注册时通过向邮箱发送一份验证邮件，点击链接激活的方式；</w:t>
      </w:r>
    </w:p>
    <w:p>
      <w:pPr>
        <w:numPr>
          <w:ilvl w:val="0"/>
          <w:numId w:val="2"/>
        </w:numPr>
        <w:rPr>
          <w:rFonts w:hint="eastAsia"/>
          <w:color w:val="000000"/>
        </w:rPr>
      </w:pPr>
      <w:r>
        <w:rPr>
          <w:rFonts w:hint="eastAsia"/>
          <w:color w:val="000000"/>
        </w:rPr>
        <w:t>向邮箱发送一个验证码邮件，10分钟内有效，然后注册时需要输入验证码才能注册；</w:t>
      </w:r>
    </w:p>
    <w:p>
      <w:pPr>
        <w:numPr>
          <w:ilvl w:val="0"/>
          <w:numId w:val="2"/>
        </w:numPr>
        <w:rPr>
          <w:rFonts w:hint="eastAsia"/>
          <w:color w:val="000000"/>
        </w:rPr>
      </w:pPr>
      <w:r>
        <w:rPr>
          <w:rFonts w:hint="eastAsia"/>
          <w:color w:val="000000"/>
        </w:rPr>
        <w:t>支持用手机号登录和注册，需要实现向手机发送验证码短信；</w:t>
      </w:r>
    </w:p>
    <w:p>
      <w:pPr>
        <w:numPr>
          <w:ilvl w:val="0"/>
          <w:numId w:val="2"/>
        </w:numPr>
        <w:rPr>
          <w:rFonts w:hint="eastAsia"/>
          <w:color w:val="000000"/>
        </w:rPr>
      </w:pPr>
      <w:r>
        <w:rPr>
          <w:rFonts w:hint="eastAsia"/>
          <w:color w:val="000000"/>
        </w:rPr>
        <w:t>忘记密码功能</w:t>
      </w:r>
    </w:p>
    <w:p>
      <w:pPr>
        <w:numPr>
          <w:ilvl w:val="0"/>
          <w:numId w:val="2"/>
        </w:numPr>
        <w:rPr>
          <w:rFonts w:hint="eastAsia"/>
          <w:color w:val="000000"/>
        </w:rPr>
      </w:pPr>
      <w:r>
        <w:rPr>
          <w:rFonts w:hint="eastAsia"/>
          <w:color w:val="000000"/>
        </w:rPr>
        <w:t>注册时需要一个滑块拼图验证或图形验证等等验证码方式</w:t>
      </w:r>
    </w:p>
    <w:p>
      <w:pPr>
        <w:ind w:left="0" w:firstLineChars="200"/>
        <w:rPr>
          <w:rFonts w:hint="eastAsia"/>
          <w:color w:val="FF0000"/>
        </w:rPr>
      </w:pPr>
      <w:r>
        <w:rPr>
          <w:rFonts w:hint="eastAsia"/>
          <w:color w:val="000000"/>
        </w:rPr>
        <w:t>忘记密码功能就是基于2或3来实现，如果2和3能实现一种就能做忘记密码功能）</w:t>
      </w:r>
    </w:p>
    <w:p>
      <w:pPr>
        <w:pStyle w:val="5"/>
        <w:numPr>
          <w:ilvl w:val="0"/>
          <w:numId w:val="0"/>
        </w:numPr>
        <w:jc w:val="left"/>
        <w:rPr>
          <w:bCs/>
          <w:szCs w:val="32"/>
        </w:rPr>
      </w:pPr>
    </w:p>
    <w:p>
      <w:pPr>
        <w:pStyle w:val="4"/>
        <w:numPr>
          <w:ilvl w:val="2"/>
          <w:numId w:val="1"/>
        </w:numPr>
        <w:bidi w:val="0"/>
        <w:rPr>
          <w:rFonts w:hint="eastAsia"/>
        </w:rPr>
      </w:pPr>
      <w:bookmarkStart w:id="22" w:name="_Tocazqy07"/>
      <w:r>
        <w:rPr>
          <w:rFonts w:hint="eastAsia"/>
        </w:rPr>
        <w:t>功能2：用户个人信息管理</w:t>
      </w:r>
      <w:bookmarkEnd w:id="22"/>
    </w:p>
    <w:p>
      <w:pPr>
        <w:pStyle w:val="5"/>
        <w:numPr>
          <w:ilvl w:val="3"/>
          <w:numId w:val="1"/>
        </w:numPr>
        <w:bidi w:val="0"/>
        <w:jc w:val="left"/>
        <w:rPr>
          <w:rFonts w:hint="eastAsia"/>
        </w:rPr>
      </w:pPr>
      <w:bookmarkStart w:id="23" w:name="_Toc82oc8c"/>
      <w:r>
        <w:rPr>
          <w:rFonts w:hint="eastAsia"/>
        </w:rPr>
        <w:t>简述</w:t>
      </w:r>
      <w:bookmarkEnd w:id="23"/>
    </w:p>
    <w:p>
      <w:pPr>
        <w:ind w:left="0" w:firstLine="420" w:firstLineChars="0"/>
        <w:rPr>
          <w:rFonts w:hint="eastAsia"/>
        </w:rPr>
      </w:pPr>
      <w:r>
        <w:rPr>
          <w:rFonts w:hint="eastAsia"/>
        </w:rPr>
        <w:t>用户可以修改用户名、密码、邮箱、个人头像。</w:t>
      </w:r>
    </w:p>
    <w:p>
      <w:pPr>
        <w:pStyle w:val="5"/>
        <w:numPr>
          <w:ilvl w:val="3"/>
          <w:numId w:val="1"/>
        </w:numPr>
        <w:bidi w:val="0"/>
        <w:jc w:val="left"/>
        <w:rPr>
          <w:rFonts w:hint="eastAsia"/>
        </w:rPr>
      </w:pPr>
      <w:bookmarkStart w:id="24" w:name="_Tocrm2qt4"/>
      <w:r>
        <w:rPr>
          <w:rFonts w:hint="eastAsia"/>
        </w:rPr>
        <w:t>前提条件</w:t>
      </w:r>
      <w:bookmarkEnd w:id="24"/>
    </w:p>
    <w:p>
      <w:pPr>
        <w:ind w:left="0" w:firstLine="420" w:firstLineChars="0"/>
        <w:rPr>
          <w:rFonts w:hint="eastAsia"/>
        </w:rPr>
      </w:pPr>
      <w:r>
        <w:rPr>
          <w:rFonts w:hint="eastAsia"/>
        </w:rPr>
        <w:t>用户已登录。</w:t>
      </w:r>
    </w:p>
    <w:p>
      <w:pPr>
        <w:pStyle w:val="5"/>
        <w:numPr>
          <w:ilvl w:val="3"/>
          <w:numId w:val="1"/>
        </w:numPr>
        <w:bidi w:val="0"/>
        <w:jc w:val="left"/>
        <w:rPr>
          <w:rFonts w:hint="eastAsia"/>
        </w:rPr>
      </w:pPr>
      <w:bookmarkStart w:id="25" w:name="_Toc8uxnck"/>
      <w:r>
        <w:rPr>
          <w:rFonts w:hint="eastAsia"/>
        </w:rPr>
        <w:t>主要流程</w:t>
      </w:r>
      <w:bookmarkEnd w:id="25"/>
    </w:p>
    <w:p>
      <w:pPr>
        <w:ind w:left="0" w:firstLine="420" w:firstLineChars="0"/>
        <w:rPr>
          <w:rFonts w:hint="eastAsia"/>
        </w:rPr>
      </w:pPr>
      <w:r>
        <w:rPr>
          <w:rFonts w:hint="eastAsia"/>
        </w:rPr>
        <w:t>用户在主界面或其他界面，点击右上角的头像，即可进入个人信息界面。进入到个人信息界面后，侧边栏选择“个人信息设置”也可以进入到此功能界面。</w:t>
      </w:r>
    </w:p>
    <w:p>
      <w:pPr>
        <w:ind w:left="0" w:firstLine="420" w:firstLineChars="0"/>
        <w:rPr>
          <w:rFonts w:hint="eastAsia"/>
        </w:rPr>
      </w:pPr>
      <w:r>
        <w:rPr>
          <w:rFonts w:hint="eastAsia"/>
        </w:rPr>
        <w:t>右侧主要功能界面内，点击用户头像，即可上传图片修改用户头像，图片限制在200KB内；还可以修改用户名、密码、邮箱等等，均需要满足注册时的条件才能修改成功，否则会弹出后端提供的错误提示信息。</w:t>
      </w:r>
    </w:p>
    <w:p>
      <w:pPr>
        <w:ind w:left="0" w:firstLine="420" w:firstLineChars="0"/>
        <w:rPr>
          <w:rFonts w:hint="eastAsia"/>
        </w:rPr>
      </w:pPr>
      <w:r>
        <w:rPr>
          <w:rFonts w:hint="eastAsia"/>
        </w:rPr>
        <w:t>与下图不同的是，前端应该重设界面，将个人信息重新排版展示。</w:t>
      </w:r>
    </w:p>
    <w:p>
      <w:pPr>
        <w:ind w:left="0" w:firstLine="420" w:firstLineChars="0"/>
        <w:rPr>
          <w:rFonts w:hint="eastAsia"/>
        </w:rPr>
      </w:pPr>
      <w:r>
        <w:rPr>
          <w:rFonts w:hint="eastAsia"/>
        </w:rPr>
        <w:t>头像部分：用户注册时会获得一个灰色人头的默认头像。展示当前头像，用户点击头像或某按钮触发上传头像的程序，然后用户上传头像尝试修改头像。</w:t>
      </w:r>
    </w:p>
    <w:p>
      <w:pPr>
        <w:ind w:left="0" w:firstLine="420" w:firstLineChars="0"/>
        <w:rPr>
          <w:rFonts w:hint="eastAsia"/>
        </w:rPr>
      </w:pPr>
      <w:r>
        <w:rPr>
          <w:rFonts w:hint="eastAsia"/>
        </w:rPr>
        <w:t>用户名和邮箱的信息被展示出来，然后在这个信息右边有一个修改的按钮（或示意为编辑的一个图案），点击后，原信息变成一个空白输入框，用户输入内容后提交。当点击界面其他处使输入框失焦后，应当展示回原来的信息，未作修改。</w:t>
      </w:r>
    </w:p>
    <w:p>
      <w:pPr>
        <w:ind w:left="0" w:firstLine="420" w:firstLineChars="0"/>
        <w:rPr>
          <w:rFonts w:hint="eastAsia"/>
        </w:rPr>
      </w:pPr>
      <w:r>
        <w:rPr>
          <w:rFonts w:hint="eastAsia"/>
        </w:rPr>
        <w:t>修改密码功能应当在该界面特地划一块地方出来（前端可画个框圈住），并有原密码、新密码、确认密码三行。</w:t>
      </w:r>
    </w:p>
    <w:p>
      <w:pPr>
        <w:tabs>
          <w:tab w:val="left" w:pos="567"/>
        </w:tabs>
        <w:jc w:val="center"/>
      </w:pPr>
      <w:r>
        <w:drawing>
          <wp:inline distT="0" distB="0" distL="0" distR="0">
            <wp:extent cx="5400040" cy="297751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9"/>
                    <a:stretch>
                      <a:fillRect/>
                    </a:stretch>
                  </pic:blipFill>
                  <pic:spPr>
                    <a:xfrm>
                      <a:off x="0" y="0"/>
                      <a:ext cx="5400040" cy="2977649"/>
                    </a:xfrm>
                    <a:prstGeom prst="rect">
                      <a:avLst/>
                    </a:prstGeom>
                  </pic:spPr>
                </pic:pic>
              </a:graphicData>
            </a:graphic>
          </wp:inline>
        </w:drawing>
      </w:r>
    </w:p>
    <w:p>
      <w:pPr>
        <w:tabs>
          <w:tab w:val="left" w:pos="567"/>
        </w:tabs>
        <w:jc w:val="center"/>
      </w:pPr>
      <w:r>
        <w:t>图3-4 用户个人信息修改简单样例</w:t>
      </w:r>
    </w:p>
    <w:p>
      <w:pPr>
        <w:tabs>
          <w:tab w:val="left" w:pos="567"/>
        </w:tabs>
        <w:jc w:val="center"/>
      </w:pPr>
      <w:r>
        <w:drawing>
          <wp:inline distT="0" distB="0" distL="0" distR="0">
            <wp:extent cx="5400040" cy="321183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0"/>
                    <a:stretch>
                      <a:fillRect/>
                    </a:stretch>
                  </pic:blipFill>
                  <pic:spPr>
                    <a:xfrm>
                      <a:off x="0" y="0"/>
                      <a:ext cx="5400040" cy="3212345"/>
                    </a:xfrm>
                    <a:prstGeom prst="rect">
                      <a:avLst/>
                    </a:prstGeom>
                  </pic:spPr>
                </pic:pic>
              </a:graphicData>
            </a:graphic>
          </wp:inline>
        </w:drawing>
      </w:r>
    </w:p>
    <w:p>
      <w:pPr>
        <w:tabs>
          <w:tab w:val="left" w:pos="567"/>
        </w:tabs>
        <w:jc w:val="center"/>
      </w:pPr>
      <w:r>
        <w:t>图3-5 修改密码示例</w:t>
      </w:r>
    </w:p>
    <w:p>
      <w:pPr>
        <w:tabs>
          <w:tab w:val="left" w:pos="567"/>
        </w:tabs>
      </w:pPr>
    </w:p>
    <w:p>
      <w:pPr>
        <w:pStyle w:val="4"/>
        <w:numPr>
          <w:ilvl w:val="2"/>
          <w:numId w:val="1"/>
        </w:numPr>
        <w:bidi w:val="0"/>
        <w:rPr>
          <w:rFonts w:hint="eastAsia"/>
        </w:rPr>
      </w:pPr>
      <w:bookmarkStart w:id="26" w:name="_Tocinnj9u"/>
      <w:r>
        <w:rPr>
          <w:rFonts w:hint="eastAsia"/>
        </w:rPr>
        <w:t>功能3：城市订阅管理</w:t>
      </w:r>
      <w:bookmarkEnd w:id="26"/>
    </w:p>
    <w:p>
      <w:pPr>
        <w:pStyle w:val="5"/>
        <w:numPr>
          <w:ilvl w:val="3"/>
          <w:numId w:val="1"/>
        </w:numPr>
        <w:bidi w:val="0"/>
        <w:jc w:val="left"/>
        <w:rPr>
          <w:rFonts w:hint="eastAsia"/>
        </w:rPr>
      </w:pPr>
      <w:bookmarkStart w:id="27" w:name="_Toc6tr4bz"/>
      <w:r>
        <w:rPr>
          <w:rFonts w:hint="eastAsia"/>
        </w:rPr>
        <w:t>简述</w:t>
      </w:r>
      <w:bookmarkEnd w:id="27"/>
    </w:p>
    <w:p>
      <w:pPr>
        <w:ind w:firstLine="420" w:firstLineChars="0"/>
        <w:rPr>
          <w:rFonts w:hint="eastAsia"/>
        </w:rPr>
      </w:pPr>
      <w:r>
        <w:rPr>
          <w:rFonts w:hint="eastAsia"/>
        </w:rPr>
        <w:t>用户可以从城市的数据展示页面订阅该城市，同时有一个订阅管理界面，能看到用户当前订阅的城市，并可以取消订阅。</w:t>
      </w:r>
    </w:p>
    <w:p>
      <w:pPr>
        <w:pStyle w:val="5"/>
        <w:numPr>
          <w:ilvl w:val="3"/>
          <w:numId w:val="1"/>
        </w:numPr>
        <w:bidi w:val="0"/>
        <w:jc w:val="left"/>
        <w:rPr>
          <w:rFonts w:hint="eastAsia"/>
        </w:rPr>
      </w:pPr>
      <w:bookmarkStart w:id="28" w:name="_Toc5z75op"/>
      <w:r>
        <w:rPr>
          <w:rFonts w:hint="eastAsia"/>
        </w:rPr>
        <w:t>前提条件</w:t>
      </w:r>
      <w:bookmarkEnd w:id="28"/>
    </w:p>
    <w:p>
      <w:pPr>
        <w:ind w:firstLine="420" w:firstLineChars="0"/>
        <w:rPr>
          <w:rFonts w:hint="eastAsia"/>
        </w:rPr>
      </w:pPr>
      <w:r>
        <w:rPr>
          <w:rFonts w:hint="eastAsia"/>
        </w:rPr>
        <w:t>用户已登录。</w:t>
      </w:r>
    </w:p>
    <w:p>
      <w:pPr>
        <w:pStyle w:val="5"/>
        <w:numPr>
          <w:ilvl w:val="3"/>
          <w:numId w:val="1"/>
        </w:numPr>
        <w:bidi w:val="0"/>
        <w:jc w:val="left"/>
        <w:rPr>
          <w:rFonts w:hint="eastAsia"/>
        </w:rPr>
      </w:pPr>
      <w:bookmarkStart w:id="29" w:name="_Tocylv1wa"/>
      <w:r>
        <w:rPr>
          <w:rFonts w:hint="eastAsia"/>
        </w:rPr>
        <w:t>主要流程</w:t>
      </w:r>
      <w:bookmarkEnd w:id="29"/>
    </w:p>
    <w:p>
      <w:pPr>
        <w:pBdr>
          <w:bottom w:val="none" w:color="auto" w:sz="0" w:space="0"/>
        </w:pBdr>
        <w:ind w:left="0" w:firstLine="420" w:firstLineChars="0"/>
        <w:rPr>
          <w:rFonts w:hint="eastAsia"/>
        </w:rPr>
      </w:pPr>
      <w:r>
        <w:rPr>
          <w:rFonts w:hint="eastAsia"/>
        </w:rPr>
        <w:t>用户在主界面或其他界面，点击右上角的头像，即可进入个人信息界面。进入到个人信息界面后，侧边栏选择“城市订阅管理”即可进入到此功能界面。</w:t>
      </w:r>
    </w:p>
    <w:p>
      <w:pPr>
        <w:ind w:firstLine="420" w:firstLineChars="0"/>
        <w:rPr>
          <w:rFonts w:hint="eastAsia"/>
        </w:rPr>
      </w:pPr>
      <w:r>
        <w:rPr>
          <w:rFonts w:hint="eastAsia"/>
        </w:rPr>
        <w:t>添加订阅：用户可以点击城市详细数据页面中的订阅按钮添加订阅，还可以在此界面的一个搜索栏上添加订阅。焦点点击在搜索栏上时，此时搜索栏为空白，将弹出部分热门城市的附带右滑块的下选栏，点击某个城市即可完成快速选择。若输入了内容，则会根据后端匹配结果提供符合条件的城市展示在这些条目上。</w:t>
      </w:r>
    </w:p>
    <w:p>
      <w:pPr>
        <w:ind w:firstLine="420" w:firstLineChars="0"/>
        <w:rPr>
          <w:rFonts w:hint="eastAsia"/>
        </w:rPr>
      </w:pPr>
      <w:r>
        <w:rPr>
          <w:rFonts w:hint="eastAsia"/>
        </w:rPr>
        <w:t>通过搜索栏添加订阅后，会重新获取一遍当前用户的订阅城市，来更新下方当前订阅城市条目。</w:t>
      </w:r>
    </w:p>
    <w:p>
      <w:pPr>
        <w:ind w:left="0" w:firstLine="0"/>
        <w:jc w:val="center"/>
        <w:rPr>
          <w:rFonts w:hint="eastAsia"/>
        </w:rPr>
      </w:pPr>
      <w:r>
        <w:rPr>
          <w:rFonts w:hint="eastAsia"/>
        </w:rPr>
        <w:drawing>
          <wp:inline distT="0" distB="0" distL="0" distR="0">
            <wp:extent cx="3895725" cy="521017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1"/>
                    <a:stretch>
                      <a:fillRect/>
                    </a:stretch>
                  </pic:blipFill>
                  <pic:spPr>
                    <a:xfrm>
                      <a:off x="0" y="0"/>
                      <a:ext cx="3895725" cy="5210175"/>
                    </a:xfrm>
                    <a:prstGeom prst="rect">
                      <a:avLst/>
                    </a:prstGeom>
                  </pic:spPr>
                </pic:pic>
              </a:graphicData>
            </a:graphic>
          </wp:inline>
        </w:drawing>
      </w:r>
    </w:p>
    <w:p>
      <w:pPr>
        <w:ind w:left="0" w:firstLine="0"/>
        <w:jc w:val="center"/>
        <w:rPr>
          <w:rFonts w:hint="eastAsia"/>
        </w:rPr>
      </w:pPr>
      <w:r>
        <w:rPr>
          <w:rFonts w:hint="eastAsia"/>
        </w:rPr>
        <w:t>图3-6 下选栏功能示例</w:t>
      </w:r>
    </w:p>
    <w:p>
      <w:pPr>
        <w:ind w:firstLine="420" w:firstLineChars="0"/>
        <w:rPr>
          <w:rFonts w:hint="eastAsia"/>
        </w:rPr>
      </w:pPr>
    </w:p>
    <w:p>
      <w:pPr>
        <w:pBdr>
          <w:bottom w:val="none" w:color="auto" w:sz="0" w:space="0"/>
        </w:pBdr>
        <w:ind w:firstLine="420" w:firstLineChars="0"/>
        <w:rPr>
          <w:rFonts w:hint="eastAsia"/>
        </w:rPr>
      </w:pPr>
      <w:r>
        <w:rPr>
          <w:rFonts w:hint="eastAsia"/>
        </w:rPr>
        <w:t>然后可以在订阅管理界面查看到当前的所有订阅，并点击取消订阅即可取消对该城市灾害消息的订阅。点击城市名字还可进入到此城市的详细数据界面。</w:t>
      </w:r>
    </w:p>
    <w:p>
      <w:pPr>
        <w:ind w:left="0" w:firstLine="0"/>
        <w:jc w:val="center"/>
        <w:rPr>
          <w:rFonts w:hint="eastAsia"/>
          <w:color w:val="FF0000"/>
        </w:rPr>
      </w:pPr>
      <w:r>
        <w:rPr>
          <w:rFonts w:hint="eastAsia"/>
          <w:color w:val="000000"/>
        </w:rPr>
        <w:t>（注：功能附加待选：历史订阅界面：将用户以前订阅过而不在当前订阅中的城市展示出来，并提供一个“恢复订阅”按钮，帮助用户看到之前的订阅，并快速让用户恢复之前的订阅。还有一个删除按钮，来删除历史订阅条目，以及一个清空历史订阅的按钮）</w:t>
      </w:r>
    </w:p>
    <w:p>
      <w:pPr>
        <w:pBdr>
          <w:bottom w:val="none" w:color="auto" w:sz="0" w:space="0"/>
        </w:pBdr>
        <w:ind w:left="0" w:firstLine="0"/>
        <w:jc w:val="center"/>
        <w:rPr>
          <w:rFonts w:hint="eastAsia"/>
          <w:color w:val="FF0000"/>
        </w:rPr>
      </w:pPr>
    </w:p>
    <w:p>
      <w:pPr>
        <w:pStyle w:val="4"/>
        <w:numPr>
          <w:ilvl w:val="2"/>
          <w:numId w:val="1"/>
        </w:numPr>
        <w:bidi w:val="0"/>
        <w:rPr>
          <w:rFonts w:hint="eastAsia"/>
        </w:rPr>
      </w:pPr>
      <w:bookmarkStart w:id="30" w:name="_Toc9a9z59"/>
      <w:r>
        <w:rPr>
          <w:rFonts w:hint="eastAsia"/>
        </w:rPr>
        <w:t>功能4：发送反馈和报告</w:t>
      </w:r>
      <w:bookmarkEnd w:id="30"/>
    </w:p>
    <w:p>
      <w:pPr>
        <w:pStyle w:val="5"/>
        <w:numPr>
          <w:ilvl w:val="3"/>
          <w:numId w:val="1"/>
        </w:numPr>
        <w:bidi w:val="0"/>
        <w:jc w:val="left"/>
        <w:rPr>
          <w:rFonts w:hint="eastAsia"/>
        </w:rPr>
      </w:pPr>
      <w:bookmarkStart w:id="31" w:name="_Toc7mdr69"/>
      <w:r>
        <w:rPr>
          <w:rFonts w:hint="eastAsia"/>
        </w:rPr>
        <w:t>简述</w:t>
      </w:r>
      <w:bookmarkEnd w:id="31"/>
    </w:p>
    <w:p>
      <w:pPr>
        <w:ind w:firstLine="420" w:firstLineChars="0"/>
        <w:rPr>
          <w:rFonts w:hint="eastAsia"/>
        </w:rPr>
      </w:pPr>
      <w:r>
        <w:rPr>
          <w:rFonts w:hint="eastAsia"/>
        </w:rPr>
        <w:t>用户可以向管理员发送反馈和报告。</w:t>
      </w:r>
    </w:p>
    <w:p>
      <w:pPr>
        <w:pStyle w:val="5"/>
        <w:numPr>
          <w:ilvl w:val="3"/>
          <w:numId w:val="1"/>
        </w:numPr>
        <w:bidi w:val="0"/>
        <w:jc w:val="left"/>
        <w:rPr>
          <w:rFonts w:hint="eastAsia"/>
        </w:rPr>
      </w:pPr>
      <w:bookmarkStart w:id="32" w:name="_Tocbt23jt"/>
      <w:r>
        <w:rPr>
          <w:rFonts w:hint="eastAsia"/>
        </w:rPr>
        <w:t>前提条件</w:t>
      </w:r>
      <w:bookmarkEnd w:id="32"/>
    </w:p>
    <w:p>
      <w:pPr>
        <w:ind w:firstLine="420" w:firstLineChars="0"/>
        <w:rPr>
          <w:rFonts w:hint="eastAsia"/>
        </w:rPr>
      </w:pPr>
      <w:r>
        <w:rPr>
          <w:rFonts w:hint="eastAsia"/>
        </w:rPr>
        <w:t>用户已登录。</w:t>
      </w:r>
    </w:p>
    <w:p>
      <w:pPr>
        <w:pStyle w:val="5"/>
        <w:numPr>
          <w:ilvl w:val="3"/>
          <w:numId w:val="1"/>
        </w:numPr>
        <w:pBdr>
          <w:bottom w:val="none" w:color="auto" w:sz="0" w:space="0"/>
        </w:pBdr>
        <w:bidi w:val="0"/>
        <w:jc w:val="left"/>
        <w:rPr>
          <w:rFonts w:hint="eastAsia"/>
        </w:rPr>
      </w:pPr>
      <w:bookmarkStart w:id="33" w:name="_Toc8mnzku"/>
      <w:r>
        <w:rPr>
          <w:rFonts w:hint="eastAsia"/>
        </w:rPr>
        <w:t>主要流程</w:t>
      </w:r>
      <w:bookmarkEnd w:id="33"/>
    </w:p>
    <w:p>
      <w:pPr>
        <w:tabs>
          <w:tab w:val="left" w:pos="0"/>
        </w:tabs>
        <w:bidi w:val="0"/>
        <w:ind w:leftChars="0"/>
        <w:jc w:val="left"/>
        <w:rPr>
          <w:rFonts w:hint="eastAsia"/>
        </w:rPr>
      </w:pPr>
      <w:r>
        <w:rPr>
          <w:iCs w:val="0"/>
        </w:rPr>
        <w:tab/>
      </w:r>
      <w:r>
        <w:rPr>
          <w:rFonts w:hint="eastAsia"/>
        </w:rPr>
        <w:t>用户在主界面或其他界面，点击右上角的头像，即可进入个人信息界面。进入到个人信息界面后，侧边栏选择“反馈与报告”即可进入到此功能界面。</w:t>
      </w:r>
    </w:p>
    <w:p>
      <w:pPr>
        <w:tabs>
          <w:tab w:val="left" w:pos="0"/>
        </w:tabs>
        <w:bidi w:val="0"/>
        <w:ind w:leftChars="0"/>
        <w:jc w:val="left"/>
        <w:rPr>
          <w:rFonts w:hint="eastAsia"/>
        </w:rPr>
      </w:pPr>
      <w:r>
        <w:rPr>
          <w:rFonts w:hint="eastAsia"/>
        </w:rPr>
        <w:tab/>
      </w:r>
      <w:r>
        <w:rPr>
          <w:rFonts w:hint="eastAsia"/>
        </w:rPr>
        <w:t xml:space="preserve">进入到此界面，应当展示的是历史反馈的对话情况，如下图示例所示。对话的标题为用户最初提交反馈的标题，点击展开标志，下方应当是 </w:t>
      </w:r>
    </w:p>
    <w:p>
      <w:pPr>
        <w:tabs>
          <w:tab w:val="left" w:pos="0"/>
        </w:tabs>
        <w:bidi w:val="0"/>
        <w:ind w:leftChars="0"/>
        <w:jc w:val="center"/>
        <w:rPr>
          <w:rFonts w:hint="eastAsia"/>
        </w:rPr>
      </w:pPr>
      <w:r>
        <w:rPr>
          <w:rFonts w:hint="eastAsia"/>
        </w:rPr>
        <w:t>(用户名)(发送时间)：反馈内容          (下载附件，如果有) (回复)</w:t>
      </w:r>
    </w:p>
    <w:p>
      <w:pPr>
        <w:pBdr>
          <w:bottom w:val="none" w:color="auto" w:sz="0" w:space="0"/>
        </w:pBdr>
        <w:bidi w:val="0"/>
        <w:ind w:leftChars="0"/>
        <w:jc w:val="left"/>
        <w:rPr>
          <w:rFonts w:hint="eastAsia"/>
        </w:rPr>
      </w:pPr>
      <w:r>
        <w:rPr>
          <w:rFonts w:hint="eastAsia"/>
        </w:rPr>
        <w:t>的格式，以及相同格式的管理员回复内容。如果没有附加，下载附加按钮应该是灰色的不可点击状态。点击回复，将弹出一个发送反馈和报告的界面，但是没有输入标题的栏。</w:t>
      </w:r>
    </w:p>
    <w:p>
      <w:pPr>
        <w:tabs>
          <w:tab w:val="left" w:pos="0"/>
        </w:tabs>
        <w:bidi w:val="0"/>
        <w:ind w:leftChars="0"/>
        <w:jc w:val="center"/>
      </w:pPr>
      <w:r>
        <w:drawing>
          <wp:inline distT="0" distB="0" distL="0" distR="0">
            <wp:extent cx="5400040" cy="313817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2"/>
                    <a:srcRect/>
                    <a:stretch>
                      <a:fillRect/>
                    </a:stretch>
                  </pic:blipFill>
                  <pic:spPr>
                    <a:xfrm>
                      <a:off x="0" y="0"/>
                      <a:ext cx="5400040" cy="3138602"/>
                    </a:xfrm>
                    <a:prstGeom prst="rect">
                      <a:avLst/>
                    </a:prstGeom>
                  </pic:spPr>
                </pic:pic>
              </a:graphicData>
            </a:graphic>
          </wp:inline>
        </w:drawing>
      </w:r>
    </w:p>
    <w:p>
      <w:pPr>
        <w:tabs>
          <w:tab w:val="left" w:pos="0"/>
        </w:tabs>
        <w:bidi w:val="0"/>
        <w:ind w:leftChars="0"/>
        <w:jc w:val="center"/>
      </w:pPr>
      <w:r>
        <w:t>图3-7 用户查看历史反馈以及管理员的回复示例</w:t>
      </w:r>
    </w:p>
    <w:p>
      <w:pPr>
        <w:tabs>
          <w:tab w:val="left" w:pos="0"/>
        </w:tabs>
        <w:bidi w:val="0"/>
        <w:ind w:leftChars="0"/>
        <w:jc w:val="left"/>
        <w:rPr>
          <w:rFonts w:hint="eastAsia"/>
        </w:rPr>
      </w:pPr>
    </w:p>
    <w:p>
      <w:pPr>
        <w:tabs>
          <w:tab w:val="left" w:pos="0"/>
        </w:tabs>
        <w:bidi w:val="0"/>
        <w:ind w:leftChars="0"/>
        <w:jc w:val="left"/>
        <w:rPr>
          <w:rFonts w:hint="eastAsia"/>
        </w:rPr>
      </w:pPr>
      <w:r>
        <w:rPr>
          <w:rFonts w:hint="eastAsia"/>
        </w:rPr>
        <w:tab/>
      </w:r>
      <w:r>
        <w:rPr>
          <w:rFonts w:hint="eastAsia"/>
        </w:rPr>
        <w:t>该界面右上角有一个“创建新反馈”的按钮，点击即弹出一个发送反馈和报告的界面。</w:t>
      </w:r>
    </w:p>
    <w:p>
      <w:pPr>
        <w:pBdr>
          <w:bottom w:val="none" w:color="auto" w:sz="0" w:space="0"/>
        </w:pBdr>
        <w:bidi w:val="0"/>
        <w:ind w:leftChars="0"/>
        <w:jc w:val="left"/>
      </w:pPr>
      <w:r>
        <w:rPr>
          <w:rFonts w:hint="eastAsia"/>
        </w:rPr>
        <w:tab/>
      </w:r>
      <w:r>
        <w:rPr>
          <w:rFonts w:hint="eastAsia"/>
        </w:rPr>
        <w:t>发送反馈或报告的界面如下图所示，不过还少一个添加附件的功能，以及选择该反馈的类型为“问题反馈”还是“环境报告”，且该界面应该是覆盖在反馈界面之上的，外部变灰的那种。用户选择好反馈类型，输入非空的标题和内容，添加不大于50MB的附件，即可提交成功。</w:t>
      </w:r>
      <w:r>
        <w:rPr>
          <w:iCs w:val="0"/>
        </w:rPr>
        <w:drawing>
          <wp:inline distT="0" distB="0" distL="0" distR="0">
            <wp:extent cx="5400040" cy="333946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3"/>
                    <a:stretch>
                      <a:fillRect/>
                    </a:stretch>
                  </pic:blipFill>
                  <pic:spPr>
                    <a:xfrm>
                      <a:off x="0" y="0"/>
                      <a:ext cx="5400040" cy="3340079"/>
                    </a:xfrm>
                    <a:prstGeom prst="rect">
                      <a:avLst/>
                    </a:prstGeom>
                  </pic:spPr>
                </pic:pic>
              </a:graphicData>
            </a:graphic>
          </wp:inline>
        </w:drawing>
      </w:r>
    </w:p>
    <w:p>
      <w:pPr>
        <w:tabs>
          <w:tab w:val="left" w:pos="0"/>
        </w:tabs>
        <w:bidi w:val="0"/>
        <w:ind w:leftChars="0"/>
        <w:jc w:val="center"/>
      </w:pPr>
      <w:r>
        <w:t>图3-8 发送反馈和报告界面简单示例</w:t>
      </w:r>
    </w:p>
    <w:p>
      <w:pPr>
        <w:rPr>
          <w:rFonts w:hint="eastAsia"/>
        </w:rPr>
      </w:pPr>
    </w:p>
    <w:p>
      <w:pPr>
        <w:rPr>
          <w:rFonts w:hint="eastAsia"/>
        </w:rPr>
      </w:pPr>
    </w:p>
    <w:p>
      <w:pPr>
        <w:pStyle w:val="4"/>
        <w:numPr>
          <w:ilvl w:val="2"/>
          <w:numId w:val="1"/>
        </w:numPr>
        <w:bidi w:val="0"/>
        <w:rPr>
          <w:rFonts w:hint="eastAsia"/>
        </w:rPr>
      </w:pPr>
      <w:bookmarkStart w:id="34" w:name="_Tocdp9w1n"/>
      <w:r>
        <w:rPr>
          <w:rFonts w:hint="eastAsia"/>
        </w:rPr>
        <w:t>功能5：接收预警</w:t>
      </w:r>
      <w:bookmarkEnd w:id="34"/>
      <w:r>
        <w:rPr>
          <w:rFonts w:hint="eastAsia"/>
        </w:rPr>
        <w:t>信息</w:t>
      </w:r>
    </w:p>
    <w:p>
      <w:pPr>
        <w:pStyle w:val="5"/>
        <w:numPr>
          <w:ilvl w:val="3"/>
          <w:numId w:val="1"/>
        </w:numPr>
        <w:bidi w:val="0"/>
        <w:jc w:val="left"/>
        <w:rPr>
          <w:rFonts w:hint="eastAsia"/>
        </w:rPr>
      </w:pPr>
      <w:bookmarkStart w:id="35" w:name="_Tocaa2c5f"/>
      <w:r>
        <w:rPr>
          <w:rFonts w:hint="eastAsia"/>
        </w:rPr>
        <w:t>简述</w:t>
      </w:r>
      <w:bookmarkEnd w:id="35"/>
    </w:p>
    <w:p>
      <w:pPr>
        <w:ind w:firstLine="420" w:firstLineChars="0"/>
        <w:rPr>
          <w:rFonts w:hint="eastAsia"/>
        </w:rPr>
      </w:pPr>
      <w:r>
        <w:rPr>
          <w:rFonts w:hint="eastAsia"/>
        </w:rPr>
        <w:t>用户可以查看管理员发布的订阅城市的预警信息。</w:t>
      </w:r>
    </w:p>
    <w:p>
      <w:pPr>
        <w:pStyle w:val="5"/>
        <w:numPr>
          <w:ilvl w:val="3"/>
          <w:numId w:val="1"/>
        </w:numPr>
        <w:bidi w:val="0"/>
        <w:jc w:val="left"/>
        <w:rPr>
          <w:rFonts w:hint="eastAsia"/>
        </w:rPr>
      </w:pPr>
      <w:bookmarkStart w:id="36" w:name="_Tocmv94vq"/>
      <w:r>
        <w:rPr>
          <w:rFonts w:hint="eastAsia"/>
        </w:rPr>
        <w:t>前提条件</w:t>
      </w:r>
      <w:bookmarkEnd w:id="36"/>
    </w:p>
    <w:p>
      <w:pPr>
        <w:ind w:firstLine="420" w:firstLineChars="0"/>
        <w:rPr>
          <w:rFonts w:hint="eastAsia"/>
        </w:rPr>
      </w:pPr>
      <w:r>
        <w:rPr>
          <w:rFonts w:hint="eastAsia"/>
        </w:rPr>
        <w:t>用户已登录。</w:t>
      </w:r>
    </w:p>
    <w:p>
      <w:pPr>
        <w:pStyle w:val="5"/>
        <w:numPr>
          <w:ilvl w:val="3"/>
          <w:numId w:val="1"/>
        </w:numPr>
        <w:pBdr>
          <w:bottom w:val="none" w:color="auto" w:sz="0" w:space="0"/>
        </w:pBdr>
        <w:bidi w:val="0"/>
        <w:jc w:val="left"/>
        <w:rPr>
          <w:rFonts w:hint="eastAsia"/>
        </w:rPr>
      </w:pPr>
      <w:bookmarkStart w:id="37" w:name="_Tocmkb215"/>
      <w:r>
        <w:rPr>
          <w:rFonts w:hint="eastAsia"/>
        </w:rPr>
        <w:t>主要流程</w:t>
      </w:r>
      <w:bookmarkEnd w:id="37"/>
    </w:p>
    <w:p>
      <w:pPr>
        <w:numPr>
          <w:ilvl w:val="0"/>
          <w:numId w:val="0"/>
        </w:numPr>
        <w:bidi w:val="0"/>
        <w:ind w:left="0" w:firstLineChars="200"/>
        <w:rPr>
          <w:rFonts w:hint="eastAsia"/>
        </w:rPr>
      </w:pPr>
      <w:r>
        <w:rPr>
          <w:rFonts w:hint="eastAsia"/>
        </w:rPr>
        <w:t>用户在主界面或其他界面，点击右上角的头像，即可进入个人信息界面。进入到个人信息界面后，侧边栏选择“灾害消息”即可进入到此功能界面。</w:t>
      </w:r>
    </w:p>
    <w:p>
      <w:pPr>
        <w:numPr>
          <w:ilvl w:val="0"/>
          <w:numId w:val="0"/>
        </w:numPr>
        <w:bidi w:val="0"/>
        <w:ind w:left="0" w:firstLineChars="200"/>
        <w:rPr>
          <w:rFonts w:hint="eastAsia"/>
        </w:rPr>
      </w:pPr>
      <w:r>
        <w:rPr>
          <w:rFonts w:hint="eastAsia"/>
          <w:i w:val="0"/>
          <w:iCs w:val="0"/>
        </w:rPr>
        <w:t>若有新的未读预警消息，就会在主界面用户头像的左边的消息icon的右上角显示一个含数字红色圆点，数字表示未读消息的条数。点击这个消息按钮即可快速进入到灾害消息界面。</w:t>
      </w:r>
    </w:p>
    <w:p>
      <w:pPr>
        <w:numPr>
          <w:ilvl w:val="0"/>
          <w:numId w:val="0"/>
        </w:numPr>
        <w:bidi w:val="0"/>
        <w:ind w:left="0" w:firstLineChars="200"/>
        <w:rPr>
          <w:rFonts w:hint="eastAsia"/>
        </w:rPr>
      </w:pPr>
      <w:r>
        <w:rPr>
          <w:rFonts w:hint="eastAsia"/>
          <w:i w:val="0"/>
          <w:iCs w:val="0"/>
        </w:rPr>
        <w:t>进入到灾害消息界面后，可以看到管理员发布的所有预警消息，界面的展示图如</w:t>
      </w:r>
      <w:r>
        <w:rPr>
          <w:rFonts w:hint="eastAsia"/>
          <w:i w:val="0"/>
          <w:iCs w:val="0"/>
          <w:color w:val="000000"/>
        </w:rPr>
        <w:t>历史反馈图3-7</w:t>
      </w:r>
      <w:r>
        <w:rPr>
          <w:rFonts w:hint="eastAsia"/>
          <w:i w:val="0"/>
          <w:iCs w:val="0"/>
          <w:color w:val="333333"/>
        </w:rPr>
        <w:t>所示，</w:t>
      </w:r>
    </w:p>
    <w:p>
      <w:pPr>
        <w:numPr>
          <w:ilvl w:val="0"/>
          <w:numId w:val="0"/>
        </w:numPr>
        <w:bidi w:val="0"/>
        <w:ind w:left="0" w:firstLineChars="200"/>
        <w:rPr>
          <w:rFonts w:hint="eastAsia"/>
          <w:color w:val="FF0000"/>
        </w:rPr>
      </w:pPr>
      <w:r>
        <w:rPr>
          <w:rFonts w:hint="eastAsia"/>
          <w:i w:val="0"/>
          <w:iCs w:val="0"/>
        </w:rPr>
        <w:t>每个消息块有一个标题以及内容，</w:t>
      </w:r>
      <w:r>
        <w:rPr>
          <w:rFonts w:hint="eastAsia"/>
          <w:i w:val="0"/>
          <w:iCs w:val="0"/>
          <w:color w:val="333333"/>
        </w:rPr>
        <w:t>。</w:t>
      </w:r>
      <w:r>
        <w:rPr>
          <w:rFonts w:hint="eastAsia"/>
          <w:i w:val="0"/>
          <w:iCs w:val="0"/>
        </w:rPr>
        <w:t>新消息块的右上角会标有红点，表示未读。同时侧边栏也会有一个含数字红色圆点（同消息icon右上角的含数字红色圆点一样）表示未读消息的条数，当没有未读消息时则没有这个含数字红色圆点。已读消息和未读消息之间会有一个灰色的分隔符，中间写明“以下为历史灾害消息”。</w:t>
      </w:r>
    </w:p>
    <w:p>
      <w:pPr>
        <w:numPr>
          <w:ilvl w:val="0"/>
          <w:numId w:val="0"/>
        </w:numPr>
        <w:bidi w:val="0"/>
        <w:ind w:left="0" w:firstLineChars="200"/>
        <w:rPr>
          <w:rFonts w:hint="eastAsia"/>
        </w:rPr>
      </w:pPr>
      <w:r>
        <w:rPr>
          <w:rFonts w:hint="eastAsia"/>
          <w:i w:val="0"/>
          <w:iCs w:val="0"/>
        </w:rPr>
        <w:t>退出界面后，所有消息默认会变成已读。</w:t>
      </w:r>
    </w:p>
    <w:p>
      <w:pPr>
        <w:numPr>
          <w:ilvl w:val="0"/>
          <w:numId w:val="0"/>
        </w:numPr>
        <w:bidi w:val="0"/>
        <w:ind w:left="0" w:firstLineChars="200"/>
        <w:rPr>
          <w:rFonts w:hint="eastAsia"/>
        </w:rPr>
      </w:pPr>
      <w:r>
        <w:rPr>
          <w:rFonts w:hint="eastAsia"/>
          <w:i w:val="0"/>
          <w:iCs w:val="0"/>
        </w:rPr>
        <w:drawing>
          <wp:inline distT="0" distB="0" distL="0" distR="0">
            <wp:extent cx="5400040" cy="213868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4"/>
                    <a:stretch>
                      <a:fillRect/>
                    </a:stretch>
                  </pic:blipFill>
                  <pic:spPr>
                    <a:xfrm>
                      <a:off x="0" y="0"/>
                      <a:ext cx="5400040" cy="2138815"/>
                    </a:xfrm>
                    <a:prstGeom prst="rect">
                      <a:avLst/>
                    </a:prstGeom>
                  </pic:spPr>
                </pic:pic>
              </a:graphicData>
            </a:graphic>
          </wp:inline>
        </w:drawing>
      </w:r>
    </w:p>
    <w:p>
      <w:pPr>
        <w:numPr>
          <w:ilvl w:val="0"/>
          <w:numId w:val="0"/>
        </w:numPr>
        <w:jc w:val="center"/>
        <w:rPr>
          <w:rFonts w:hint="eastAsia" w:eastAsia="宋体"/>
          <w:b w:val="0"/>
          <w:bCs/>
          <w:sz w:val="22"/>
          <w:szCs w:val="32"/>
        </w:rPr>
      </w:pPr>
      <w:r>
        <w:rPr>
          <w:rFonts w:hint="eastAsia" w:eastAsia="宋体"/>
          <w:b w:val="0"/>
          <w:bCs/>
          <w:sz w:val="22"/>
          <w:szCs w:val="32"/>
        </w:rPr>
        <w:t>图3-9 消息预警的表格形式</w:t>
      </w:r>
    </w:p>
    <w:p>
      <w:pPr>
        <w:tabs>
          <w:tab w:val="left" w:pos="567"/>
        </w:tabs>
        <w:ind w:left="0"/>
        <w:rPr>
          <w:bCs/>
          <w:szCs w:val="32"/>
        </w:rPr>
      </w:pPr>
    </w:p>
    <w:p>
      <w:pPr>
        <w:tabs>
          <w:tab w:val="left" w:pos="567"/>
        </w:tabs>
        <w:ind w:left="0"/>
        <w:rPr>
          <w:bCs/>
          <w:strike/>
          <w:szCs w:val="32"/>
        </w:rPr>
      </w:pPr>
    </w:p>
    <w:p>
      <w:pPr>
        <w:pStyle w:val="4"/>
        <w:numPr>
          <w:ilvl w:val="2"/>
          <w:numId w:val="1"/>
        </w:numPr>
        <w:rPr>
          <w:rFonts w:hint="eastAsia" w:eastAsia="宋体"/>
          <w:b/>
          <w:bCs/>
          <w:strike w:val="0"/>
          <w:sz w:val="32"/>
          <w:szCs w:val="32"/>
        </w:rPr>
      </w:pPr>
      <w:bookmarkStart w:id="38" w:name="_Tocjx9ryu"/>
      <w:r>
        <w:rPr>
          <w:rFonts w:hint="eastAsia"/>
          <w:strike w:val="0"/>
        </w:rPr>
        <w:t>功能6：主界面总览各城市气象和地质地形数据</w:t>
      </w:r>
      <w:bookmarkEnd w:id="38"/>
    </w:p>
    <w:p>
      <w:pPr>
        <w:tabs>
          <w:tab w:val="left" w:pos="567"/>
        </w:tabs>
        <w:rPr>
          <w:bCs/>
          <w:strike w:val="0"/>
          <w:szCs w:val="32"/>
        </w:rPr>
      </w:pPr>
    </w:p>
    <w:p>
      <w:pPr>
        <w:pStyle w:val="5"/>
        <w:numPr>
          <w:ilvl w:val="3"/>
          <w:numId w:val="1"/>
        </w:numPr>
        <w:bidi w:val="0"/>
        <w:jc w:val="left"/>
        <w:rPr>
          <w:rFonts w:hint="eastAsia"/>
          <w:strike w:val="0"/>
        </w:rPr>
      </w:pPr>
      <w:bookmarkStart w:id="39" w:name="_Toc3srwdc"/>
      <w:r>
        <w:rPr>
          <w:rFonts w:hint="eastAsia"/>
          <w:strike w:val="0"/>
        </w:rPr>
        <w:t>简述</w:t>
      </w:r>
      <w:bookmarkEnd w:id="39"/>
    </w:p>
    <w:p>
      <w:pPr>
        <w:pBdr>
          <w:bottom w:val="none" w:color="auto" w:sz="0" w:space="0"/>
        </w:pBdr>
        <w:ind w:firstLine="420" w:firstLineChars="0"/>
        <w:rPr>
          <w:rFonts w:hint="eastAsia"/>
          <w:strike w:val="0"/>
          <w:lang w:val="en-US" w:eastAsia="zh-CN"/>
        </w:rPr>
      </w:pPr>
      <w:r>
        <w:rPr>
          <w:rFonts w:hint="eastAsia"/>
          <w:strike w:val="0"/>
        </w:rPr>
        <w:t>当用户进入主界面后，首先会看到实时的全国城市的气象、地质信息，这两个部分都会呈现在一个友好而美观的可视化界面上。</w:t>
      </w:r>
      <w:r>
        <w:rPr>
          <w:rFonts w:hint="eastAsia"/>
          <w:strike w:val="0"/>
          <w:lang w:val="en-US" w:eastAsia="zh-CN"/>
        </w:rPr>
        <w:t>Index页面大致如下：</w:t>
      </w:r>
    </w:p>
    <w:p>
      <w:pPr>
        <w:pBdr>
          <w:bottom w:val="none" w:color="auto" w:sz="0" w:space="0"/>
        </w:pBdr>
        <w:ind w:firstLine="420" w:firstLineChars="0"/>
        <w:rPr>
          <w:rFonts w:hint="default"/>
          <w:strike w:val="0"/>
          <w:lang w:val="en-US" w:eastAsia="zh-CN"/>
        </w:rPr>
      </w:pPr>
      <w:r>
        <w:rPr>
          <w:rFonts w:hint="default"/>
          <w:strike w:val="0"/>
          <w:lang w:val="en-US" w:eastAsia="zh-CN"/>
        </w:rPr>
        <w:drawing>
          <wp:inline distT="0" distB="0" distL="114300" distR="114300">
            <wp:extent cx="5391785" cy="2966085"/>
            <wp:effectExtent l="0" t="0" r="3175" b="5715"/>
            <wp:docPr id="1" name="图片 1" descr="c624002b7c3fe596999ce6c44796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624002b7c3fe596999ce6c44796198"/>
                    <pic:cNvPicPr>
                      <a:picLocks noChangeAspect="1"/>
                    </pic:cNvPicPr>
                  </pic:nvPicPr>
                  <pic:blipFill>
                    <a:blip r:embed="rId15"/>
                    <a:stretch>
                      <a:fillRect/>
                    </a:stretch>
                  </pic:blipFill>
                  <pic:spPr>
                    <a:xfrm>
                      <a:off x="0" y="0"/>
                      <a:ext cx="5391785" cy="2966085"/>
                    </a:xfrm>
                    <a:prstGeom prst="rect">
                      <a:avLst/>
                    </a:prstGeom>
                  </pic:spPr>
                </pic:pic>
              </a:graphicData>
            </a:graphic>
          </wp:inline>
        </w:drawing>
      </w:r>
      <w:bookmarkStart w:id="75" w:name="_GoBack"/>
      <w:bookmarkEnd w:id="75"/>
    </w:p>
    <w:p>
      <w:pPr>
        <w:pStyle w:val="5"/>
        <w:numPr>
          <w:ilvl w:val="3"/>
          <w:numId w:val="1"/>
        </w:numPr>
        <w:bidi w:val="0"/>
        <w:jc w:val="left"/>
        <w:rPr>
          <w:rFonts w:hint="eastAsia"/>
          <w:strike w:val="0"/>
        </w:rPr>
      </w:pPr>
      <w:bookmarkStart w:id="40" w:name="_Toc5majfo"/>
      <w:r>
        <w:rPr>
          <w:rFonts w:hint="eastAsia"/>
          <w:strike w:val="0"/>
        </w:rPr>
        <w:t>前提条件</w:t>
      </w:r>
      <w:bookmarkEnd w:id="40"/>
    </w:p>
    <w:p>
      <w:pPr>
        <w:ind w:firstLine="420" w:firstLineChars="0"/>
        <w:rPr>
          <w:rFonts w:hint="eastAsia"/>
          <w:strike w:val="0"/>
        </w:rPr>
      </w:pPr>
      <w:r>
        <w:rPr>
          <w:rFonts w:hint="eastAsia"/>
          <w:strike w:val="0"/>
        </w:rPr>
        <w:t>在展示实时全国气象数据和地质地形数据之前，系统需要通过API获取到相应城市的气象数据和地质地形数据。</w:t>
      </w:r>
    </w:p>
    <w:p>
      <w:pPr>
        <w:pStyle w:val="5"/>
        <w:numPr>
          <w:ilvl w:val="3"/>
          <w:numId w:val="1"/>
        </w:numPr>
        <w:bidi w:val="0"/>
        <w:jc w:val="left"/>
        <w:rPr>
          <w:rFonts w:hint="eastAsia"/>
          <w:strike w:val="0"/>
        </w:rPr>
      </w:pPr>
      <w:bookmarkStart w:id="41" w:name="_Toc4n2d87"/>
      <w:r>
        <w:rPr>
          <w:rFonts w:hint="eastAsia"/>
          <w:strike w:val="0"/>
        </w:rPr>
        <w:t>主要流程</w:t>
      </w:r>
      <w:bookmarkEnd w:id="41"/>
    </w:p>
    <w:p>
      <w:pPr>
        <w:ind w:firstLine="420" w:firstLineChars="0"/>
        <w:rPr>
          <w:rFonts w:hint="eastAsia"/>
          <w:strike w:val="0"/>
        </w:rPr>
      </w:pPr>
      <w:r>
        <w:rPr>
          <w:rFonts w:hint="eastAsia"/>
          <w:strike w:val="0"/>
        </w:rPr>
        <w:t>1.实时的全国气象数据的总览部分：</w:t>
      </w:r>
    </w:p>
    <w:p>
      <w:pPr>
        <w:ind w:firstLine="420" w:firstLineChars="0"/>
        <w:rPr>
          <w:rFonts w:hint="eastAsia"/>
          <w:strike w:val="0"/>
        </w:rPr>
      </w:pPr>
      <w:r>
        <w:rPr>
          <w:rFonts w:hint="eastAsia"/>
          <w:strike w:val="0"/>
        </w:rPr>
        <w:t>用户进入主界面后，会直接看到实时的全国气象数据的概览。这一部分展示了全国各地的实时气象情况，包括温度、湿度、风速等信息。用户可以通过地图或列表等形式快速了解全国范围内的气象情况。其中，本网站采用中国地图的形式，实现对各城市气象数据的展示。如下图。</w:t>
      </w:r>
    </w:p>
    <w:p>
      <w:pPr>
        <w:ind w:firstLine="420" w:firstLineChars="0"/>
        <w:jc w:val="center"/>
        <w:rPr>
          <w:rFonts w:hint="eastAsia"/>
          <w:strike w:val="0"/>
        </w:rPr>
      </w:pPr>
      <w:r>
        <w:rPr>
          <w:rFonts w:hint="eastAsia"/>
          <w:strike w:val="0"/>
        </w:rPr>
        <w:drawing>
          <wp:inline distT="0" distB="0" distL="0" distR="0">
            <wp:extent cx="3400425" cy="209105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6"/>
                    <a:srcRect/>
                    <a:stretch>
                      <a:fillRect/>
                    </a:stretch>
                  </pic:blipFill>
                  <pic:spPr>
                    <a:xfrm>
                      <a:off x="0" y="0"/>
                      <a:ext cx="3400425" cy="2091065"/>
                    </a:xfrm>
                    <a:prstGeom prst="rect">
                      <a:avLst/>
                    </a:prstGeom>
                  </pic:spPr>
                </pic:pic>
              </a:graphicData>
            </a:graphic>
          </wp:inline>
        </w:drawing>
      </w:r>
    </w:p>
    <w:p>
      <w:pPr>
        <w:ind w:firstLine="420" w:firstLineChars="0"/>
        <w:jc w:val="center"/>
        <w:rPr>
          <w:rFonts w:hint="eastAsia"/>
          <w:strike w:val="0"/>
        </w:rPr>
      </w:pPr>
      <w:r>
        <w:rPr>
          <w:rFonts w:hint="eastAsia"/>
          <w:strike w:val="0"/>
        </w:rPr>
        <w:t>图3-10 全国城市气象信息热力图</w:t>
      </w:r>
    </w:p>
    <w:p>
      <w:pPr>
        <w:ind w:firstLine="420" w:firstLineChars="0"/>
        <w:jc w:val="center"/>
        <w:rPr>
          <w:rFonts w:hint="eastAsia"/>
          <w:strike w:val="0"/>
        </w:rPr>
      </w:pPr>
    </w:p>
    <w:p>
      <w:pPr>
        <w:ind w:firstLine="420" w:firstLineChars="0"/>
        <w:rPr>
          <w:rFonts w:hint="eastAsia"/>
          <w:strike w:val="0"/>
        </w:rPr>
      </w:pPr>
      <w:r>
        <w:rPr>
          <w:rFonts w:hint="eastAsia"/>
          <w:strike w:val="0"/>
        </w:rPr>
        <w:t>2.地质地形数据的总览部分：</w:t>
      </w:r>
    </w:p>
    <w:p>
      <w:pPr>
        <w:ind w:firstLine="420" w:firstLineChars="0"/>
        <w:rPr>
          <w:rFonts w:hint="eastAsia"/>
          <w:strike w:val="0"/>
        </w:rPr>
      </w:pPr>
      <w:r>
        <w:rPr>
          <w:rFonts w:hint="eastAsia"/>
          <w:strike w:val="0"/>
        </w:rPr>
        <w:t>接着是地质地形数据的总览部分，该部分展示了全国各地的地质地形特征。用户可以通过地图、图表或其他可视化方式来查看地形高度、地形类型等信息，以便更好地了解地质特征。其中，本网站采用结合高德地图api的形式，提供实时城市景象的展示，包括放大、缩小的动态操作，显示出当地地形信息、公园信息，以及建筑面积、植被分布的特征。如下图。</w:t>
      </w:r>
    </w:p>
    <w:p>
      <w:pPr>
        <w:ind w:firstLine="420" w:firstLineChars="0"/>
        <w:rPr>
          <w:rFonts w:hint="eastAsia"/>
          <w:strike w:val="0"/>
        </w:rPr>
      </w:pPr>
      <w:r>
        <w:drawing>
          <wp:inline distT="0" distB="0" distL="0" distR="0">
            <wp:extent cx="2305050" cy="1707515"/>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7"/>
                    <a:srcRect/>
                    <a:stretch>
                      <a:fillRect/>
                    </a:stretch>
                  </pic:blipFill>
                  <pic:spPr>
                    <a:xfrm>
                      <a:off x="0" y="0"/>
                      <a:ext cx="2305050" cy="1707683"/>
                    </a:xfrm>
                    <a:prstGeom prst="rect">
                      <a:avLst/>
                    </a:prstGeom>
                  </pic:spPr>
                </pic:pic>
              </a:graphicData>
            </a:graphic>
          </wp:inline>
        </w:drawing>
      </w:r>
      <w:r>
        <w:drawing>
          <wp:inline distT="0" distB="0" distL="0" distR="0">
            <wp:extent cx="2125980" cy="170878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8"/>
                    <a:srcRect l="42832" r="-144" b="33472"/>
                    <a:stretch>
                      <a:fillRect/>
                    </a:stretch>
                  </pic:blipFill>
                  <pic:spPr>
                    <a:xfrm>
                      <a:off x="0" y="0"/>
                      <a:ext cx="2126157" cy="1709147"/>
                    </a:xfrm>
                    <a:prstGeom prst="rect">
                      <a:avLst/>
                    </a:prstGeom>
                  </pic:spPr>
                </pic:pic>
              </a:graphicData>
            </a:graphic>
          </wp:inline>
        </w:drawing>
      </w:r>
    </w:p>
    <w:p>
      <w:pPr>
        <w:ind w:firstLine="420" w:firstLineChars="0"/>
        <w:jc w:val="center"/>
        <w:rPr>
          <w:rFonts w:hint="eastAsia"/>
          <w:strike w:val="0"/>
        </w:rPr>
      </w:pPr>
      <w:r>
        <w:rPr>
          <w:rFonts w:hint="eastAsia"/>
          <w:strike w:val="0"/>
        </w:rPr>
        <w:t>图3-11 城市地形信息展示的两种模态</w:t>
      </w:r>
    </w:p>
    <w:p>
      <w:pPr>
        <w:pStyle w:val="5"/>
        <w:numPr>
          <w:ilvl w:val="3"/>
          <w:numId w:val="1"/>
        </w:numPr>
        <w:bidi w:val="0"/>
        <w:jc w:val="left"/>
        <w:rPr>
          <w:rFonts w:hint="eastAsia"/>
          <w:strike w:val="0"/>
        </w:rPr>
      </w:pPr>
      <w:bookmarkStart w:id="42" w:name="_Tocsfj1oj"/>
      <w:r>
        <w:rPr>
          <w:rFonts w:hint="eastAsia"/>
          <w:strike w:val="0"/>
        </w:rPr>
        <w:t>后继结果</w:t>
      </w:r>
      <w:bookmarkEnd w:id="42"/>
    </w:p>
    <w:p>
      <w:pPr>
        <w:ind w:firstLine="420" w:firstLineChars="0"/>
        <w:rPr>
          <w:rFonts w:hint="eastAsia"/>
          <w:strike w:val="0"/>
        </w:rPr>
      </w:pPr>
      <w:r>
        <w:rPr>
          <w:rFonts w:hint="eastAsia"/>
          <w:strike w:val="0"/>
        </w:rPr>
        <w:t>主界面展示了一些城市的气象数据和地质地形数据，用户可以根据自己的需求和兴趣进一步探索和查看特定城市的详细数据。</w:t>
      </w:r>
    </w:p>
    <w:p>
      <w:pPr>
        <w:ind w:firstLine="420" w:firstLineChars="0"/>
        <w:rPr>
          <w:rFonts w:hint="eastAsia"/>
          <w:strike w:val="0"/>
        </w:rPr>
      </w:pPr>
    </w:p>
    <w:p>
      <w:pPr>
        <w:pStyle w:val="4"/>
        <w:numPr>
          <w:ilvl w:val="2"/>
          <w:numId w:val="1"/>
        </w:numPr>
        <w:pBdr>
          <w:bottom w:val="none" w:color="auto" w:sz="0" w:space="0"/>
        </w:pBdr>
        <w:bidi w:val="0"/>
        <w:rPr>
          <w:rFonts w:hint="eastAsia"/>
          <w:strike w:val="0"/>
        </w:rPr>
      </w:pPr>
      <w:r>
        <w:rPr>
          <w:rFonts w:hint="eastAsia"/>
          <w:strike w:val="0"/>
        </w:rPr>
        <w:t>功能7：查看城市详细气象和地质地形数据</w:t>
      </w:r>
    </w:p>
    <w:p>
      <w:pPr>
        <w:pStyle w:val="5"/>
        <w:numPr>
          <w:ilvl w:val="3"/>
          <w:numId w:val="1"/>
        </w:numPr>
        <w:bidi w:val="0"/>
        <w:jc w:val="left"/>
        <w:rPr>
          <w:rFonts w:hint="eastAsia"/>
          <w:strike w:val="0"/>
        </w:rPr>
      </w:pPr>
      <w:bookmarkStart w:id="43" w:name="_Tockjqmzq"/>
      <w:r>
        <w:rPr>
          <w:rFonts w:hint="eastAsia"/>
          <w:strike w:val="0"/>
        </w:rPr>
        <w:t>简述</w:t>
      </w:r>
      <w:bookmarkEnd w:id="43"/>
    </w:p>
    <w:p>
      <w:pPr>
        <w:ind w:firstLine="420" w:firstLineChars="0"/>
        <w:rPr>
          <w:rFonts w:hint="eastAsia"/>
          <w:strike w:val="0"/>
        </w:rPr>
      </w:pPr>
      <w:r>
        <w:rPr>
          <w:rFonts w:hint="eastAsia"/>
          <w:strike w:val="0"/>
        </w:rPr>
        <w:t>这一功能旨在让用户选择特定城市后，能够进入展示该城市的气象和地质地形数据的页面。在该页面上，用户可以查看选定城市的实时气象和地质地形数据，以及历史气象和地质地形数据，并且提供对历史数据的分析。</w:t>
      </w:r>
    </w:p>
    <w:p>
      <w:pPr>
        <w:pStyle w:val="5"/>
        <w:numPr>
          <w:ilvl w:val="3"/>
          <w:numId w:val="1"/>
        </w:numPr>
        <w:bidi w:val="0"/>
        <w:jc w:val="left"/>
        <w:rPr>
          <w:rFonts w:hint="eastAsia"/>
          <w:strike w:val="0"/>
        </w:rPr>
      </w:pPr>
      <w:bookmarkStart w:id="44" w:name="_Tocnvtl8p"/>
      <w:r>
        <w:rPr>
          <w:rFonts w:hint="eastAsia"/>
          <w:strike w:val="0"/>
        </w:rPr>
        <w:t>前提条件</w:t>
      </w:r>
      <w:bookmarkEnd w:id="44"/>
    </w:p>
    <w:p>
      <w:pPr>
        <w:ind w:firstLine="420" w:firstLineChars="0"/>
      </w:pPr>
      <w:r>
        <w:rPr>
          <w:rFonts w:hint="eastAsia"/>
          <w:strike w:val="0"/>
        </w:rPr>
        <w:t>在用户访问选定城市的气象和地质地形数据展示页面之前，系统必须首先完成对所选城市的气象和地质地形数据的获取。</w:t>
      </w:r>
    </w:p>
    <w:p>
      <w:pPr>
        <w:pStyle w:val="5"/>
        <w:numPr>
          <w:ilvl w:val="3"/>
          <w:numId w:val="1"/>
        </w:numPr>
        <w:bidi w:val="0"/>
        <w:jc w:val="left"/>
        <w:rPr>
          <w:rFonts w:hint="eastAsia"/>
          <w:strike w:val="0"/>
        </w:rPr>
      </w:pPr>
      <w:bookmarkStart w:id="45" w:name="_Toc16yy1v"/>
      <w:r>
        <w:rPr>
          <w:rFonts w:hint="eastAsia"/>
          <w:strike w:val="0"/>
        </w:rPr>
        <w:t>主要流程</w:t>
      </w:r>
      <w:bookmarkEnd w:id="45"/>
    </w:p>
    <w:p>
      <w:pPr>
        <w:pBdr>
          <w:bottom w:val="none" w:color="auto" w:sz="0" w:space="0"/>
        </w:pBdr>
        <w:ind w:left="0" w:leftChars="0" w:firstLineChars="200"/>
        <w:rPr>
          <w:rFonts w:hint="eastAsia"/>
          <w:strike w:val="0"/>
        </w:rPr>
      </w:pPr>
      <w:r>
        <w:rPr>
          <w:rFonts w:hint="eastAsia"/>
          <w:strike w:val="0"/>
        </w:rPr>
        <w:t>1.城市选择界面：用户进入应用程序或网站后，首先会看到城市选择界面。在该界面上，所有城市以A-Z的顺序排列展示。用户可以浏览城市列表并选择一个城市，或者直接使用搜索功能来确定特定的城市。同时，本网站还支持通过在3.4.6功能6的基础上点击对应城市的部分，直接进入详情界面，增加网站的交互式效果。</w:t>
      </w:r>
    </w:p>
    <w:p>
      <w:pPr>
        <w:pBdr>
          <w:bottom w:val="none" w:color="auto" w:sz="0" w:space="0"/>
        </w:pBdr>
        <w:ind w:firstLine="420" w:firstLineChars="0"/>
        <w:rPr>
          <w:rFonts w:hint="eastAsia"/>
          <w:strike w:val="0"/>
        </w:rPr>
      </w:pPr>
      <w:r>
        <w:rPr>
          <w:rFonts w:hint="eastAsia"/>
          <w:strike w:val="0"/>
        </w:rPr>
        <w:t>2.进入城市数据界面：用户选择了一个城市后，可以通过点击城市名称或相应的按钮来进入该城市的数据界面。此外，用户也可以从主界面或其他链接直接进入对应城市的数据页面。</w:t>
      </w:r>
    </w:p>
    <w:p>
      <w:pPr>
        <w:ind w:left="0" w:firstLineChars="200"/>
        <w:rPr>
          <w:rFonts w:hint="eastAsia"/>
          <w:strike w:val="0"/>
        </w:rPr>
      </w:pPr>
      <w:r>
        <w:rPr>
          <w:rFonts w:hint="eastAsia"/>
          <w:strike w:val="0"/>
        </w:rPr>
        <w:t>3.展示选定城市的数据：在城市数据界面上，系统会展示选定城市的实时气象和地质地形数据。这些数据可以包括当前的气温、湿度、风速、地形高度等信息。展示的形式包含了热力图、等高线等形式，以更加清晰明了的方式展示城市的数据。 对于气象图，X轴表示时间，Y轴表示气象数据的值（如温度、湿度等）。用户可以通过滚动或拖动图表来查看不同时间段内的详细数据，同时支持放大缩小、悬浮在特定的数据值进行查看。切换不同时间段的气象柱状图:用户可以通过界面上的选项或按钮来切换不同时间段的气象柱状图。例如，用户可以选择查看过去7天或30天的气象数据。系统会相应地更新图表以展示所选时间段内的数据。用户还可以通过界面上的控件来选择查看其他气象数据。例如，用户可以选择查看PM2.5浓度、风速、降水量等数据。系统会根据用户的选择更新图表，并在图表上标注相应的数据。如下图所示：</w:t>
      </w:r>
    </w:p>
    <w:p>
      <w:pPr>
        <w:ind w:left="0" w:firstLineChars="200"/>
        <w:rPr>
          <w:rFonts w:hint="eastAsia"/>
          <w:strike w:val="0"/>
        </w:rPr>
      </w:pPr>
      <w:r>
        <w:rPr>
          <w:rFonts w:hint="eastAsia"/>
          <w:strike w:val="0"/>
        </w:rPr>
        <w:drawing>
          <wp:inline distT="0" distB="0" distL="0" distR="0">
            <wp:extent cx="5400040" cy="1879600"/>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19"/>
                    <a:stretch>
                      <a:fillRect/>
                    </a:stretch>
                  </pic:blipFill>
                  <pic:spPr>
                    <a:xfrm>
                      <a:off x="0" y="0"/>
                      <a:ext cx="5400040" cy="1880091"/>
                    </a:xfrm>
                    <a:prstGeom prst="rect">
                      <a:avLst/>
                    </a:prstGeom>
                  </pic:spPr>
                </pic:pic>
              </a:graphicData>
            </a:graphic>
          </wp:inline>
        </w:drawing>
      </w:r>
    </w:p>
    <w:p>
      <w:pPr>
        <w:ind w:left="0" w:firstLineChars="200"/>
        <w:rPr>
          <w:rFonts w:hint="eastAsia"/>
          <w:strike w:val="0"/>
        </w:rPr>
      </w:pPr>
      <w:r>
        <w:rPr>
          <w:rFonts w:hint="eastAsia"/>
          <w:strike w:val="0"/>
        </w:rPr>
        <w:drawing>
          <wp:inline distT="0" distB="0" distL="0" distR="0">
            <wp:extent cx="5400040" cy="187769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20"/>
                    <a:stretch>
                      <a:fillRect/>
                    </a:stretch>
                  </pic:blipFill>
                  <pic:spPr>
                    <a:xfrm>
                      <a:off x="0" y="0"/>
                      <a:ext cx="5400040" cy="1877792"/>
                    </a:xfrm>
                    <a:prstGeom prst="rect">
                      <a:avLst/>
                    </a:prstGeom>
                  </pic:spPr>
                </pic:pic>
              </a:graphicData>
            </a:graphic>
          </wp:inline>
        </w:drawing>
      </w:r>
    </w:p>
    <w:p>
      <w:pPr>
        <w:ind w:left="0" w:firstLineChars="200"/>
        <w:rPr>
          <w:rFonts w:hint="eastAsia"/>
          <w:strike w:val="0"/>
        </w:rPr>
      </w:pPr>
      <w:r>
        <w:rPr>
          <w:rFonts w:hint="eastAsia"/>
          <w:strike w:val="0"/>
        </w:rPr>
        <w:drawing>
          <wp:inline distT="0" distB="0" distL="0" distR="0">
            <wp:extent cx="5400040" cy="193294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1"/>
                    <a:stretch>
                      <a:fillRect/>
                    </a:stretch>
                  </pic:blipFill>
                  <pic:spPr>
                    <a:xfrm>
                      <a:off x="0" y="0"/>
                      <a:ext cx="5400040" cy="1933001"/>
                    </a:xfrm>
                    <a:prstGeom prst="rect">
                      <a:avLst/>
                    </a:prstGeom>
                  </pic:spPr>
                </pic:pic>
              </a:graphicData>
            </a:graphic>
          </wp:inline>
        </w:drawing>
      </w:r>
    </w:p>
    <w:p>
      <w:pPr>
        <w:ind w:left="0" w:firstLineChars="200"/>
        <w:rPr>
          <w:rFonts w:hint="eastAsia"/>
          <w:strike w:val="0"/>
        </w:rPr>
      </w:pPr>
      <w:r>
        <w:rPr>
          <w:rFonts w:hint="eastAsia"/>
          <w:strike w:val="0"/>
        </w:rPr>
        <w:drawing>
          <wp:inline distT="0" distB="0" distL="0" distR="0">
            <wp:extent cx="5400040" cy="186245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2"/>
                    <a:stretch>
                      <a:fillRect/>
                    </a:stretch>
                  </pic:blipFill>
                  <pic:spPr>
                    <a:xfrm>
                      <a:off x="0" y="0"/>
                      <a:ext cx="5400040" cy="1862825"/>
                    </a:xfrm>
                    <a:prstGeom prst="rect">
                      <a:avLst/>
                    </a:prstGeom>
                  </pic:spPr>
                </pic:pic>
              </a:graphicData>
            </a:graphic>
          </wp:inline>
        </w:drawing>
      </w:r>
    </w:p>
    <w:p>
      <w:pPr>
        <w:pBdr>
          <w:bottom w:val="none" w:color="auto" w:sz="0" w:space="0"/>
        </w:pBdr>
        <w:ind w:left="0" w:firstLineChars="200"/>
        <w:rPr>
          <w:rFonts w:hint="eastAsia"/>
          <w:strike w:val="0"/>
        </w:rPr>
      </w:pPr>
    </w:p>
    <w:p>
      <w:pPr>
        <w:pBdr>
          <w:bottom w:val="none" w:color="auto" w:sz="0" w:space="0"/>
        </w:pBdr>
        <w:ind w:left="0" w:firstLine="0"/>
        <w:rPr>
          <w:rFonts w:hint="eastAsia"/>
          <w:strike w:val="0"/>
        </w:rPr>
      </w:pPr>
    </w:p>
    <w:p>
      <w:pPr>
        <w:pBdr>
          <w:bottom w:val="none" w:color="auto" w:sz="0" w:space="0"/>
        </w:pBdr>
        <w:ind w:left="0" w:firstLineChars="200"/>
        <w:rPr>
          <w:rFonts w:hint="eastAsia"/>
          <w:strike w:val="0"/>
        </w:rPr>
      </w:pPr>
      <w:r>
        <w:rPr>
          <w:rFonts w:hint="eastAsia"/>
          <w:strike w:val="0"/>
        </w:rPr>
        <w:t>4.历史数据和分析：除了实时数据外，页面还会提供选定城市的历史气象和地质地形数据。用户可以查看过去一段时间内的数据走势，并进行分析。系统可能会提供图表、统计数据或文本分析来帮助用户理解历史数据的变化趋势和可能的影响因素。</w:t>
      </w:r>
    </w:p>
    <w:p>
      <w:pPr>
        <w:ind w:left="0"/>
      </w:pPr>
    </w:p>
    <w:p>
      <w:pPr>
        <w:ind w:left="0"/>
      </w:pPr>
    </w:p>
    <w:p>
      <w:pPr>
        <w:tabs>
          <w:tab w:val="left" w:pos="0"/>
        </w:tabs>
        <w:bidi w:val="0"/>
        <w:jc w:val="left"/>
      </w:pPr>
    </w:p>
    <w:p>
      <w:pPr>
        <w:pStyle w:val="4"/>
        <w:numPr>
          <w:ilvl w:val="2"/>
          <w:numId w:val="1"/>
        </w:numPr>
        <w:bidi w:val="0"/>
        <w:rPr>
          <w:rFonts w:hint="eastAsia"/>
          <w:strike w:val="0"/>
        </w:rPr>
      </w:pPr>
      <w:bookmarkStart w:id="46" w:name="_Tocucmxdj"/>
      <w:r>
        <w:rPr>
          <w:rFonts w:hint="eastAsia"/>
          <w:strike w:val="0"/>
        </w:rPr>
        <w:t>功能8：查看城市灾害预测信息</w:t>
      </w:r>
      <w:bookmarkEnd w:id="46"/>
    </w:p>
    <w:p>
      <w:pPr>
        <w:pStyle w:val="5"/>
        <w:numPr>
          <w:ilvl w:val="3"/>
          <w:numId w:val="1"/>
        </w:numPr>
        <w:bidi w:val="0"/>
        <w:jc w:val="left"/>
      </w:pPr>
      <w:bookmarkStart w:id="47" w:name="_Tocozmy3x"/>
      <w:r>
        <w:rPr>
          <w:rFonts w:hint="eastAsia"/>
          <w:strike w:val="0"/>
        </w:rPr>
        <w:t>简</w:t>
      </w:r>
      <w:r>
        <w:t>述</w:t>
      </w:r>
      <w:bookmarkEnd w:id="47"/>
    </w:p>
    <w:p>
      <w:pPr>
        <w:pBdr>
          <w:bottom w:val="none" w:color="auto" w:sz="0" w:space="0"/>
        </w:pBdr>
        <w:ind w:left="0" w:firstLineChars="200"/>
      </w:pPr>
      <w:r>
        <w:rPr>
          <w:rFonts w:hint="eastAsia"/>
          <w:strike w:val="0"/>
        </w:rPr>
        <w:t>该功能旨在根据用户选择的城市进行历史数据分析，并提供该城市可能发生的灾害预测。</w:t>
      </w:r>
    </w:p>
    <w:p>
      <w:pPr>
        <w:pStyle w:val="5"/>
        <w:numPr>
          <w:ilvl w:val="3"/>
          <w:numId w:val="1"/>
        </w:numPr>
        <w:bidi w:val="0"/>
        <w:jc w:val="left"/>
        <w:rPr>
          <w:rFonts w:hint="eastAsia"/>
          <w:strike w:val="0"/>
        </w:rPr>
      </w:pPr>
      <w:bookmarkStart w:id="48" w:name="_Tocvoxbtu"/>
      <w:r>
        <w:rPr>
          <w:rFonts w:hint="eastAsia"/>
          <w:strike w:val="0"/>
        </w:rPr>
        <w:t>前提条件</w:t>
      </w:r>
      <w:bookmarkEnd w:id="48"/>
    </w:p>
    <w:p>
      <w:pPr>
        <w:pBdr>
          <w:bottom w:val="none" w:color="auto" w:sz="0" w:space="0"/>
        </w:pBdr>
        <w:ind w:left="0" w:firstLineChars="200"/>
        <w:rPr>
          <w:rFonts w:hint="eastAsia"/>
          <w:strike w:val="0"/>
        </w:rPr>
      </w:pPr>
      <w:r>
        <w:rPr>
          <w:rFonts w:hint="eastAsia"/>
          <w:strike w:val="0"/>
        </w:rPr>
        <w:t>用户已选择需要预测的城市，或者用户存在默认的所在城市。</w:t>
      </w:r>
    </w:p>
    <w:p>
      <w:pPr>
        <w:pStyle w:val="5"/>
        <w:numPr>
          <w:ilvl w:val="3"/>
          <w:numId w:val="1"/>
        </w:numPr>
        <w:bidi w:val="0"/>
        <w:jc w:val="left"/>
        <w:rPr>
          <w:rFonts w:hint="eastAsia"/>
          <w:strike w:val="0"/>
        </w:rPr>
      </w:pPr>
      <w:bookmarkStart w:id="49" w:name="_Tocmmdldw"/>
      <w:r>
        <w:rPr>
          <w:rFonts w:hint="eastAsia"/>
          <w:strike w:val="0"/>
        </w:rPr>
        <w:t>主要流程</w:t>
      </w:r>
      <w:bookmarkEnd w:id="49"/>
    </w:p>
    <w:p>
      <w:pPr>
        <w:pBdr>
          <w:bottom w:val="none" w:color="auto" w:sz="0" w:space="0"/>
        </w:pBdr>
        <w:ind w:left="0" w:firstLineChars="200"/>
        <w:rPr>
          <w:rFonts w:hint="eastAsia"/>
          <w:strike w:val="0"/>
        </w:rPr>
      </w:pPr>
      <w:r>
        <w:rPr>
          <w:rFonts w:hint="eastAsia"/>
          <w:strike w:val="0"/>
        </w:rPr>
        <w:t>1.用户选择需要预测的城市：</w:t>
      </w:r>
    </w:p>
    <w:p>
      <w:pPr>
        <w:pBdr>
          <w:bottom w:val="none" w:color="auto" w:sz="0" w:space="0"/>
        </w:pBdr>
        <w:ind w:left="0" w:firstLineChars="200"/>
        <w:rPr>
          <w:rFonts w:hint="eastAsia"/>
          <w:strike w:val="0"/>
        </w:rPr>
      </w:pPr>
      <w:r>
        <w:rPr>
          <w:rFonts w:hint="eastAsia"/>
          <w:strike w:val="0"/>
        </w:rPr>
        <w:t>提供城市列表或搜索框，让用户选择或搜索需要进行地质灾害预测的城市。</w:t>
      </w:r>
    </w:p>
    <w:p>
      <w:pPr>
        <w:pBdr>
          <w:bottom w:val="none" w:color="auto" w:sz="0" w:space="0"/>
        </w:pBdr>
        <w:ind w:left="0" w:firstLineChars="200"/>
        <w:rPr>
          <w:rFonts w:hint="eastAsia"/>
          <w:strike w:val="0"/>
        </w:rPr>
      </w:pPr>
      <w:r>
        <w:rPr>
          <w:rFonts w:hint="eastAsia"/>
          <w:strike w:val="0"/>
        </w:rPr>
        <w:t>用户选择城市后，点击确认或提交按钮。</w:t>
      </w:r>
    </w:p>
    <w:p>
      <w:pPr>
        <w:pBdr>
          <w:bottom w:val="none" w:color="auto" w:sz="0" w:space="0"/>
        </w:pBdr>
        <w:ind w:left="0" w:firstLineChars="200"/>
        <w:rPr>
          <w:rFonts w:hint="eastAsia"/>
          <w:strike w:val="0"/>
        </w:rPr>
      </w:pPr>
      <w:r>
        <w:rPr>
          <w:rFonts w:hint="eastAsia"/>
          <w:strike w:val="0"/>
        </w:rPr>
        <w:t>2.系统获取历史地质数据：</w:t>
      </w:r>
    </w:p>
    <w:p>
      <w:pPr>
        <w:pBdr>
          <w:bottom w:val="none" w:color="auto" w:sz="0" w:space="0"/>
        </w:pBdr>
        <w:ind w:left="0" w:firstLineChars="200"/>
        <w:rPr>
          <w:rFonts w:hint="eastAsia"/>
          <w:strike w:val="0"/>
        </w:rPr>
      </w:pPr>
      <w:r>
        <w:rPr>
          <w:rFonts w:hint="eastAsia"/>
          <w:strike w:val="0"/>
        </w:rPr>
        <w:t>系统通过API或其他数据源获取所选城市的历史地质数据。</w:t>
      </w:r>
    </w:p>
    <w:p>
      <w:pPr>
        <w:pBdr>
          <w:bottom w:val="none" w:color="auto" w:sz="0" w:space="0"/>
        </w:pBdr>
        <w:ind w:left="0" w:firstLineChars="200"/>
        <w:rPr>
          <w:rFonts w:hint="eastAsia"/>
          <w:strike w:val="0"/>
        </w:rPr>
      </w:pPr>
      <w:r>
        <w:rPr>
          <w:rFonts w:hint="eastAsia"/>
          <w:strike w:val="0"/>
        </w:rPr>
        <w:t>数据可能包括台风、暴雨、地震、泥石流、地质滑坡等气象或者地质灾害的发生记录，以及相关的气象、地质特征数据。</w:t>
      </w:r>
    </w:p>
    <w:p>
      <w:pPr>
        <w:pBdr>
          <w:bottom w:val="none" w:color="auto" w:sz="0" w:space="0"/>
        </w:pBdr>
        <w:ind w:left="0" w:firstLineChars="200"/>
        <w:rPr>
          <w:rFonts w:hint="eastAsia"/>
          <w:strike w:val="0"/>
        </w:rPr>
      </w:pPr>
      <w:r>
        <w:rPr>
          <w:rFonts w:hint="eastAsia"/>
          <w:strike w:val="0"/>
        </w:rPr>
        <w:t>3.历史数据分析：</w:t>
      </w:r>
    </w:p>
    <w:p>
      <w:pPr>
        <w:pBdr>
          <w:bottom w:val="none" w:color="auto" w:sz="0" w:space="0"/>
        </w:pBdr>
        <w:ind w:left="0" w:firstLineChars="200"/>
        <w:rPr>
          <w:rFonts w:hint="eastAsia"/>
          <w:strike w:val="0"/>
        </w:rPr>
      </w:pPr>
      <w:r>
        <w:rPr>
          <w:rFonts w:hint="eastAsia"/>
          <w:strike w:val="0"/>
        </w:rPr>
        <w:t>系统对获取的历史地质数据进行分析，包括但不限于以下内容：识别历史气象、地质灾害事件的频率、强度和空间分布。</w:t>
      </w:r>
    </w:p>
    <w:p>
      <w:pPr>
        <w:pBdr>
          <w:bottom w:val="none" w:color="auto" w:sz="0" w:space="0"/>
        </w:pBdr>
        <w:ind w:left="0" w:firstLineChars="200"/>
        <w:rPr>
          <w:rFonts w:hint="eastAsia"/>
          <w:strike w:val="0"/>
        </w:rPr>
      </w:pPr>
      <w:r>
        <w:rPr>
          <w:rFonts w:hint="eastAsia"/>
          <w:strike w:val="0"/>
        </w:rPr>
        <w:t>分析历史气象、地质灾害事件与所选择的信息属性（例如降水、地形特点、温度、所处季节）情况等因素的关联性。此关联性将通过本小组事先训练好的模型（MAE）进行结果的输出，输入为所选数据的</w:t>
      </w:r>
    </w:p>
    <w:p>
      <w:pPr>
        <w:pBdr>
          <w:bottom w:val="none" w:color="auto" w:sz="0" w:space="0"/>
        </w:pBdr>
        <w:ind w:left="0" w:firstLineChars="200"/>
        <w:rPr>
          <w:rFonts w:hint="eastAsia"/>
          <w:strike w:val="0"/>
        </w:rPr>
      </w:pPr>
      <w:r>
        <w:rPr>
          <w:rFonts w:hint="eastAsia"/>
          <w:strike w:val="0"/>
        </w:rPr>
        <w:t>探索可能存在的地质灾害预警指标或模式。</w:t>
      </w:r>
    </w:p>
    <w:p>
      <w:pPr>
        <w:pBdr>
          <w:bottom w:val="none" w:color="auto" w:sz="0" w:space="0"/>
        </w:pBdr>
        <w:ind w:left="0" w:firstLineChars="200"/>
        <w:rPr>
          <w:rFonts w:hint="eastAsia"/>
          <w:strike w:val="0"/>
        </w:rPr>
      </w:pPr>
      <w:r>
        <w:rPr>
          <w:rFonts w:hint="eastAsia"/>
          <w:strike w:val="0"/>
        </w:rPr>
        <w:t>4.气象、地质灾害预测生成：</w:t>
      </w:r>
    </w:p>
    <w:p>
      <w:pPr>
        <w:pBdr>
          <w:bottom w:val="none" w:color="auto" w:sz="0" w:space="0"/>
        </w:pBdr>
        <w:ind w:left="0" w:firstLineChars="200"/>
        <w:rPr>
          <w:rFonts w:hint="eastAsia"/>
          <w:strike w:val="0"/>
        </w:rPr>
      </w:pPr>
      <w:r>
        <w:rPr>
          <w:rFonts w:hint="eastAsia"/>
          <w:strike w:val="0"/>
        </w:rPr>
        <w:t>基于历史数据分析的结果，系统生成地质灾害预测。</w:t>
      </w:r>
    </w:p>
    <w:p>
      <w:pPr>
        <w:numPr>
          <w:ilvl w:val="0"/>
          <w:numId w:val="3"/>
        </w:numPr>
        <w:pBdr>
          <w:bottom w:val="none" w:color="auto" w:sz="0" w:space="0"/>
        </w:pBdr>
        <w:rPr>
          <w:rFonts w:hint="eastAsia"/>
          <w:strike w:val="0"/>
        </w:rPr>
      </w:pPr>
      <w:r>
        <w:rPr>
          <w:rFonts w:hint="eastAsia"/>
          <w:strike w:val="0"/>
        </w:rPr>
        <w:t>预测结果可能包括：地震概率预测图表。</w:t>
      </w:r>
    </w:p>
    <w:p>
      <w:pPr>
        <w:numPr>
          <w:ilvl w:val="0"/>
          <w:numId w:val="3"/>
        </w:numPr>
        <w:pBdr>
          <w:bottom w:val="none" w:color="auto" w:sz="0" w:space="0"/>
        </w:pBdr>
        <w:rPr>
          <w:rFonts w:hint="eastAsia"/>
          <w:strike w:val="0"/>
        </w:rPr>
      </w:pPr>
      <w:r>
        <w:rPr>
          <w:rFonts w:hint="eastAsia"/>
          <w:strike w:val="0"/>
        </w:rPr>
        <w:t>泥石流、地质滑坡等灾害可能性评估。</w:t>
      </w:r>
    </w:p>
    <w:p>
      <w:pPr>
        <w:numPr>
          <w:ilvl w:val="0"/>
          <w:numId w:val="3"/>
        </w:numPr>
        <w:rPr>
          <w:rFonts w:hint="eastAsia"/>
          <w:strike w:val="0"/>
        </w:rPr>
      </w:pPr>
      <w:r>
        <w:rPr>
          <w:rFonts w:hint="eastAsia"/>
          <w:strike w:val="0"/>
        </w:rPr>
        <w:t>针对不同地质灾害类型的警示或建议。</w:t>
      </w:r>
    </w:p>
    <w:p>
      <w:pPr>
        <w:ind w:left="0"/>
        <w:rPr>
          <w:rFonts w:hint="eastAsia"/>
          <w:b/>
          <w:strike w:val="0"/>
        </w:rPr>
      </w:pPr>
      <w:r>
        <w:rPr>
          <w:rFonts w:hint="eastAsia"/>
          <w:b/>
          <w:strike w:val="0"/>
        </w:rPr>
        <w:t>具体数据流方向为：</w:t>
      </w:r>
    </w:p>
    <w:p>
      <w:pPr>
        <w:ind w:left="0"/>
        <w:jc w:val="center"/>
        <w:rPr>
          <w:rFonts w:hint="eastAsia"/>
          <w:b/>
          <w:strike w:val="0"/>
        </w:rPr>
      </w:pPr>
      <w:r>
        <w:rPr>
          <w:rFonts w:hint="eastAsia"/>
          <w:b/>
          <w:strike w:val="0"/>
        </w:rPr>
        <w:drawing>
          <wp:inline distT="0" distB="0" distL="0" distR="0">
            <wp:extent cx="1312545" cy="165481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3"/>
                    <a:srcRect/>
                    <a:stretch>
                      <a:fillRect/>
                    </a:stretch>
                  </pic:blipFill>
                  <pic:spPr>
                    <a:xfrm>
                      <a:off x="0" y="0"/>
                      <a:ext cx="1312718" cy="1654820"/>
                    </a:xfrm>
                    <a:prstGeom prst="rect">
                      <a:avLst/>
                    </a:prstGeom>
                  </pic:spPr>
                </pic:pic>
              </a:graphicData>
            </a:graphic>
          </wp:inline>
        </w:drawing>
      </w:r>
    </w:p>
    <w:p>
      <w:pPr>
        <w:pBdr>
          <w:bottom w:val="none" w:color="auto" w:sz="0" w:space="0"/>
        </w:pBdr>
        <w:ind w:left="0"/>
        <w:jc w:val="center"/>
        <w:rPr>
          <w:rFonts w:hint="eastAsia"/>
          <w:b w:val="0"/>
          <w:strike w:val="0"/>
        </w:rPr>
      </w:pPr>
      <w:r>
        <w:rPr>
          <w:rFonts w:hint="eastAsia"/>
          <w:b w:val="0"/>
          <w:strike w:val="0"/>
        </w:rPr>
        <w:t>图3-12 大模型的数据流方向</w:t>
      </w:r>
    </w:p>
    <w:p>
      <w:pPr>
        <w:pBdr>
          <w:bottom w:val="none" w:color="auto" w:sz="0" w:space="0"/>
        </w:pBdr>
        <w:ind w:left="0" w:firstLineChars="200"/>
        <w:rPr>
          <w:rFonts w:hint="eastAsia"/>
          <w:strike w:val="0"/>
        </w:rPr>
      </w:pPr>
      <w:r>
        <w:rPr>
          <w:rFonts w:hint="eastAsia"/>
          <w:strike w:val="0"/>
        </w:rPr>
        <w:t>5.展示预测结果：</w:t>
      </w:r>
    </w:p>
    <w:p>
      <w:pPr>
        <w:ind w:left="0" w:firstLineChars="200"/>
        <w:rPr>
          <w:rFonts w:hint="eastAsia"/>
          <w:strike w:val="0"/>
        </w:rPr>
      </w:pPr>
      <w:r>
        <w:rPr>
          <w:rFonts w:hint="eastAsia"/>
          <w:strike w:val="0"/>
        </w:rPr>
        <w:t>系统将生成的地质灾害预测结果以友好、易懂的形式展示给用户。</w:t>
      </w:r>
    </w:p>
    <w:p>
      <w:pPr>
        <w:ind w:left="0" w:firstLineChars="200"/>
        <w:rPr>
          <w:rFonts w:hint="eastAsia"/>
          <w:strike w:val="0"/>
        </w:rPr>
      </w:pPr>
      <w:r>
        <w:rPr>
          <w:rFonts w:hint="eastAsia"/>
          <w:strike w:val="0"/>
        </w:rPr>
        <w:t>简易版通知显示：</w:t>
      </w:r>
    </w:p>
    <w:p>
      <w:pPr>
        <w:ind w:left="0" w:firstLineChars="200"/>
        <w:rPr>
          <w:rFonts w:hint="eastAsia"/>
          <w:strike w:val="0"/>
        </w:rPr>
      </w:pPr>
      <w:r>
        <w:rPr>
          <w:rFonts w:hint="eastAsia"/>
          <w:strike w:val="0"/>
        </w:rPr>
        <w:drawing>
          <wp:inline distT="0" distB="0" distL="0" distR="0">
            <wp:extent cx="5400040" cy="60452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4"/>
                    <a:stretch>
                      <a:fillRect/>
                    </a:stretch>
                  </pic:blipFill>
                  <pic:spPr>
                    <a:xfrm>
                      <a:off x="0" y="0"/>
                      <a:ext cx="5400040" cy="604804"/>
                    </a:xfrm>
                    <a:prstGeom prst="rect">
                      <a:avLst/>
                    </a:prstGeom>
                  </pic:spPr>
                </pic:pic>
              </a:graphicData>
            </a:graphic>
          </wp:inline>
        </w:drawing>
      </w:r>
    </w:p>
    <w:p>
      <w:pPr>
        <w:pBdr>
          <w:bottom w:val="none" w:color="auto" w:sz="0" w:space="0"/>
        </w:pBdr>
        <w:ind w:left="0" w:firstLineChars="200"/>
        <w:rPr>
          <w:rFonts w:hint="eastAsia" w:eastAsia="宋体"/>
          <w:b/>
          <w:strike w:val="0"/>
          <w:lang w:eastAsia="zh-CN"/>
        </w:rPr>
      </w:pPr>
      <w:r>
        <w:rPr>
          <w:rFonts w:hint="eastAsia"/>
          <w:strike w:val="0"/>
        </w:rPr>
        <w:t>或者</w:t>
      </w:r>
      <w:r>
        <w:rPr>
          <w:rFonts w:hint="eastAsia"/>
          <w:b/>
          <w:strike w:val="0"/>
        </w:rPr>
        <w:t>在总览的中国地图上进行荧光点标注：暂时没有成图（引入中国地图，之后在特定坐标点处增加legend item即可）</w:t>
      </w:r>
    </w:p>
    <w:p>
      <w:pPr>
        <w:pBdr>
          <w:bottom w:val="none" w:color="auto" w:sz="0" w:space="0"/>
        </w:pBdr>
        <w:ind w:left="0" w:firstLineChars="200"/>
        <w:rPr>
          <w:rFonts w:hint="eastAsia"/>
          <w:strike w:val="0"/>
        </w:rPr>
      </w:pPr>
      <w:r>
        <w:tab/>
      </w:r>
    </w:p>
    <w:p>
      <w:pPr>
        <w:pBdr>
          <w:bottom w:val="none" w:color="auto" w:sz="0" w:space="0"/>
        </w:pBdr>
        <w:ind w:left="0" w:firstLineChars="200"/>
        <w:rPr>
          <w:rFonts w:hint="eastAsia"/>
          <w:strike w:val="0"/>
        </w:rPr>
      </w:pPr>
      <w:r>
        <w:rPr>
          <w:rFonts w:hint="eastAsia"/>
          <w:strike w:val="0"/>
        </w:rPr>
        <w:t>展示形式包括图表、地图、文字描述等，以便用户能够直观地理解地质灾害预测结果。</w:t>
      </w:r>
    </w:p>
    <w:p>
      <w:pPr>
        <w:ind w:left="0" w:leftChars="0" w:firstLine="0" w:firstLineChars="0"/>
        <w:rPr>
          <w:rFonts w:hint="eastAsia"/>
        </w:rPr>
      </w:pPr>
    </w:p>
    <w:p>
      <w:pPr>
        <w:pStyle w:val="3"/>
        <w:numPr>
          <w:ilvl w:val="1"/>
          <w:numId w:val="1"/>
        </w:numPr>
      </w:pPr>
      <w:bookmarkStart w:id="50" w:name="_Toc0lku73"/>
      <w:r>
        <w:rPr>
          <w:rFonts w:hint="eastAsia"/>
        </w:rPr>
        <w:t>管理端相关功能</w:t>
      </w:r>
      <w:bookmarkEnd w:id="50"/>
    </w:p>
    <w:p>
      <w:pPr>
        <w:tabs>
          <w:tab w:val="left" w:pos="567"/>
        </w:tabs>
      </w:pPr>
      <w:r>
        <w:drawing>
          <wp:inline distT="0" distB="0" distL="0" distR="0">
            <wp:extent cx="5592445" cy="276923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5"/>
                    <a:srcRect/>
                    <a:stretch>
                      <a:fillRect/>
                    </a:stretch>
                  </pic:blipFill>
                  <pic:spPr>
                    <a:xfrm>
                      <a:off x="0" y="0"/>
                      <a:ext cx="5593040" cy="2769409"/>
                    </a:xfrm>
                    <a:prstGeom prst="rect">
                      <a:avLst/>
                    </a:prstGeom>
                  </pic:spPr>
                </pic:pic>
              </a:graphicData>
            </a:graphic>
          </wp:inline>
        </w:drawing>
      </w:r>
    </w:p>
    <w:p>
      <w:pPr>
        <w:pBdr>
          <w:bottom w:val="none" w:color="auto" w:sz="0" w:space="0"/>
        </w:pBdr>
        <w:ind w:left="0"/>
        <w:jc w:val="center"/>
        <w:rPr>
          <w:rFonts w:hint="eastAsia"/>
          <w:b w:val="0"/>
          <w:strike w:val="0"/>
        </w:rPr>
      </w:pPr>
      <w:r>
        <w:rPr>
          <w:rFonts w:hint="eastAsia"/>
          <w:b w:val="0"/>
          <w:strike w:val="0"/>
        </w:rPr>
        <w:t>图3-13 管理段功能示意图</w:t>
      </w:r>
    </w:p>
    <w:p>
      <w:pPr>
        <w:tabs>
          <w:tab w:val="left" w:pos="567"/>
        </w:tabs>
        <w:ind w:leftChars="200"/>
        <w:jc w:val="center"/>
      </w:pPr>
    </w:p>
    <w:p>
      <w:pPr>
        <w:pStyle w:val="4"/>
        <w:numPr>
          <w:ilvl w:val="2"/>
          <w:numId w:val="1"/>
        </w:numPr>
        <w:jc w:val="left"/>
        <w:rPr>
          <w:rFonts w:hint="eastAsia" w:eastAsia="宋体"/>
          <w:b/>
          <w:bCs/>
          <w:sz w:val="32"/>
          <w:szCs w:val="32"/>
        </w:rPr>
      </w:pPr>
      <w:bookmarkStart w:id="51" w:name="_Tocv8vxrw"/>
      <w:r>
        <w:rPr>
          <w:rFonts w:hint="eastAsia"/>
        </w:rPr>
        <w:t>功能1：查看与处理用户反馈和建议</w:t>
      </w:r>
      <w:bookmarkEnd w:id="51"/>
    </w:p>
    <w:p>
      <w:pPr>
        <w:pStyle w:val="5"/>
        <w:numPr>
          <w:ilvl w:val="3"/>
          <w:numId w:val="1"/>
        </w:numPr>
        <w:bidi w:val="0"/>
        <w:jc w:val="left"/>
        <w:rPr>
          <w:rFonts w:hint="eastAsia"/>
        </w:rPr>
      </w:pPr>
      <w:bookmarkStart w:id="52" w:name="_Toc1zf7d6"/>
      <w:r>
        <w:rPr>
          <w:rFonts w:hint="eastAsia"/>
        </w:rPr>
        <w:t>简述</w:t>
      </w:r>
      <w:bookmarkEnd w:id="52"/>
    </w:p>
    <w:p>
      <w:pPr>
        <w:ind w:left="0" w:leftChars="0" w:firstLine="446" w:firstLineChars="200"/>
        <w:rPr>
          <w:rFonts w:hint="eastAsia"/>
        </w:rPr>
      </w:pPr>
      <w:r>
        <w:rPr>
          <w:rFonts w:hint="eastAsia"/>
        </w:rPr>
        <w:t>用户提出反馈和建议之后管理员能够查看这些反馈，并且做出相应的处理，比如回复或者更改反馈的执行进度。</w:t>
      </w:r>
    </w:p>
    <w:p>
      <w:pPr>
        <w:pStyle w:val="5"/>
        <w:numPr>
          <w:ilvl w:val="3"/>
          <w:numId w:val="1"/>
        </w:numPr>
        <w:bidi w:val="0"/>
        <w:jc w:val="left"/>
        <w:rPr>
          <w:rFonts w:hint="eastAsia"/>
        </w:rPr>
      </w:pPr>
      <w:bookmarkStart w:id="53" w:name="_Toce62rj9"/>
      <w:r>
        <w:rPr>
          <w:rFonts w:hint="eastAsia"/>
        </w:rPr>
        <w:t>前提条件</w:t>
      </w:r>
      <w:bookmarkEnd w:id="53"/>
    </w:p>
    <w:p>
      <w:pPr>
        <w:ind w:left="0" w:leftChars="0" w:firstLine="446" w:firstLineChars="200"/>
        <w:rPr>
          <w:rFonts w:hint="eastAsia"/>
        </w:rPr>
      </w:pPr>
      <w:r>
        <w:rPr>
          <w:rFonts w:hint="eastAsia"/>
        </w:rPr>
        <w:t>管理员已经登录，用户提交的反馈和建议正确地保存在数据库中。</w:t>
      </w:r>
    </w:p>
    <w:p>
      <w:pPr>
        <w:pStyle w:val="5"/>
        <w:numPr>
          <w:ilvl w:val="3"/>
          <w:numId w:val="1"/>
        </w:numPr>
        <w:bidi w:val="0"/>
        <w:jc w:val="left"/>
        <w:rPr>
          <w:rFonts w:hint="eastAsia"/>
        </w:rPr>
      </w:pPr>
      <w:bookmarkStart w:id="54" w:name="_Tocd1s0j3"/>
      <w:r>
        <w:rPr>
          <w:rFonts w:hint="eastAsia"/>
        </w:rPr>
        <w:t>主要流程</w:t>
      </w:r>
      <w:bookmarkEnd w:id="54"/>
    </w:p>
    <w:p>
      <w:pPr>
        <w:ind w:left="0" w:leftChars="0" w:firstLine="446" w:firstLineChars="200"/>
        <w:rPr>
          <w:rFonts w:hint="eastAsia"/>
        </w:rPr>
      </w:pPr>
      <w:r>
        <w:rPr>
          <w:rFonts w:hint="eastAsia"/>
        </w:rPr>
        <w:t>管理员登录之后，进入用户反馈的页面即可查看所有用户提交的反馈，显示反馈标题、反馈用户以及反馈时间等，使用分页处理，可以选择页码以及每页呈现的反馈个数，可以选择按照时间进行排序，以及通过状态进行筛选（例如待处理和正在处理以及已解决等）。管理员通过点击列表项进入反馈详情，显示提交反馈的具体内容，对未处理的反馈可以点击按钮将反馈状态设置为正在处理状态，对于正在处理的反馈点击完成按钮将反馈状态设置为已解决。</w:t>
      </w:r>
    </w:p>
    <w:p>
      <w:pPr>
        <w:ind w:left="0" w:leftChars="0" w:firstLine="446" w:firstLineChars="200"/>
        <w:rPr>
          <w:rFonts w:hint="eastAsia"/>
        </w:rPr>
      </w:pPr>
      <w:r>
        <w:rPr>
          <w:rFonts w:hint="eastAsia"/>
        </w:rPr>
        <w:drawing>
          <wp:inline distT="0" distB="0" distL="0" distR="0">
            <wp:extent cx="5400040" cy="1068070"/>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26"/>
                    <a:stretch>
                      <a:fillRect/>
                    </a:stretch>
                  </pic:blipFill>
                  <pic:spPr>
                    <a:xfrm>
                      <a:off x="0" y="0"/>
                      <a:ext cx="5400040" cy="1068609"/>
                    </a:xfrm>
                    <a:prstGeom prst="rect">
                      <a:avLst/>
                    </a:prstGeom>
                  </pic:spPr>
                </pic:pic>
              </a:graphicData>
            </a:graphic>
          </wp:inline>
        </w:drawing>
      </w:r>
    </w:p>
    <w:p>
      <w:pPr>
        <w:pBdr>
          <w:bottom w:val="none" w:color="auto" w:sz="0" w:space="0"/>
        </w:pBdr>
        <w:ind w:left="0"/>
        <w:jc w:val="center"/>
        <w:rPr>
          <w:rFonts w:hint="eastAsia"/>
          <w:b w:val="0"/>
          <w:strike w:val="0"/>
        </w:rPr>
      </w:pPr>
      <w:r>
        <w:rPr>
          <w:rFonts w:hint="eastAsia"/>
          <w:b w:val="0"/>
          <w:strike w:val="0"/>
        </w:rPr>
        <w:t>图3-14 所有用户提交反馈示例</w:t>
      </w:r>
    </w:p>
    <w:p>
      <w:pPr>
        <w:pBdr>
          <w:bottom w:val="none" w:color="auto" w:sz="0" w:space="0"/>
        </w:pBdr>
        <w:tabs>
          <w:tab w:val="left" w:pos="0"/>
        </w:tabs>
        <w:bidi w:val="0"/>
        <w:ind w:leftChars="0"/>
        <w:jc w:val="center"/>
      </w:pPr>
    </w:p>
    <w:p>
      <w:pPr>
        <w:pStyle w:val="4"/>
        <w:numPr>
          <w:ilvl w:val="2"/>
          <w:numId w:val="1"/>
        </w:numPr>
        <w:rPr>
          <w:rFonts w:hint="eastAsia" w:eastAsia="宋体"/>
          <w:b/>
          <w:bCs/>
          <w:sz w:val="32"/>
          <w:szCs w:val="32"/>
        </w:rPr>
      </w:pPr>
      <w:bookmarkStart w:id="55" w:name="_Tockn16ug"/>
      <w:r>
        <w:rPr>
          <w:rFonts w:hint="eastAsia"/>
        </w:rPr>
        <w:t>功能2：添加和维护气象地质观测指标</w:t>
      </w:r>
      <w:bookmarkEnd w:id="55"/>
    </w:p>
    <w:p>
      <w:pPr>
        <w:pStyle w:val="5"/>
        <w:numPr>
          <w:ilvl w:val="3"/>
          <w:numId w:val="1"/>
        </w:numPr>
        <w:bidi w:val="0"/>
        <w:jc w:val="left"/>
        <w:rPr>
          <w:rFonts w:hint="eastAsia"/>
        </w:rPr>
      </w:pPr>
      <w:bookmarkStart w:id="56" w:name="_Tocqubfdq"/>
      <w:r>
        <w:rPr>
          <w:rFonts w:hint="eastAsia"/>
        </w:rPr>
        <w:t>简述</w:t>
      </w:r>
      <w:bookmarkEnd w:id="56"/>
    </w:p>
    <w:p>
      <w:pPr>
        <w:ind w:left="0" w:leftChars="0" w:firstLine="446" w:firstLineChars="200"/>
        <w:rPr>
          <w:rFonts w:hint="eastAsia"/>
        </w:rPr>
      </w:pPr>
      <w:r>
        <w:rPr>
          <w:rFonts w:hint="eastAsia"/>
        </w:rPr>
        <w:t>当无法自动获取到气象等相关数据的时候，管理员可以手动添加和维护气象地质观测指标，该指标和自动获取的数据一样能被用户获取，用户感知不到它的存在。</w:t>
      </w:r>
    </w:p>
    <w:p>
      <w:pPr>
        <w:pStyle w:val="5"/>
        <w:numPr>
          <w:ilvl w:val="3"/>
          <w:numId w:val="1"/>
        </w:numPr>
        <w:bidi w:val="0"/>
        <w:jc w:val="left"/>
        <w:rPr>
          <w:rFonts w:hint="eastAsia"/>
        </w:rPr>
      </w:pPr>
      <w:bookmarkStart w:id="57" w:name="_Tocucs7qz"/>
      <w:r>
        <w:rPr>
          <w:rFonts w:hint="eastAsia"/>
        </w:rPr>
        <w:t>前提条件</w:t>
      </w:r>
      <w:bookmarkEnd w:id="57"/>
    </w:p>
    <w:p>
      <w:pPr>
        <w:ind w:left="0" w:leftChars="0" w:firstLine="446" w:firstLineChars="200"/>
        <w:rPr>
          <w:rFonts w:hint="eastAsia"/>
        </w:rPr>
      </w:pPr>
      <w:r>
        <w:rPr>
          <w:rFonts w:hint="eastAsia"/>
        </w:rPr>
        <w:t>管理员已经登陆，后端数据库有存储气象地质观测指标的表。</w:t>
      </w:r>
    </w:p>
    <w:p>
      <w:pPr>
        <w:pStyle w:val="5"/>
        <w:numPr>
          <w:ilvl w:val="3"/>
          <w:numId w:val="1"/>
        </w:numPr>
        <w:bidi w:val="0"/>
        <w:jc w:val="left"/>
        <w:rPr>
          <w:rFonts w:hint="eastAsia"/>
        </w:rPr>
      </w:pPr>
      <w:bookmarkStart w:id="58" w:name="_Toc9mefku"/>
      <w:r>
        <w:rPr>
          <w:rFonts w:hint="eastAsia"/>
        </w:rPr>
        <w:t>主要流程</w:t>
      </w:r>
      <w:bookmarkEnd w:id="58"/>
    </w:p>
    <w:p>
      <w:pPr>
        <w:ind w:left="0" w:leftChars="0" w:firstLine="446" w:firstLineChars="200"/>
        <w:rPr>
          <w:rFonts w:hint="eastAsia"/>
        </w:rPr>
      </w:pPr>
      <w:r>
        <w:rPr>
          <w:rFonts w:hint="eastAsia"/>
        </w:rPr>
        <w:t>管理员登录之后，进入维护指标的页面，可以查看到所有的观测指标信息，通过点击新增按钮会显示表单，填写表单内容之后点击提交即添加成功；对于已添加的指标通过点击编辑按钮会显示当前指标的详细信息，可以对其中的信息进行修改，点击提交即修改成功；同样可以通过点击删除按钮对已添加的指标进行删除。</w:t>
      </w:r>
    </w:p>
    <w:p>
      <w:pPr>
        <w:pStyle w:val="4"/>
        <w:numPr>
          <w:ilvl w:val="2"/>
          <w:numId w:val="1"/>
        </w:numPr>
        <w:rPr>
          <w:rFonts w:hint="eastAsia" w:eastAsia="宋体"/>
          <w:b/>
          <w:bCs/>
          <w:sz w:val="32"/>
          <w:szCs w:val="32"/>
        </w:rPr>
      </w:pPr>
      <w:bookmarkStart w:id="59" w:name="_Toctzz6w0"/>
      <w:r>
        <w:rPr>
          <w:rFonts w:hint="eastAsia"/>
        </w:rPr>
        <w:t>功能3：发布公告</w:t>
      </w:r>
      <w:bookmarkEnd w:id="59"/>
    </w:p>
    <w:p>
      <w:pPr>
        <w:pStyle w:val="5"/>
        <w:numPr>
          <w:ilvl w:val="3"/>
          <w:numId w:val="1"/>
        </w:numPr>
        <w:bidi w:val="0"/>
        <w:jc w:val="left"/>
        <w:rPr>
          <w:rFonts w:hint="eastAsia"/>
        </w:rPr>
      </w:pPr>
      <w:bookmarkStart w:id="60" w:name="_Tocsy1a1m"/>
      <w:r>
        <w:rPr>
          <w:rFonts w:hint="eastAsia"/>
        </w:rPr>
        <w:t>简述</w:t>
      </w:r>
      <w:bookmarkEnd w:id="60"/>
    </w:p>
    <w:p>
      <w:pPr>
        <w:ind w:left="0" w:leftChars="0" w:firstLine="446" w:firstLineChars="200"/>
        <w:rPr>
          <w:rFonts w:hint="eastAsia"/>
        </w:rPr>
      </w:pPr>
      <w:r>
        <w:rPr>
          <w:rFonts w:hint="eastAsia"/>
        </w:rPr>
        <w:t>管理员可以在公告栏发布公告，通知诸如bug修复等信息，所有用户都可以在公告栏看见这些信息。</w:t>
      </w:r>
    </w:p>
    <w:p>
      <w:pPr>
        <w:pStyle w:val="5"/>
        <w:numPr>
          <w:ilvl w:val="3"/>
          <w:numId w:val="1"/>
        </w:numPr>
        <w:bidi w:val="0"/>
        <w:jc w:val="left"/>
        <w:rPr>
          <w:rFonts w:hint="eastAsia"/>
        </w:rPr>
      </w:pPr>
      <w:bookmarkStart w:id="61" w:name="_Toc29gfvh"/>
      <w:r>
        <w:rPr>
          <w:rFonts w:hint="eastAsia"/>
        </w:rPr>
        <w:t>前提条件</w:t>
      </w:r>
      <w:bookmarkEnd w:id="61"/>
    </w:p>
    <w:p>
      <w:pPr>
        <w:ind w:left="0" w:leftChars="0" w:firstLine="446" w:firstLineChars="200"/>
        <w:rPr>
          <w:rFonts w:hint="eastAsia"/>
        </w:rPr>
      </w:pPr>
      <w:r>
        <w:rPr>
          <w:rFonts w:hint="eastAsia"/>
        </w:rPr>
        <w:t>管理员已经登陆，管理员填写好相关内容并点击发布按钮。</w:t>
      </w:r>
    </w:p>
    <w:p>
      <w:pPr>
        <w:pStyle w:val="5"/>
        <w:numPr>
          <w:ilvl w:val="3"/>
          <w:numId w:val="1"/>
        </w:numPr>
        <w:bidi w:val="0"/>
        <w:jc w:val="left"/>
        <w:rPr>
          <w:rFonts w:hint="eastAsia"/>
        </w:rPr>
      </w:pPr>
      <w:bookmarkStart w:id="62" w:name="_Tocihpqyv"/>
      <w:r>
        <w:rPr>
          <w:rFonts w:hint="eastAsia"/>
        </w:rPr>
        <w:t>主要流程</w:t>
      </w:r>
      <w:bookmarkEnd w:id="62"/>
    </w:p>
    <w:p>
      <w:pPr>
        <w:ind w:left="0" w:leftChars="0" w:firstLine="446" w:firstLineChars="200"/>
        <w:rPr>
          <w:rFonts w:hint="eastAsia"/>
        </w:rPr>
      </w:pPr>
      <w:r>
        <w:rPr>
          <w:rFonts w:hint="eastAsia"/>
        </w:rPr>
        <w:t>管理员登录之后，进入公告栏页面，可以查看当前发布的所有公告，点击新增公告按钮会显示表单，填写公告的具体内容，点击发布按钮即发布成功。</w:t>
      </w:r>
    </w:p>
    <w:p>
      <w:pPr>
        <w:ind w:left="0" w:leftChars="0" w:firstLine="446" w:firstLineChars="200"/>
        <w:rPr>
          <w:rFonts w:hint="eastAsia"/>
        </w:rPr>
      </w:pPr>
      <w:r>
        <w:rPr>
          <w:rFonts w:hint="eastAsia"/>
        </w:rPr>
        <w:drawing>
          <wp:inline distT="0" distB="0" distL="0" distR="0">
            <wp:extent cx="5400040" cy="2701925"/>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27"/>
                    <a:stretch>
                      <a:fillRect/>
                    </a:stretch>
                  </pic:blipFill>
                  <pic:spPr>
                    <a:xfrm>
                      <a:off x="0" y="0"/>
                      <a:ext cx="5400040" cy="2701967"/>
                    </a:xfrm>
                    <a:prstGeom prst="rect">
                      <a:avLst/>
                    </a:prstGeom>
                  </pic:spPr>
                </pic:pic>
              </a:graphicData>
            </a:graphic>
          </wp:inline>
        </w:drawing>
      </w:r>
    </w:p>
    <w:p>
      <w:pPr>
        <w:pStyle w:val="4"/>
        <w:numPr>
          <w:ilvl w:val="2"/>
          <w:numId w:val="1"/>
        </w:numPr>
        <w:rPr>
          <w:rFonts w:hint="eastAsia"/>
        </w:rPr>
      </w:pPr>
      <w:bookmarkStart w:id="63" w:name="_Tocfkpreu"/>
      <w:r>
        <w:rPr>
          <w:rFonts w:hint="eastAsia"/>
        </w:rPr>
        <w:t>功能4：用户管理与权限设置</w:t>
      </w:r>
      <w:bookmarkEnd w:id="63"/>
    </w:p>
    <w:p>
      <w:pPr>
        <w:pStyle w:val="5"/>
        <w:numPr>
          <w:ilvl w:val="3"/>
          <w:numId w:val="1"/>
        </w:numPr>
        <w:bidi w:val="0"/>
        <w:jc w:val="left"/>
        <w:rPr>
          <w:rFonts w:hint="eastAsia"/>
        </w:rPr>
      </w:pPr>
      <w:bookmarkStart w:id="64" w:name="_Toc04xqlo"/>
      <w:r>
        <w:rPr>
          <w:rFonts w:hint="eastAsia"/>
        </w:rPr>
        <w:t>简述</w:t>
      </w:r>
      <w:bookmarkEnd w:id="64"/>
    </w:p>
    <w:p>
      <w:pPr>
        <w:ind w:left="0" w:leftChars="0" w:firstLine="446" w:firstLineChars="200"/>
        <w:rPr>
          <w:rFonts w:hint="eastAsia"/>
        </w:rPr>
      </w:pPr>
      <w:r>
        <w:rPr>
          <w:rFonts w:hint="eastAsia"/>
        </w:rPr>
        <w:t>管理员可以管理一般用户的账号。管理员可以对用户的账号进行最高权限的操作，还可以给用户的一些功能设置权限，包括灾害订阅城市数量、城市数据分析功能、气象地质灾害预测功能。只有被管理员赋予权限的用户才能使用对应的功能。</w:t>
      </w:r>
    </w:p>
    <w:p>
      <w:pPr>
        <w:pStyle w:val="5"/>
        <w:numPr>
          <w:ilvl w:val="3"/>
          <w:numId w:val="1"/>
        </w:numPr>
        <w:bidi w:val="0"/>
        <w:jc w:val="left"/>
        <w:rPr>
          <w:rFonts w:hint="eastAsia"/>
        </w:rPr>
      </w:pPr>
      <w:bookmarkStart w:id="65" w:name="_Tocneopc1"/>
      <w:r>
        <w:rPr>
          <w:rFonts w:hint="eastAsia"/>
        </w:rPr>
        <w:t>前提条件</w:t>
      </w:r>
      <w:bookmarkEnd w:id="65"/>
    </w:p>
    <w:p>
      <w:pPr>
        <w:ind w:firstLine="420" w:firstLineChars="0"/>
        <w:rPr>
          <w:rFonts w:hint="eastAsia"/>
        </w:rPr>
      </w:pPr>
      <w:r>
        <w:rPr>
          <w:rFonts w:hint="eastAsia"/>
        </w:rPr>
        <w:t>管理员已经登录，后端提供用户</w:t>
      </w:r>
    </w:p>
    <w:p>
      <w:pPr>
        <w:pStyle w:val="5"/>
        <w:numPr>
          <w:ilvl w:val="3"/>
          <w:numId w:val="1"/>
        </w:numPr>
        <w:bidi w:val="0"/>
        <w:jc w:val="left"/>
        <w:rPr>
          <w:rFonts w:hint="eastAsia"/>
        </w:rPr>
      </w:pPr>
      <w:bookmarkStart w:id="66" w:name="_Toc2w6pfi"/>
      <w:r>
        <w:rPr>
          <w:rFonts w:hint="eastAsia"/>
        </w:rPr>
        <w:t>主要流程</w:t>
      </w:r>
      <w:bookmarkEnd w:id="66"/>
    </w:p>
    <w:p>
      <w:pPr>
        <w:ind w:firstLine="420" w:firstLineChars="0"/>
        <w:rPr>
          <w:rFonts w:hint="eastAsia"/>
        </w:rPr>
      </w:pPr>
      <w:r>
        <w:rPr>
          <w:rFonts w:hint="eastAsia"/>
        </w:rPr>
        <w:t>管理员进入用户管理界面，可以看到网站注册的所有用户的个人信息、订阅信息、权限信息等等，可以对这些用户相关的信息进行改动，包括修改密码、用户名等个人信息，对用户的灾害预测、订阅城市数量等高级功能限制权限。</w:t>
      </w:r>
    </w:p>
    <w:p>
      <w:pPr>
        <w:ind w:firstLine="420" w:firstLineChars="0"/>
        <w:rPr>
          <w:rFonts w:hint="eastAsia"/>
        </w:rPr>
      </w:pPr>
      <w:r>
        <w:rPr>
          <w:rFonts w:hint="eastAsia"/>
        </w:rPr>
        <w:t>管理员用户可授予/取消用户管理权限，使得用户登录进去后进入到管理端界面而不是用户端界面。</w:t>
      </w:r>
    </w:p>
    <w:p>
      <w:pPr>
        <w:ind w:left="0" w:firstLine="0"/>
        <w:jc w:val="center"/>
        <w:rPr>
          <w:rFonts w:hint="eastAsia"/>
        </w:rPr>
      </w:pPr>
      <w:r>
        <w:drawing>
          <wp:inline distT="0" distB="0" distL="0" distR="0">
            <wp:extent cx="5400040" cy="2122170"/>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28"/>
                    <a:srcRect/>
                    <a:stretch>
                      <a:fillRect/>
                    </a:stretch>
                  </pic:blipFill>
                  <pic:spPr>
                    <a:xfrm>
                      <a:off x="0" y="0"/>
                      <a:ext cx="5400040" cy="2122694"/>
                    </a:xfrm>
                    <a:prstGeom prst="rect">
                      <a:avLst/>
                    </a:prstGeom>
                  </pic:spPr>
                </pic:pic>
              </a:graphicData>
            </a:graphic>
          </wp:inline>
        </w:drawing>
      </w:r>
    </w:p>
    <w:p>
      <w:pPr>
        <w:pBdr>
          <w:bottom w:val="none" w:color="auto" w:sz="0" w:space="0"/>
        </w:pBdr>
        <w:ind w:left="0" w:firstLine="0"/>
        <w:jc w:val="center"/>
        <w:rPr>
          <w:rFonts w:hint="eastAsia"/>
        </w:rPr>
      </w:pPr>
      <w:r>
        <w:rPr>
          <w:rFonts w:hint="eastAsia"/>
        </w:rPr>
        <w:t>图3-15 管理用户类似界面示例</w:t>
      </w:r>
    </w:p>
    <w:p>
      <w:pPr>
        <w:ind w:firstLine="420" w:firstLineChars="0"/>
        <w:rPr>
          <w:rFonts w:hint="eastAsia"/>
        </w:rPr>
      </w:pPr>
    </w:p>
    <w:p>
      <w:pPr>
        <w:pStyle w:val="4"/>
        <w:numPr>
          <w:ilvl w:val="2"/>
          <w:numId w:val="1"/>
        </w:numPr>
        <w:rPr>
          <w:rFonts w:hint="eastAsia"/>
        </w:rPr>
      </w:pPr>
      <w:bookmarkStart w:id="67" w:name="_Tocjqtjvj"/>
      <w:r>
        <w:rPr>
          <w:rFonts w:hint="eastAsia"/>
        </w:rPr>
        <w:t>功能5：发布预警</w:t>
      </w:r>
      <w:bookmarkEnd w:id="67"/>
    </w:p>
    <w:p>
      <w:pPr>
        <w:pStyle w:val="5"/>
        <w:numPr>
          <w:ilvl w:val="3"/>
          <w:numId w:val="1"/>
        </w:numPr>
        <w:bidi w:val="0"/>
        <w:jc w:val="left"/>
        <w:rPr>
          <w:rFonts w:hint="eastAsia"/>
        </w:rPr>
      </w:pPr>
      <w:bookmarkStart w:id="68" w:name="_Tocx6td6q"/>
      <w:r>
        <w:rPr>
          <w:rFonts w:hint="eastAsia"/>
        </w:rPr>
        <w:t>简述</w:t>
      </w:r>
      <w:bookmarkEnd w:id="68"/>
    </w:p>
    <w:p>
      <w:pPr>
        <w:ind w:left="0" w:leftChars="0" w:firstLine="446" w:firstLineChars="200"/>
        <w:rPr>
          <w:rFonts w:hint="eastAsia"/>
        </w:rPr>
      </w:pPr>
      <w:r>
        <w:rPr>
          <w:rFonts w:hint="eastAsia"/>
        </w:rPr>
        <w:t>管理员可以发布某地的预警消息，所有订阅此地的用户可以收到这个消息。</w:t>
      </w:r>
    </w:p>
    <w:p>
      <w:pPr>
        <w:pStyle w:val="5"/>
        <w:numPr>
          <w:ilvl w:val="3"/>
          <w:numId w:val="1"/>
        </w:numPr>
        <w:bidi w:val="0"/>
        <w:jc w:val="left"/>
        <w:rPr>
          <w:rFonts w:hint="eastAsia"/>
        </w:rPr>
      </w:pPr>
      <w:bookmarkStart w:id="69" w:name="_Tocf22ukx"/>
      <w:r>
        <w:rPr>
          <w:rFonts w:hint="eastAsia"/>
        </w:rPr>
        <w:t>前提条件</w:t>
      </w:r>
      <w:bookmarkEnd w:id="69"/>
    </w:p>
    <w:p>
      <w:pPr>
        <w:ind w:left="0" w:leftChars="0" w:firstLine="446" w:firstLineChars="200"/>
        <w:rPr>
          <w:rFonts w:hint="eastAsia"/>
        </w:rPr>
      </w:pPr>
      <w:r>
        <w:rPr>
          <w:rFonts w:hint="eastAsia"/>
        </w:rPr>
        <w:t>管理员已经登陆，管理员填写好相关内容并点击发布按钮。</w:t>
      </w:r>
    </w:p>
    <w:p>
      <w:pPr>
        <w:pStyle w:val="5"/>
        <w:numPr>
          <w:ilvl w:val="3"/>
          <w:numId w:val="1"/>
        </w:numPr>
        <w:bidi w:val="0"/>
        <w:jc w:val="left"/>
        <w:rPr>
          <w:rFonts w:hint="eastAsia"/>
        </w:rPr>
      </w:pPr>
      <w:bookmarkStart w:id="70" w:name="_Tocye28lm"/>
      <w:r>
        <w:rPr>
          <w:rFonts w:hint="eastAsia"/>
        </w:rPr>
        <w:t>主要流程</w:t>
      </w:r>
      <w:bookmarkEnd w:id="70"/>
    </w:p>
    <w:p>
      <w:pPr>
        <w:ind w:left="0" w:leftChars="0" w:firstLine="446" w:firstLineChars="200"/>
        <w:rPr>
          <w:rFonts w:hint="eastAsia"/>
        </w:rPr>
      </w:pPr>
      <w:r>
        <w:rPr>
          <w:rFonts w:hint="eastAsia"/>
        </w:rPr>
        <w:t>管理员登录之后，进入预警发布页面，会显示一个表单，填写预警发布的城市，预警类型，预警时间以及补充信息字段之后，点击发布之后所有订阅该预警城市的用户即可收到该预警，其中预警城市和类型可以通过目前输入进行提示。</w:t>
      </w:r>
    </w:p>
    <w:p>
      <w:pPr>
        <w:ind w:left="0" w:leftChars="0" w:firstLine="0" w:firstLineChars="0"/>
        <w:rPr>
          <w:rFonts w:hint="eastAsia"/>
        </w:rPr>
      </w:pPr>
      <w:r>
        <w:rPr>
          <w:rFonts w:hint="eastAsia"/>
        </w:rPr>
        <w:drawing>
          <wp:inline distT="0" distB="0" distL="0" distR="0">
            <wp:extent cx="5400040" cy="454469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9"/>
                    <a:stretch>
                      <a:fillRect/>
                    </a:stretch>
                  </pic:blipFill>
                  <pic:spPr>
                    <a:xfrm>
                      <a:off x="0" y="0"/>
                      <a:ext cx="5400040" cy="4544921"/>
                    </a:xfrm>
                    <a:prstGeom prst="rect">
                      <a:avLst/>
                    </a:prstGeom>
                  </pic:spPr>
                </pic:pic>
              </a:graphicData>
            </a:graphic>
          </wp:inline>
        </w:drawing>
      </w:r>
    </w:p>
    <w:p/>
    <w:p>
      <w:pPr>
        <w:rPr>
          <w:rFonts w:hint="eastAsia"/>
        </w:rPr>
      </w:pPr>
    </w:p>
    <w:p>
      <w:pPr>
        <w:ind w:left="0" w:leftChars="0" w:firstLine="0" w:firstLineChars="0"/>
        <w:rPr>
          <w:rFonts w:hint="eastAsia"/>
          <w:i/>
          <w:szCs w:val="21"/>
        </w:rPr>
      </w:pPr>
    </w:p>
    <w:p>
      <w:pPr>
        <w:pStyle w:val="2"/>
        <w:numPr>
          <w:ilvl w:val="0"/>
          <w:numId w:val="1"/>
        </w:numPr>
        <w:spacing w:before="175" w:after="175"/>
        <w:rPr>
          <w:rFonts w:hint="eastAsia"/>
        </w:rPr>
      </w:pPr>
      <w:bookmarkStart w:id="71" w:name="_Tocl079rq"/>
      <w:r>
        <w:rPr>
          <w:rFonts w:hint="eastAsia"/>
        </w:rPr>
        <w:t>非功能性需求</w:t>
      </w:r>
      <w:bookmarkEnd w:id="71"/>
    </w:p>
    <w:p>
      <w:pPr>
        <w:pStyle w:val="3"/>
        <w:numPr>
          <w:ilvl w:val="1"/>
          <w:numId w:val="1"/>
        </w:numPr>
        <w:rPr>
          <w:rFonts w:hint="eastAsia"/>
        </w:rPr>
      </w:pPr>
      <w:bookmarkStart w:id="72" w:name="_Toc2x3xby"/>
      <w:r>
        <w:rPr>
          <w:rFonts w:hint="eastAsia"/>
        </w:rPr>
        <w:t>用户界面需求</w:t>
      </w:r>
      <w:bookmarkEnd w:id="72"/>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1"/>
        <w:gridCol w:w="6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tcBorders>
              <w:bottom w:val="single" w:color="auto" w:sz="4" w:space="0"/>
            </w:tcBorders>
            <w:shd w:val="clear" w:color="auto" w:fill="D9D9D9"/>
          </w:tcPr>
          <w:p>
            <w:pPr>
              <w:jc w:val="center"/>
              <w:rPr>
                <w:rFonts w:hint="eastAsia"/>
                <w:b/>
                <w:bCs/>
                <w:sz w:val="18"/>
              </w:rPr>
            </w:pPr>
            <w:r>
              <w:rPr>
                <w:rFonts w:hint="eastAsia"/>
                <w:b/>
                <w:bCs/>
                <w:sz w:val="18"/>
              </w:rPr>
              <w:t>需求名称</w:t>
            </w:r>
          </w:p>
        </w:tc>
        <w:tc>
          <w:tcPr>
            <w:tcW w:w="6709" w:type="dxa"/>
            <w:shd w:val="clear" w:color="auto" w:fill="D9D9D9"/>
          </w:tcPr>
          <w:p>
            <w:pPr>
              <w:jc w:val="center"/>
              <w:rPr>
                <w:rFonts w:hint="eastAsia"/>
                <w:b/>
                <w:bCs/>
                <w:sz w:val="18"/>
              </w:rPr>
            </w:pPr>
            <w:r>
              <w:rPr>
                <w:rFonts w:hint="eastAsia"/>
                <w:b/>
                <w:bCs/>
                <w:sz w:val="18"/>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pStyle w:val="20"/>
              <w:pBdr>
                <w:bottom w:val="none" w:color="auto" w:sz="0" w:space="0"/>
              </w:pBdr>
              <w:tabs>
                <w:tab w:val="clear" w:pos="4153"/>
                <w:tab w:val="clear" w:pos="8306"/>
              </w:tabs>
              <w:snapToGrid/>
              <w:rPr>
                <w:szCs w:val="24"/>
              </w:rPr>
            </w:pPr>
            <w:r>
              <w:rPr>
                <w:rFonts w:hint="eastAsia"/>
                <w:szCs w:val="24"/>
              </w:rPr>
              <w:t>界面整体布局</w:t>
            </w:r>
          </w:p>
        </w:tc>
        <w:tc>
          <w:tcPr>
            <w:tcW w:w="6709" w:type="dxa"/>
          </w:tcPr>
          <w:p>
            <w:pPr>
              <w:jc w:val="center"/>
              <w:rPr>
                <w:sz w:val="18"/>
              </w:rPr>
            </w:pPr>
            <w:r>
              <w:rPr>
                <w:rFonts w:hint="eastAsia"/>
                <w:sz w:val="18"/>
              </w:rPr>
              <w:t>左右布局，左侧通栏为功能栏，右侧为内容板块，展示网页内容。网页上侧视具体需求可增加导航栏。网页尽可能使用响应式布局。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jc w:val="center"/>
              <w:rPr>
                <w:rFonts w:hint="eastAsia" w:ascii="Times New Roman" w:hAnsi="Times New Roman" w:eastAsia="宋体" w:cs="Times New Roman"/>
                <w:sz w:val="18"/>
              </w:rPr>
            </w:pPr>
            <w:r>
              <w:rPr>
                <w:rFonts w:hint="eastAsia" w:ascii="Times New Roman" w:hAnsi="Times New Roman" w:eastAsia="宋体" w:cs="Times New Roman"/>
                <w:sz w:val="18"/>
              </w:rPr>
              <w:t>易用性</w:t>
            </w:r>
          </w:p>
        </w:tc>
        <w:tc>
          <w:tcPr>
            <w:tcW w:w="6709" w:type="dxa"/>
          </w:tcPr>
          <w:p>
            <w:pPr>
              <w:jc w:val="center"/>
              <w:rPr>
                <w:rFonts w:hint="eastAsia" w:ascii="Times New Roman" w:hAnsi="Times New Roman" w:eastAsia="宋体" w:cs="Times New Roman"/>
                <w:sz w:val="18"/>
              </w:rPr>
            </w:pPr>
            <w:r>
              <w:rPr>
                <w:rFonts w:hint="eastAsia" w:ascii="Times New Roman" w:hAnsi="Times New Roman" w:eastAsia="宋体" w:cs="Times New Roman"/>
                <w:sz w:val="18"/>
              </w:rPr>
              <w:t>用户界面应直观易懂，确保用户能够快速理解如何操作。应提供清晰的指示和帮助文档，以便用户在遇到问题时能够自助解决。界面设计应符合普遍认可的设计原则和标准，如一致性、反馈、可用性等。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jc w:val="center"/>
              <w:rPr>
                <w:rFonts w:hint="eastAsia" w:ascii="Times New Roman" w:hAnsi="Times New Roman" w:eastAsia="宋体" w:cs="Times New Roman"/>
                <w:sz w:val="18"/>
              </w:rPr>
            </w:pPr>
            <w:r>
              <w:rPr>
                <w:rFonts w:hint="eastAsia" w:ascii="Times New Roman" w:hAnsi="Times New Roman" w:eastAsia="宋体" w:cs="Times New Roman"/>
                <w:sz w:val="18"/>
              </w:rPr>
              <w:t>一致性</w:t>
            </w:r>
          </w:p>
        </w:tc>
        <w:tc>
          <w:tcPr>
            <w:tcW w:w="6709" w:type="dxa"/>
          </w:tcPr>
          <w:p>
            <w:pPr>
              <w:jc w:val="center"/>
              <w:rPr>
                <w:rFonts w:hint="eastAsia" w:ascii="Times New Roman" w:hAnsi="Times New Roman" w:eastAsia="宋体" w:cs="Times New Roman"/>
                <w:sz w:val="18"/>
              </w:rPr>
            </w:pPr>
            <w:r>
              <w:rPr>
                <w:rFonts w:hint="eastAsia" w:ascii="Times New Roman" w:hAnsi="Times New Roman" w:eastAsia="宋体" w:cs="Times New Roman"/>
                <w:sz w:val="18"/>
              </w:rPr>
              <w:t>界面的结构必须清晰且所用的术语要保持一致，风格必须与内容相一致，界面的色调字体也要保持一致。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jc w:val="center"/>
              <w:rPr>
                <w:rFonts w:hint="eastAsia" w:ascii="Times New Roman" w:hAnsi="Times New Roman" w:eastAsia="宋体" w:cs="Times New Roman"/>
                <w:sz w:val="18"/>
              </w:rPr>
            </w:pPr>
            <w:r>
              <w:rPr>
                <w:rFonts w:hint="eastAsia" w:ascii="Times New Roman" w:hAnsi="Times New Roman" w:eastAsia="宋体" w:cs="Times New Roman"/>
                <w:sz w:val="18"/>
              </w:rPr>
              <w:t>个性化需求</w:t>
            </w:r>
          </w:p>
        </w:tc>
        <w:tc>
          <w:tcPr>
            <w:tcW w:w="6709" w:type="dxa"/>
          </w:tcPr>
          <w:p>
            <w:pPr>
              <w:jc w:val="center"/>
              <w:rPr>
                <w:rFonts w:hint="eastAsia" w:ascii="Times New Roman" w:hAnsi="Times New Roman" w:eastAsia="宋体" w:cs="Times New Roman"/>
                <w:sz w:val="18"/>
              </w:rPr>
            </w:pPr>
            <w:r>
              <w:rPr>
                <w:rFonts w:hint="eastAsia" w:ascii="Times New Roman" w:hAnsi="Times New Roman" w:eastAsia="宋体" w:cs="Times New Roman"/>
                <w:sz w:val="18"/>
              </w:rPr>
              <w:t>用户希望界面能够适应他们的个人喜好和偏好。设计应该提供一定程度的定制化选项，使用户能够根据自己的偏好调整界面的外观和功能。</w:t>
            </w:r>
          </w:p>
        </w:tc>
      </w:tr>
    </w:tbl>
    <w:p>
      <w:pPr>
        <w:pStyle w:val="3"/>
        <w:numPr>
          <w:ilvl w:val="1"/>
          <w:numId w:val="1"/>
        </w:numPr>
        <w:rPr>
          <w:rFonts w:hint="eastAsia"/>
        </w:rPr>
      </w:pPr>
      <w:bookmarkStart w:id="73" w:name="_Tocnpwv0q"/>
      <w:r>
        <w:rPr>
          <w:rFonts w:hint="eastAsia"/>
        </w:rPr>
        <w:t>软硬件环境需求</w:t>
      </w:r>
      <w:bookmarkEnd w:id="73"/>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1"/>
        <w:gridCol w:w="6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tcBorders>
              <w:bottom w:val="single" w:color="auto" w:sz="4" w:space="0"/>
            </w:tcBorders>
            <w:shd w:val="clear" w:color="auto" w:fill="D9D9D9"/>
          </w:tcPr>
          <w:p>
            <w:pPr>
              <w:jc w:val="center"/>
              <w:rPr>
                <w:rFonts w:hint="eastAsia"/>
                <w:b/>
                <w:bCs/>
                <w:sz w:val="18"/>
              </w:rPr>
            </w:pPr>
            <w:r>
              <w:rPr>
                <w:rFonts w:hint="eastAsia"/>
                <w:b/>
                <w:bCs/>
                <w:sz w:val="18"/>
              </w:rPr>
              <w:t>需求名称</w:t>
            </w:r>
          </w:p>
        </w:tc>
        <w:tc>
          <w:tcPr>
            <w:tcW w:w="6709" w:type="dxa"/>
            <w:shd w:val="clear" w:color="auto" w:fill="D9D9D9"/>
          </w:tcPr>
          <w:p>
            <w:pPr>
              <w:jc w:val="center"/>
              <w:rPr>
                <w:rFonts w:hint="eastAsia"/>
                <w:b/>
                <w:bCs/>
                <w:sz w:val="18"/>
              </w:rPr>
            </w:pPr>
            <w:r>
              <w:rPr>
                <w:rFonts w:hint="eastAsia"/>
                <w:b/>
                <w:bCs/>
                <w:sz w:val="18"/>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jc w:val="center"/>
              <w:rPr>
                <w:sz w:val="18"/>
              </w:rPr>
            </w:pPr>
            <w:r>
              <w:rPr>
                <w:rFonts w:hint="eastAsia"/>
                <w:sz w:val="18"/>
              </w:rPr>
              <w:t>管理端硬件</w:t>
            </w:r>
          </w:p>
        </w:tc>
        <w:tc>
          <w:tcPr>
            <w:tcW w:w="6709" w:type="dxa"/>
          </w:tcPr>
          <w:p>
            <w:pPr>
              <w:jc w:val="center"/>
              <w:rPr>
                <w:bCs/>
                <w:sz w:val="18"/>
                <w:szCs w:val="18"/>
              </w:rPr>
            </w:pPr>
            <w:r>
              <w:rPr>
                <w:rFonts w:hint="eastAsia"/>
                <w:bCs/>
                <w:sz w:val="18"/>
                <w:szCs w:val="18"/>
              </w:rPr>
              <w:t>CPU双核2</w:t>
            </w:r>
            <w:r>
              <w:rPr>
                <w:bCs/>
                <w:sz w:val="18"/>
                <w:szCs w:val="18"/>
              </w:rPr>
              <w:t>.4</w:t>
            </w:r>
            <w:r>
              <w:rPr>
                <w:rFonts w:hint="eastAsia"/>
                <w:bCs/>
                <w:sz w:val="18"/>
                <w:szCs w:val="18"/>
              </w:rPr>
              <w:t>GHZ以上    &gt;</w:t>
            </w:r>
            <w:r>
              <w:rPr>
                <w:bCs/>
                <w:sz w:val="18"/>
                <w:szCs w:val="18"/>
              </w:rPr>
              <w:t>=20GB</w:t>
            </w:r>
            <w:r>
              <w:rPr>
                <w:rFonts w:hint="eastAsia"/>
                <w:bCs/>
                <w:sz w:val="18"/>
                <w:szCs w:val="18"/>
              </w:rPr>
              <w:t>的硬盘空间    &gt;</w:t>
            </w:r>
            <w:r>
              <w:rPr>
                <w:bCs/>
                <w:sz w:val="18"/>
                <w:szCs w:val="18"/>
              </w:rPr>
              <w:t>=4GB</w:t>
            </w:r>
            <w:r>
              <w:rPr>
                <w:rFonts w:hint="eastAsia"/>
                <w:bCs/>
                <w:sz w:val="18"/>
                <w:szCs w:val="18"/>
              </w:rPr>
              <w:t>的内存空间</w:t>
            </w:r>
          </w:p>
          <w:p>
            <w:pPr>
              <w:jc w:val="center"/>
              <w:rPr>
                <w:rFonts w:hint="eastAsia"/>
                <w:sz w:val="18"/>
              </w:rPr>
            </w:pPr>
            <w:r>
              <w:rPr>
                <w:rFonts w:hint="eastAsia"/>
                <w:bCs/>
                <w:sz w:val="18"/>
                <w:szCs w:val="18"/>
              </w:rPr>
              <w:t>能够接入互联网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jc w:val="center"/>
              <w:rPr>
                <w:rFonts w:hint="eastAsia"/>
                <w:sz w:val="18"/>
              </w:rPr>
            </w:pPr>
            <w:r>
              <w:rPr>
                <w:rFonts w:hint="eastAsia" w:ascii="Times New Roman" w:hAnsi="Times New Roman" w:eastAsia="宋体" w:cs="Times New Roman"/>
                <w:kern w:val="2"/>
                <w:sz w:val="21"/>
                <w:szCs w:val="24"/>
                <w:lang w:val="en-US" w:eastAsia="zh-CN" w:bidi="ar"/>
              </w:rPr>
              <w:t>服务器硬件</w:t>
            </w:r>
          </w:p>
        </w:tc>
        <w:tc>
          <w:tcPr>
            <w:tcW w:w="6709" w:type="dxa"/>
          </w:tcPr>
          <w:p>
            <w:pPr>
              <w:pStyle w:val="28"/>
              <w:keepNext w:val="0"/>
              <w:keepLines w:val="0"/>
              <w:widowControl w:val="0"/>
              <w:suppressLineNumbers w:val="0"/>
              <w:pBdr>
                <w:top w:val="none" w:color="auto" w:sz="0" w:space="0"/>
                <w:left w:val="none" w:color="auto" w:sz="0" w:space="0"/>
                <w:bottom w:val="none" w:color="auto" w:sz="0" w:space="0"/>
                <w:right w:val="none" w:color="auto" w:sz="0" w:space="0"/>
              </w:pBdr>
              <w:tabs>
                <w:tab w:val="left" w:pos="420"/>
                <w:tab w:val="center" w:pos="4153"/>
                <w:tab w:val="right" w:pos="8306"/>
              </w:tabs>
              <w:snapToGrid/>
              <w:spacing w:before="0" w:beforeAutospacing="0" w:after="0" w:afterAutospacing="0"/>
              <w:ind w:left="0" w:right="0"/>
              <w:jc w:val="center"/>
              <w:rPr>
                <w:rFonts w:hint="default" w:ascii="Times New Roman" w:hAnsi="Times New Roman" w:eastAsia="宋体" w:cs="Times New Roman"/>
                <w:kern w:val="2"/>
                <w:sz w:val="18"/>
                <w:szCs w:val="18"/>
                <w:lang w:val="en-US" w:eastAsia="zh-CN" w:bidi="ar"/>
              </w:rPr>
            </w:pPr>
            <w:r>
              <w:rPr>
                <w:rFonts w:hint="eastAsia" w:ascii="Times New Roman" w:hAnsi="Times New Roman" w:eastAsia="宋体" w:cs="Times New Roman"/>
                <w:kern w:val="2"/>
                <w:sz w:val="18"/>
                <w:szCs w:val="18"/>
                <w:lang w:val="en-US" w:eastAsia="zh-CN" w:bidi="ar"/>
              </w:rPr>
              <w:t>带宽能使至少</w:t>
            </w:r>
            <w:r>
              <w:rPr>
                <w:rFonts w:hint="default" w:ascii="Times New Roman" w:hAnsi="Times New Roman" w:eastAsia="宋体" w:cs="Times New Roman"/>
                <w:kern w:val="2"/>
                <w:sz w:val="18"/>
                <w:szCs w:val="18"/>
                <w:lang w:val="en-US" w:eastAsia="zh-CN" w:bidi="ar"/>
              </w:rPr>
              <w:t>3000</w:t>
            </w:r>
            <w:r>
              <w:rPr>
                <w:rFonts w:hint="eastAsia" w:ascii="Times New Roman" w:hAnsi="Times New Roman" w:eastAsia="宋体" w:cs="Times New Roman"/>
                <w:kern w:val="2"/>
                <w:sz w:val="18"/>
                <w:szCs w:val="18"/>
                <w:lang w:val="en-US" w:eastAsia="zh-CN" w:bidi="ar"/>
              </w:rPr>
              <w:t>名用户的流畅访问</w:t>
            </w:r>
            <w:r>
              <w:rPr>
                <w:rFonts w:hint="eastAsia" w:ascii="Times New Roman" w:hAnsi="Times New Roman" w:eastAsia="宋体" w:cs="Times New Roman"/>
                <w:kern w:val="2"/>
                <w:sz w:val="18"/>
                <w:szCs w:val="18"/>
                <w:lang w:val="en-US" w:bidi="ar"/>
              </w:rPr>
              <w:t xml:space="preserve">     </w:t>
            </w:r>
            <w:r>
              <w:rPr>
                <w:rFonts w:hint="default" w:ascii="Times New Roman" w:hAnsi="Times New Roman" w:eastAsia="宋体" w:cs="Times New Roman"/>
                <w:kern w:val="2"/>
                <w:sz w:val="18"/>
                <w:szCs w:val="18"/>
                <w:lang w:val="en-US" w:eastAsia="zh-CN" w:bidi="ar"/>
              </w:rPr>
              <w:t xml:space="preserve">&gt;=100GB </w:t>
            </w:r>
            <w:r>
              <w:rPr>
                <w:rFonts w:hint="eastAsia" w:ascii="Times New Roman" w:hAnsi="Times New Roman" w:eastAsia="宋体" w:cs="Times New Roman"/>
                <w:kern w:val="2"/>
                <w:sz w:val="18"/>
                <w:szCs w:val="18"/>
                <w:lang w:val="en-US" w:eastAsia="zh-CN" w:bidi="ar"/>
              </w:rPr>
              <w:t>可用磁盘空间</w:t>
            </w:r>
          </w:p>
          <w:p>
            <w:pPr>
              <w:pStyle w:val="28"/>
              <w:keepNext w:val="0"/>
              <w:keepLines w:val="0"/>
              <w:widowControl w:val="0"/>
              <w:suppressLineNumbers w:val="0"/>
              <w:pBdr>
                <w:top w:val="none" w:color="auto" w:sz="0" w:space="0"/>
                <w:left w:val="none" w:color="auto" w:sz="0" w:space="0"/>
                <w:bottom w:val="none" w:color="auto" w:sz="0" w:space="0"/>
                <w:right w:val="none" w:color="auto" w:sz="0" w:space="0"/>
              </w:pBdr>
              <w:tabs>
                <w:tab w:val="left" w:pos="420"/>
                <w:tab w:val="center" w:pos="4153"/>
                <w:tab w:val="right" w:pos="8306"/>
              </w:tabs>
              <w:snapToGrid/>
              <w:spacing w:before="0" w:beforeAutospacing="0" w:after="0" w:afterAutospacing="0"/>
              <w:ind w:left="0" w:right="0"/>
              <w:jc w:val="center"/>
              <w:rPr>
                <w:rFonts w:hint="eastAsia" w:ascii="Times New Roman" w:hAnsi="Times New Roman" w:eastAsia="宋体" w:cs="Times New Roman"/>
                <w:kern w:val="2"/>
                <w:sz w:val="18"/>
                <w:szCs w:val="18"/>
                <w:lang w:val="en-US" w:eastAsia="zh-CN" w:bidi="ar"/>
              </w:rPr>
            </w:pPr>
            <w:r>
              <w:rPr>
                <w:rFonts w:hint="default" w:ascii="Times New Roman" w:hAnsi="Times New Roman" w:eastAsia="宋体" w:cs="Times New Roman"/>
                <w:kern w:val="2"/>
                <w:sz w:val="18"/>
                <w:szCs w:val="18"/>
                <w:lang w:val="en-US" w:eastAsia="zh-CN" w:bidi="ar"/>
              </w:rPr>
              <w:t xml:space="preserve">&gt;=16GB </w:t>
            </w:r>
            <w:r>
              <w:rPr>
                <w:rFonts w:hint="eastAsia" w:ascii="Times New Roman" w:hAnsi="Times New Roman" w:eastAsia="宋体" w:cs="Times New Roman"/>
                <w:kern w:val="2"/>
                <w:sz w:val="18"/>
                <w:szCs w:val="18"/>
                <w:lang w:val="en-US" w:eastAsia="zh-CN" w:bidi="ar"/>
              </w:rPr>
              <w:t>内存空间</w:t>
            </w:r>
            <w:r>
              <w:rPr>
                <w:rFonts w:hint="eastAsia" w:ascii="Times New Roman" w:hAnsi="Times New Roman" w:eastAsia="宋体" w:cs="Times New Roman"/>
                <w:kern w:val="2"/>
                <w:sz w:val="18"/>
                <w:szCs w:val="18"/>
                <w:lang w:val="en-US" w:bidi="ar"/>
              </w:rPr>
              <w:t xml:space="preserve">     </w:t>
            </w:r>
            <w:r>
              <w:rPr>
                <w:rFonts w:hint="default" w:ascii="Times New Roman" w:hAnsi="Times New Roman" w:eastAsia="宋体" w:cs="Times New Roman"/>
                <w:kern w:val="2"/>
                <w:sz w:val="18"/>
                <w:szCs w:val="18"/>
                <w:lang w:val="en-US" w:eastAsia="zh-CN" w:bidi="ar"/>
              </w:rPr>
              <w:t>CPU</w:t>
            </w:r>
            <w:r>
              <w:rPr>
                <w:rFonts w:hint="eastAsia" w:ascii="Times New Roman" w:hAnsi="Times New Roman" w:eastAsia="宋体" w:cs="Times New Roman"/>
                <w:kern w:val="2"/>
                <w:sz w:val="18"/>
                <w:szCs w:val="18"/>
                <w:lang w:val="en-US" w:eastAsia="zh-CN" w:bidi="ar"/>
              </w:rPr>
              <w:t>及</w:t>
            </w:r>
            <w:r>
              <w:rPr>
                <w:rFonts w:hint="default" w:ascii="Times New Roman" w:hAnsi="Times New Roman" w:eastAsia="宋体" w:cs="Times New Roman"/>
                <w:kern w:val="2"/>
                <w:sz w:val="18"/>
                <w:szCs w:val="18"/>
                <w:lang w:val="en-US" w:eastAsia="zh-CN" w:bidi="ar"/>
              </w:rPr>
              <w:t>GPU</w:t>
            </w:r>
            <w:r>
              <w:rPr>
                <w:rFonts w:hint="eastAsia" w:ascii="Times New Roman" w:hAnsi="Times New Roman" w:eastAsia="宋体" w:cs="Times New Roman"/>
                <w:kern w:val="2"/>
                <w:sz w:val="18"/>
                <w:szCs w:val="18"/>
                <w:lang w:val="en-US" w:eastAsia="zh-CN" w:bidi="ar"/>
              </w:rPr>
              <w:t>能够支持大规模的机器学习算法</w:t>
            </w:r>
          </w:p>
          <w:p>
            <w:pPr>
              <w:pStyle w:val="28"/>
              <w:keepNext w:val="0"/>
              <w:keepLines w:val="0"/>
              <w:widowControl w:val="0"/>
              <w:suppressLineNumbers w:val="0"/>
              <w:pBdr>
                <w:top w:val="none" w:color="auto" w:sz="0" w:space="0"/>
                <w:left w:val="none" w:color="auto" w:sz="0" w:space="0"/>
                <w:bottom w:val="none" w:color="auto" w:sz="0" w:space="0"/>
                <w:right w:val="none" w:color="auto" w:sz="0" w:space="0"/>
              </w:pBdr>
              <w:tabs>
                <w:tab w:val="left" w:pos="420"/>
                <w:tab w:val="center" w:pos="4153"/>
                <w:tab w:val="right" w:pos="8306"/>
              </w:tabs>
              <w:snapToGrid/>
              <w:spacing w:before="0" w:beforeAutospacing="0" w:after="0" w:afterAutospacing="0"/>
              <w:ind w:left="0" w:right="0"/>
              <w:jc w:val="center"/>
              <w:rPr>
                <w:rFonts w:hint="eastAsia"/>
                <w:sz w:val="18"/>
              </w:rPr>
            </w:pPr>
            <w:r>
              <w:rPr>
                <w:rFonts w:hint="default" w:ascii="Times New Roman" w:hAnsi="Times New Roman" w:eastAsia="宋体" w:cs="Times New Roman"/>
                <w:kern w:val="2"/>
                <w:sz w:val="18"/>
                <w:szCs w:val="18"/>
                <w:lang w:val="en-US" w:eastAsia="zh-CN" w:bidi="ar"/>
              </w:rPr>
              <w:t>具备冗余电源系统以保证持续运行，支持RAID技术以提高数据安全性。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pStyle w:val="28"/>
              <w:keepNext w:val="0"/>
              <w:keepLines w:val="0"/>
              <w:widowControl w:val="0"/>
              <w:suppressLineNumbers w:val="0"/>
              <w:pBdr>
                <w:top w:val="none" w:color="auto" w:sz="0" w:space="0"/>
                <w:left w:val="none" w:color="auto" w:sz="0" w:space="0"/>
                <w:bottom w:val="none" w:color="auto" w:sz="0" w:space="0"/>
                <w:right w:val="none" w:color="auto" w:sz="0" w:space="0"/>
              </w:pBdr>
              <w:tabs>
                <w:tab w:val="left" w:pos="420"/>
                <w:tab w:val="center" w:pos="4153"/>
                <w:tab w:val="right" w:pos="8306"/>
              </w:tabs>
              <w:snapToGrid/>
              <w:spacing w:before="0" w:beforeAutospacing="0" w:after="0" w:afterAutospacing="0"/>
              <w:ind w:left="0" w:right="0"/>
              <w:jc w:val="center"/>
              <w:rPr>
                <w:rFonts w:hint="eastAsia" w:ascii="Times New Roman" w:hAnsi="Times New Roman" w:eastAsia="宋体" w:cs="Times New Roman"/>
                <w:kern w:val="2"/>
                <w:sz w:val="18"/>
                <w:szCs w:val="18"/>
                <w:lang w:val="en-US" w:eastAsia="zh-CN" w:bidi="ar"/>
              </w:rPr>
            </w:pPr>
            <w:r>
              <w:rPr>
                <w:rFonts w:hint="eastAsia" w:ascii="Times New Roman" w:hAnsi="Times New Roman" w:eastAsia="宋体" w:cs="Times New Roman"/>
                <w:kern w:val="2"/>
                <w:sz w:val="18"/>
                <w:szCs w:val="18"/>
                <w:lang w:val="en-US" w:bidi="ar"/>
              </w:rPr>
              <w:t>用户端硬件</w:t>
            </w:r>
          </w:p>
        </w:tc>
        <w:tc>
          <w:tcPr>
            <w:tcW w:w="6709" w:type="dxa"/>
          </w:tcPr>
          <w:p>
            <w:pPr>
              <w:pStyle w:val="28"/>
              <w:keepNext w:val="0"/>
              <w:keepLines w:val="0"/>
              <w:widowControl w:val="0"/>
              <w:suppressLineNumbers w:val="0"/>
              <w:pBdr>
                <w:top w:val="none" w:color="auto" w:sz="0" w:space="0"/>
                <w:left w:val="none" w:color="auto" w:sz="0" w:space="0"/>
                <w:bottom w:val="none" w:color="auto" w:sz="0" w:space="0"/>
                <w:right w:val="none" w:color="auto" w:sz="0" w:space="0"/>
              </w:pBdr>
              <w:tabs>
                <w:tab w:val="left" w:pos="420"/>
                <w:tab w:val="center" w:pos="4153"/>
                <w:tab w:val="right" w:pos="8306"/>
              </w:tabs>
              <w:snapToGrid/>
              <w:spacing w:before="0" w:beforeAutospacing="0" w:after="0" w:afterAutospacing="0"/>
              <w:ind w:left="0" w:right="0"/>
              <w:jc w:val="center"/>
              <w:rPr>
                <w:rFonts w:hint="eastAsia" w:ascii="Times New Roman" w:hAnsi="Times New Roman" w:eastAsia="宋体" w:cs="Times New Roman"/>
                <w:kern w:val="2"/>
                <w:sz w:val="18"/>
                <w:szCs w:val="18"/>
                <w:lang w:val="en-US" w:eastAsia="zh-CN" w:bidi="ar"/>
              </w:rPr>
            </w:pPr>
            <w:r>
              <w:rPr>
                <w:rFonts w:hint="eastAsia" w:ascii="Times New Roman" w:hAnsi="Times New Roman" w:eastAsia="宋体" w:cs="Times New Roman"/>
                <w:kern w:val="2"/>
                <w:sz w:val="18"/>
                <w:szCs w:val="18"/>
                <w:lang w:val="en-US" w:eastAsia="zh-CN" w:bidi="ar"/>
              </w:rPr>
              <w:t> 主流的网页浏览器，包括但不限于最新版本的Google Chrome、Mozilla Firefox、Apple Safari以及Microsoft 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jc w:val="center"/>
              <w:rPr>
                <w:rFonts w:hint="eastAsia"/>
                <w:sz w:val="18"/>
              </w:rPr>
            </w:pPr>
          </w:p>
        </w:tc>
        <w:tc>
          <w:tcPr>
            <w:tcW w:w="6709" w:type="dxa"/>
          </w:tcPr>
          <w:p>
            <w:pPr>
              <w:rPr>
                <w:rFonts w:hint="eastAsia"/>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jc w:val="center"/>
              <w:rPr>
                <w:sz w:val="18"/>
              </w:rPr>
            </w:pPr>
          </w:p>
        </w:tc>
        <w:tc>
          <w:tcPr>
            <w:tcW w:w="6709" w:type="dxa"/>
          </w:tcPr>
          <w:p>
            <w:pPr>
              <w:rPr>
                <w:rFonts w:hint="eastAsia"/>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1" w:type="dxa"/>
            <w:shd w:val="clear" w:color="auto" w:fill="D9D9D9"/>
          </w:tcPr>
          <w:p>
            <w:pPr>
              <w:jc w:val="center"/>
              <w:rPr>
                <w:sz w:val="18"/>
              </w:rPr>
            </w:pPr>
          </w:p>
        </w:tc>
        <w:tc>
          <w:tcPr>
            <w:tcW w:w="6709" w:type="dxa"/>
          </w:tcPr>
          <w:p>
            <w:pPr>
              <w:rPr>
                <w:rFonts w:hint="eastAsia"/>
                <w:sz w:val="18"/>
              </w:rPr>
            </w:pPr>
          </w:p>
        </w:tc>
      </w:tr>
    </w:tbl>
    <w:p>
      <w:pPr>
        <w:pStyle w:val="3"/>
        <w:numPr>
          <w:ilvl w:val="1"/>
          <w:numId w:val="1"/>
        </w:numPr>
        <w:rPr>
          <w:rFonts w:hint="eastAsia"/>
        </w:rPr>
      </w:pPr>
      <w:bookmarkStart w:id="74" w:name="_Toc97hnjo"/>
      <w:r>
        <w:rPr>
          <w:rFonts w:hint="eastAsia"/>
        </w:rPr>
        <w:t>产品/软件质量需求</w:t>
      </w:r>
      <w:bookmarkEnd w:id="74"/>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9"/>
        <w:gridCol w:w="6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9" w:type="dxa"/>
            <w:tcBorders>
              <w:bottom w:val="single" w:color="auto" w:sz="4" w:space="0"/>
            </w:tcBorders>
            <w:shd w:val="clear" w:color="auto" w:fill="D9D9D9"/>
          </w:tcPr>
          <w:p>
            <w:pPr>
              <w:jc w:val="center"/>
              <w:rPr>
                <w:rFonts w:hint="eastAsia"/>
                <w:b/>
                <w:bCs/>
                <w:sz w:val="18"/>
              </w:rPr>
            </w:pPr>
            <w:r>
              <w:rPr>
                <w:rFonts w:hint="eastAsia"/>
                <w:b/>
                <w:bCs/>
                <w:sz w:val="18"/>
              </w:rPr>
              <w:t>主要质量属性</w:t>
            </w:r>
          </w:p>
        </w:tc>
        <w:tc>
          <w:tcPr>
            <w:tcW w:w="6709" w:type="dxa"/>
            <w:shd w:val="clear" w:color="auto" w:fill="D9D9D9"/>
          </w:tcPr>
          <w:p>
            <w:pPr>
              <w:jc w:val="center"/>
              <w:rPr>
                <w:rFonts w:hint="eastAsia"/>
                <w:b/>
                <w:bCs/>
                <w:sz w:val="18"/>
              </w:rPr>
            </w:pPr>
            <w:r>
              <w:rPr>
                <w:rFonts w:hint="eastAsia"/>
                <w:b/>
                <w:bCs/>
                <w:sz w:val="18"/>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9" w:type="dxa"/>
            <w:shd w:val="clear" w:color="auto" w:fill="D9D9D9"/>
          </w:tcPr>
          <w:p>
            <w:pPr>
              <w:pStyle w:val="20"/>
              <w:pBdr>
                <w:bottom w:val="none" w:color="auto" w:sz="0" w:space="0"/>
              </w:pBdr>
              <w:tabs>
                <w:tab w:val="clear" w:pos="4153"/>
                <w:tab w:val="clear" w:pos="8306"/>
              </w:tabs>
              <w:snapToGrid/>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正确性</w:t>
            </w:r>
          </w:p>
        </w:tc>
        <w:tc>
          <w:tcPr>
            <w:tcW w:w="6709" w:type="dxa"/>
          </w:tcPr>
          <w:p>
            <w:pPr>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基本数据应保证存储正确，对应关系完善，数据库操作正确，不会产生不一致的问题。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9" w:type="dxa"/>
            <w:shd w:val="clear" w:color="auto" w:fill="D9D9D9"/>
          </w:tcPr>
          <w:p>
            <w:pPr>
              <w:jc w:val="center"/>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性能</w:t>
            </w:r>
          </w:p>
        </w:tc>
        <w:tc>
          <w:tcPr>
            <w:tcW w:w="6709" w:type="dxa"/>
          </w:tcPr>
          <w:p>
            <w:pPr>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产品应具有高效的性能，包括快速的响应时间、低资源消耗和高并发处理能力。应定期进行性能测试，确保产品在用户量增加时仍能保持良好的性能。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9" w:type="dxa"/>
            <w:shd w:val="clear" w:color="auto" w:fill="D9D9D9"/>
          </w:tcPr>
          <w:p>
            <w:pPr>
              <w:pStyle w:val="20"/>
              <w:pBdr>
                <w:bottom w:val="none" w:color="auto" w:sz="0" w:space="0"/>
              </w:pBdr>
              <w:tabs>
                <w:tab w:val="clear" w:pos="4153"/>
                <w:tab w:val="clear" w:pos="8306"/>
              </w:tabs>
              <w:snapToGrid/>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安全性</w:t>
            </w:r>
          </w:p>
        </w:tc>
        <w:tc>
          <w:tcPr>
            <w:tcW w:w="6709" w:type="dxa"/>
          </w:tcPr>
          <w:p>
            <w:pPr>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产品应采取必要的安全措施，保护用户数据和隐私。应遵循最佳安全实践，如使用加密技术、定期进行安全审计和漏洞扫描等。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9" w:type="dxa"/>
            <w:shd w:val="clear" w:color="auto" w:fill="D9D9D9"/>
          </w:tcPr>
          <w:p>
            <w:pPr>
              <w:pStyle w:val="20"/>
              <w:pBdr>
                <w:bottom w:val="none" w:color="auto" w:sz="0" w:space="0"/>
              </w:pBdr>
              <w:tabs>
                <w:tab w:val="clear" w:pos="4153"/>
                <w:tab w:val="clear" w:pos="8306"/>
              </w:tabs>
              <w:snapToGrid/>
              <w:ind w:left="0" w:leftChars="0" w:firstLine="0" w:firstLineChars="0"/>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可维护性</w:t>
            </w:r>
          </w:p>
        </w:tc>
        <w:tc>
          <w:tcPr>
            <w:tcW w:w="6709" w:type="dxa"/>
          </w:tcPr>
          <w:p>
            <w:pPr>
              <w:ind w:left="0" w:leftChars="0" w:firstLine="0" w:firstLineChars="0"/>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产品应易于维护和升级。代码应具有良好的可读性和模块化设计，以便快速定位和修复问题。应提供详细的日志记录和监控功能，以便跟踪产品的性能和问题。</w:t>
            </w:r>
          </w:p>
        </w:tc>
      </w:tr>
    </w:tbl>
    <w:p>
      <w:pPr>
        <w:rPr>
          <w:rFonts w:hint="eastAsia"/>
        </w:rPr>
      </w:pPr>
    </w:p>
    <w:sectPr>
      <w:headerReference r:id="rId3" w:type="default"/>
      <w:footerReference r:id="rId4" w:type="default"/>
      <w:pgSz w:w="11906" w:h="16838"/>
      <w:pgMar w:top="1418" w:right="1701" w:bottom="1418" w:left="1701" w:header="851" w:footer="851" w:gutter="0"/>
      <w:cols w:space="708" w:num="1"/>
      <w:titlePg/>
      <w:docGrid w:type="linesAndChars" w:linePitch="350" w:charSpace="282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Book Antiqua">
    <w:panose1 w:val="02040602050305030304"/>
    <w:charset w:val="00"/>
    <w:family w:val="roman"/>
    <w:pitch w:val="default"/>
    <w:sig w:usb0="00000287" w:usb1="00000000" w:usb2="00000000" w:usb3="00000000" w:csb0="2000009F" w:csb1="DFD70000"/>
  </w:font>
  <w:font w:name="等线 Light">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0"/>
      <w:gridCol w:w="4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pPr>
            <w:pStyle w:val="19"/>
          </w:pPr>
          <w:r>
            <w:t>2023</w:t>
          </w:r>
        </w:p>
      </w:tc>
      <w:tc>
        <w:tcPr>
          <w:tcW w:w="4360" w:type="dxa"/>
        </w:tcPr>
        <w:p>
          <w:pPr>
            <w:pStyle w:val="19"/>
            <w:jc w:val="right"/>
            <w:rPr>
              <w:rFonts w:hint="eastAsia"/>
            </w:rPr>
          </w:pPr>
          <w:r>
            <w:rPr>
              <w:snapToGrid w:val="0"/>
            </w:rPr>
            <w:t xml:space="preserve">Page </w:t>
          </w:r>
          <w:r>
            <w:rPr>
              <w:rStyle w:val="33"/>
            </w:rPr>
            <w:fldChar w:fldCharType="begin"/>
          </w:r>
          <w:r>
            <w:rPr>
              <w:rStyle w:val="33"/>
            </w:rPr>
            <w:instrText xml:space="preserve"> PAGE </w:instrText>
          </w:r>
          <w:r>
            <w:rPr>
              <w:rStyle w:val="33"/>
            </w:rPr>
            <w:fldChar w:fldCharType="separate"/>
          </w:r>
          <w:r>
            <w:rPr>
              <w:rStyle w:val="33"/>
            </w:rPr>
            <w:t>9</w:t>
          </w:r>
          <w:r>
            <w:rPr>
              <w:rStyle w:val="33"/>
            </w:rPr>
            <w:fldChar w:fldCharType="end"/>
          </w:r>
          <w:r>
            <w:rPr>
              <w:snapToGrid w:val="0"/>
            </w:rPr>
            <w:t xml:space="preserve"> of </w:t>
          </w:r>
          <w:r>
            <w:rPr>
              <w:rStyle w:val="33"/>
            </w:rPr>
            <w:fldChar w:fldCharType="begin"/>
          </w:r>
          <w:r>
            <w:rPr>
              <w:rStyle w:val="33"/>
            </w:rPr>
            <w:instrText xml:space="preserve"> NUMPAGES </w:instrText>
          </w:r>
          <w:r>
            <w:rPr>
              <w:rStyle w:val="33"/>
            </w:rPr>
            <w:fldChar w:fldCharType="separate"/>
          </w:r>
          <w:r>
            <w:rPr>
              <w:rStyle w:val="33"/>
            </w:rPr>
            <w:t>9</w:t>
          </w:r>
          <w:r>
            <w:rPr>
              <w:rStyle w:val="33"/>
            </w:rPr>
            <w:fldChar w:fldCharType="end"/>
          </w:r>
        </w:p>
      </w:tc>
    </w:tr>
  </w:tbl>
  <w:p>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right"/>
      <w:rPr>
        <w:rFonts w:hint="eastAsia"/>
      </w:rPr>
    </w:pPr>
    <w:r>
      <w:rPr>
        <w:rFonts w:hint="eastAsia"/>
      </w:rPr>
      <w:t>项目名称-需求规格说明书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56" w:hanging="336"/>
      </w:pPr>
      <w:rPr>
        <w:rFonts w:hint="default" w:ascii="Wingdings" w:hAnsi="Wingdings" w:eastAsia="Wingdings" w:cs="Wingdings"/>
      </w:rPr>
    </w:lvl>
    <w:lvl w:ilvl="1" w:tentative="0">
      <w:start w:val="1"/>
      <w:numFmt w:val="bullet"/>
      <w:lvlText w:val="¡"/>
      <w:lvlJc w:val="left"/>
      <w:pPr>
        <w:ind w:left="1176" w:hanging="336"/>
      </w:pPr>
      <w:rPr>
        <w:rFonts w:hint="default" w:ascii="Wingdings" w:hAnsi="Wingdings" w:eastAsia="Wingdings" w:cs="Wingdings"/>
      </w:rPr>
    </w:lvl>
    <w:lvl w:ilvl="2" w:tentative="0">
      <w:start w:val="1"/>
      <w:numFmt w:val="bullet"/>
      <w:lvlText w:val=""/>
      <w:lvlJc w:val="left"/>
      <w:pPr>
        <w:ind w:left="1596" w:hanging="336"/>
      </w:pPr>
      <w:rPr>
        <w:rFonts w:hint="default" w:ascii="Wingdings" w:hAnsi="Wingdings" w:eastAsia="Wingdings" w:cs="Wingdings"/>
      </w:rPr>
    </w:lvl>
    <w:lvl w:ilvl="3" w:tentative="0">
      <w:start w:val="1"/>
      <w:numFmt w:val="bullet"/>
      <w:lvlText w:val=""/>
      <w:lvlJc w:val="left"/>
      <w:pPr>
        <w:ind w:left="2016" w:hanging="336"/>
      </w:pPr>
      <w:rPr>
        <w:rFonts w:hint="default" w:ascii="Wingdings" w:hAnsi="Wingdings" w:eastAsia="Wingdings" w:cs="Wingdings"/>
      </w:rPr>
    </w:lvl>
    <w:lvl w:ilvl="4" w:tentative="0">
      <w:start w:val="1"/>
      <w:numFmt w:val="bullet"/>
      <w:lvlText w:val="¡"/>
      <w:lvlJc w:val="left"/>
      <w:pPr>
        <w:ind w:left="2436" w:hanging="336"/>
      </w:pPr>
      <w:rPr>
        <w:rFonts w:hint="default" w:ascii="Wingdings" w:hAnsi="Wingdings" w:eastAsia="Wingdings" w:cs="Wingdings"/>
      </w:rPr>
    </w:lvl>
    <w:lvl w:ilvl="5" w:tentative="0">
      <w:start w:val="1"/>
      <w:numFmt w:val="bullet"/>
      <w:lvlText w:val=""/>
      <w:lvlJc w:val="left"/>
      <w:pPr>
        <w:ind w:left="2856" w:hanging="336"/>
      </w:pPr>
      <w:rPr>
        <w:rFonts w:hint="default" w:ascii="Wingdings" w:hAnsi="Wingdings" w:eastAsia="Wingdings" w:cs="Wingdings"/>
      </w:rPr>
    </w:lvl>
    <w:lvl w:ilvl="6" w:tentative="0">
      <w:start w:val="1"/>
      <w:numFmt w:val="bullet"/>
      <w:lvlText w:val=""/>
      <w:lvlJc w:val="left"/>
      <w:pPr>
        <w:ind w:left="3276" w:hanging="336"/>
      </w:pPr>
      <w:rPr>
        <w:rFonts w:hint="default" w:ascii="Wingdings" w:hAnsi="Wingdings" w:eastAsia="Wingdings" w:cs="Wingdings"/>
      </w:rPr>
    </w:lvl>
    <w:lvl w:ilvl="7" w:tentative="0">
      <w:start w:val="1"/>
      <w:numFmt w:val="bullet"/>
      <w:lvlText w:val="¡"/>
      <w:lvlJc w:val="left"/>
      <w:pPr>
        <w:ind w:left="3696" w:hanging="336"/>
      </w:pPr>
      <w:rPr>
        <w:rFonts w:hint="default" w:ascii="Wingdings" w:hAnsi="Wingdings" w:eastAsia="Wingdings" w:cs="Wingdings"/>
      </w:rPr>
    </w:lvl>
    <w:lvl w:ilvl="8" w:tentative="0">
      <w:start w:val="1"/>
      <w:numFmt w:val="bullet"/>
      <w:lvlText w:val=""/>
      <w:lvlJc w:val="left"/>
      <w:pPr>
        <w:ind w:left="4116" w:hanging="336"/>
      </w:pPr>
      <w:rPr>
        <w:rFonts w:hint="default" w:ascii="Wingdings" w:hAnsi="Wingdings" w:eastAsia="Wingdings" w:cs="Wingdings"/>
      </w:rPr>
    </w:lvl>
  </w:abstractNum>
  <w:abstractNum w:abstractNumId="1">
    <w:nsid w:val="0023748C"/>
    <w:multiLevelType w:val="multilevel"/>
    <w:tmpl w:val="0023748C"/>
    <w:lvl w:ilvl="0" w:tentative="0">
      <w:start w:val="1"/>
      <w:numFmt w:val="decimal"/>
      <w:pStyle w:val="2"/>
      <w:lvlText w:val="%1"/>
      <w:lvlJc w:val="left"/>
      <w:pPr>
        <w:tabs>
          <w:tab w:val="left" w:pos="567"/>
        </w:tabs>
        <w:ind w:left="567" w:hanging="567"/>
      </w:pPr>
      <w:rPr>
        <w:rFonts w:hint="default" w:ascii="Arial" w:hAnsi="Arial" w:eastAsia="黑体"/>
      </w:rPr>
    </w:lvl>
    <w:lvl w:ilvl="1" w:tentative="0">
      <w:start w:val="1"/>
      <w:numFmt w:val="decimal"/>
      <w:pStyle w:val="3"/>
      <w:lvlText w:val="%1.%2"/>
      <w:lvlJc w:val="left"/>
      <w:pPr>
        <w:tabs>
          <w:tab w:val="left" w:pos="567"/>
        </w:tabs>
        <w:ind w:left="567" w:hanging="567"/>
      </w:pPr>
      <w:rPr>
        <w:rFonts w:hint="eastAsia"/>
        <w:i w:val="0"/>
        <w:szCs w:val="28"/>
      </w:rPr>
    </w:lvl>
    <w:lvl w:ilvl="2" w:tentative="0">
      <w:start w:val="1"/>
      <w:numFmt w:val="decimal"/>
      <w:pStyle w:val="4"/>
      <w:lvlText w:val="%1.%2.%3"/>
      <w:lvlJc w:val="left"/>
      <w:pPr>
        <w:tabs>
          <w:tab w:val="left" w:pos="567"/>
        </w:tabs>
        <w:ind w:left="709" w:hanging="709"/>
      </w:pPr>
      <w:rPr>
        <w:rFonts w:hint="default" w:ascii="Arial" w:hAnsi="Arial" w:eastAsia="宋体"/>
        <w:sz w:val="24"/>
        <w:szCs w:val="24"/>
      </w:rPr>
    </w:lvl>
    <w:lvl w:ilvl="3" w:tentative="0">
      <w:start w:val="1"/>
      <w:numFmt w:val="decimal"/>
      <w:pStyle w:val="5"/>
      <w:lvlText w:val="%1.%2.%3.%4"/>
      <w:lvlJc w:val="left"/>
      <w:pPr>
        <w:tabs>
          <w:tab w:val="left" w:pos="0"/>
        </w:tabs>
        <w:ind w:left="0" w:firstLine="0"/>
      </w:pPr>
      <w:rPr>
        <w:rFonts w:hint="eastAsia"/>
        <w:i/>
      </w:rPr>
    </w:lvl>
    <w:lvl w:ilvl="4" w:tentative="0">
      <w:start w:val="1"/>
      <w:numFmt w:val="decimal"/>
      <w:pStyle w:val="6"/>
      <w:lvlText w:val="%1.%2.%3.%4.%5"/>
      <w:lvlJc w:val="left"/>
      <w:pPr>
        <w:tabs>
          <w:tab w:val="left" w:pos="992"/>
        </w:tabs>
        <w:ind w:left="992" w:hanging="992"/>
      </w:pPr>
      <w:rPr>
        <w:rFonts w:hint="eastAsia"/>
      </w:rPr>
    </w:lvl>
    <w:lvl w:ilvl="5" w:tentative="0">
      <w:start w:val="1"/>
      <w:numFmt w:val="decimal"/>
      <w:pStyle w:val="7"/>
      <w:lvlText w:val="%1.%2.%3.%4.%5.%6"/>
      <w:lvlJc w:val="left"/>
      <w:pPr>
        <w:tabs>
          <w:tab w:val="left" w:pos="1134"/>
        </w:tabs>
        <w:ind w:left="1134" w:hanging="1134"/>
      </w:pPr>
      <w:rPr>
        <w:rFonts w:hint="eastAsia"/>
      </w:rPr>
    </w:lvl>
    <w:lvl w:ilvl="6" w:tentative="0">
      <w:start w:val="1"/>
      <w:numFmt w:val="decimal"/>
      <w:pStyle w:val="8"/>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
    <w:nsid w:val="0053208E"/>
    <w:multiLevelType w:val="multilevel"/>
    <w:tmpl w:val="0053208E"/>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420"/>
  <w:drawingGridHorizontalSpacing w:val="112"/>
  <w:drawingGridVerticalSpacing w:val="175"/>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doNotSnapToGridInCell/>
    <w:selectFldWithFirstOrLastChar/>
    <w:doNotWrapTextWithPunct/>
    <w:doNotUseEastAsianBreakRules/>
    <w:useWord2002TableStyle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NTVhODk4YTIzOGViMGYxZGUzYmU5Y2I5NzM4YmE5NDcifQ=="/>
  </w:docVars>
  <w:rsids>
    <w:rsidRoot w:val="009414B2"/>
    <w:rsid w:val="00024CAF"/>
    <w:rsid w:val="00025453"/>
    <w:rsid w:val="00025BA5"/>
    <w:rsid w:val="00036A0F"/>
    <w:rsid w:val="0003748D"/>
    <w:rsid w:val="000406FE"/>
    <w:rsid w:val="00046CE7"/>
    <w:rsid w:val="000706B7"/>
    <w:rsid w:val="00085B70"/>
    <w:rsid w:val="00086B71"/>
    <w:rsid w:val="0009152F"/>
    <w:rsid w:val="0009361E"/>
    <w:rsid w:val="000D1E39"/>
    <w:rsid w:val="000D4E48"/>
    <w:rsid w:val="000D75C5"/>
    <w:rsid w:val="000E768F"/>
    <w:rsid w:val="000F6255"/>
    <w:rsid w:val="00116514"/>
    <w:rsid w:val="00133F35"/>
    <w:rsid w:val="00140BF2"/>
    <w:rsid w:val="00174356"/>
    <w:rsid w:val="00177414"/>
    <w:rsid w:val="00181715"/>
    <w:rsid w:val="00182810"/>
    <w:rsid w:val="001838EE"/>
    <w:rsid w:val="001875CA"/>
    <w:rsid w:val="00194781"/>
    <w:rsid w:val="00197987"/>
    <w:rsid w:val="001A3034"/>
    <w:rsid w:val="001A6D17"/>
    <w:rsid w:val="001B1D3E"/>
    <w:rsid w:val="001B30DD"/>
    <w:rsid w:val="001B45D3"/>
    <w:rsid w:val="001B5EBD"/>
    <w:rsid w:val="001D07E4"/>
    <w:rsid w:val="001D5836"/>
    <w:rsid w:val="001E2158"/>
    <w:rsid w:val="001E79FA"/>
    <w:rsid w:val="001F7D20"/>
    <w:rsid w:val="00203423"/>
    <w:rsid w:val="00206DE9"/>
    <w:rsid w:val="00207424"/>
    <w:rsid w:val="00220160"/>
    <w:rsid w:val="002202A3"/>
    <w:rsid w:val="002249C5"/>
    <w:rsid w:val="00226EC6"/>
    <w:rsid w:val="00242F74"/>
    <w:rsid w:val="00273A61"/>
    <w:rsid w:val="0028455E"/>
    <w:rsid w:val="00296481"/>
    <w:rsid w:val="00297781"/>
    <w:rsid w:val="002A3752"/>
    <w:rsid w:val="002B1FE4"/>
    <w:rsid w:val="002B3696"/>
    <w:rsid w:val="002C0DC1"/>
    <w:rsid w:val="002D2C9F"/>
    <w:rsid w:val="002E2AB5"/>
    <w:rsid w:val="002E5D9B"/>
    <w:rsid w:val="002E7451"/>
    <w:rsid w:val="002F067C"/>
    <w:rsid w:val="002F1257"/>
    <w:rsid w:val="00301658"/>
    <w:rsid w:val="0030501B"/>
    <w:rsid w:val="003129BC"/>
    <w:rsid w:val="00315740"/>
    <w:rsid w:val="0032549D"/>
    <w:rsid w:val="00332AAB"/>
    <w:rsid w:val="0033322C"/>
    <w:rsid w:val="00337283"/>
    <w:rsid w:val="00343DD9"/>
    <w:rsid w:val="003700C6"/>
    <w:rsid w:val="00380601"/>
    <w:rsid w:val="00385152"/>
    <w:rsid w:val="00394AC3"/>
    <w:rsid w:val="003A243C"/>
    <w:rsid w:val="003C674F"/>
    <w:rsid w:val="003D153A"/>
    <w:rsid w:val="003D36BF"/>
    <w:rsid w:val="003D5867"/>
    <w:rsid w:val="003D73D2"/>
    <w:rsid w:val="003E16EC"/>
    <w:rsid w:val="003E4ED5"/>
    <w:rsid w:val="003F1E5F"/>
    <w:rsid w:val="003F321F"/>
    <w:rsid w:val="003F4856"/>
    <w:rsid w:val="00400272"/>
    <w:rsid w:val="004048AC"/>
    <w:rsid w:val="00414C59"/>
    <w:rsid w:val="00416D2F"/>
    <w:rsid w:val="0043209B"/>
    <w:rsid w:val="00434C4D"/>
    <w:rsid w:val="004417C6"/>
    <w:rsid w:val="00441CC0"/>
    <w:rsid w:val="00443C3A"/>
    <w:rsid w:val="00453E6F"/>
    <w:rsid w:val="0045530D"/>
    <w:rsid w:val="004570F5"/>
    <w:rsid w:val="004650C0"/>
    <w:rsid w:val="00466660"/>
    <w:rsid w:val="00472658"/>
    <w:rsid w:val="004753AB"/>
    <w:rsid w:val="00475D30"/>
    <w:rsid w:val="00486FB6"/>
    <w:rsid w:val="00493B25"/>
    <w:rsid w:val="004947EF"/>
    <w:rsid w:val="00495B6E"/>
    <w:rsid w:val="004965FA"/>
    <w:rsid w:val="004A4C94"/>
    <w:rsid w:val="004B15AC"/>
    <w:rsid w:val="004B50EF"/>
    <w:rsid w:val="004B738A"/>
    <w:rsid w:val="004C1716"/>
    <w:rsid w:val="004C5392"/>
    <w:rsid w:val="004D3EC1"/>
    <w:rsid w:val="004E798A"/>
    <w:rsid w:val="004F1AD2"/>
    <w:rsid w:val="004F3E95"/>
    <w:rsid w:val="004F5B04"/>
    <w:rsid w:val="0050355D"/>
    <w:rsid w:val="00507092"/>
    <w:rsid w:val="00515EAB"/>
    <w:rsid w:val="00524D57"/>
    <w:rsid w:val="00526575"/>
    <w:rsid w:val="0053213B"/>
    <w:rsid w:val="005407F1"/>
    <w:rsid w:val="00551337"/>
    <w:rsid w:val="00552B7B"/>
    <w:rsid w:val="00552E9C"/>
    <w:rsid w:val="005573B0"/>
    <w:rsid w:val="005576C9"/>
    <w:rsid w:val="00561B4C"/>
    <w:rsid w:val="0057027C"/>
    <w:rsid w:val="00577055"/>
    <w:rsid w:val="00580DCC"/>
    <w:rsid w:val="00587129"/>
    <w:rsid w:val="005947BB"/>
    <w:rsid w:val="005A0810"/>
    <w:rsid w:val="005A2CC7"/>
    <w:rsid w:val="005A614F"/>
    <w:rsid w:val="005C104D"/>
    <w:rsid w:val="005C11D9"/>
    <w:rsid w:val="005D48C8"/>
    <w:rsid w:val="005D644C"/>
    <w:rsid w:val="005E09C6"/>
    <w:rsid w:val="005F28FC"/>
    <w:rsid w:val="005F4608"/>
    <w:rsid w:val="00600A9E"/>
    <w:rsid w:val="00604019"/>
    <w:rsid w:val="00604DB9"/>
    <w:rsid w:val="00605A89"/>
    <w:rsid w:val="00612763"/>
    <w:rsid w:val="00617C56"/>
    <w:rsid w:val="0062025E"/>
    <w:rsid w:val="0062330F"/>
    <w:rsid w:val="006255F3"/>
    <w:rsid w:val="006262D3"/>
    <w:rsid w:val="00637181"/>
    <w:rsid w:val="00642B28"/>
    <w:rsid w:val="00642EFA"/>
    <w:rsid w:val="006449A7"/>
    <w:rsid w:val="006654B5"/>
    <w:rsid w:val="006708B7"/>
    <w:rsid w:val="006720C5"/>
    <w:rsid w:val="006738DC"/>
    <w:rsid w:val="00683168"/>
    <w:rsid w:val="00685090"/>
    <w:rsid w:val="006854B2"/>
    <w:rsid w:val="0068773B"/>
    <w:rsid w:val="0069428D"/>
    <w:rsid w:val="006A109A"/>
    <w:rsid w:val="006A6AE2"/>
    <w:rsid w:val="006B7779"/>
    <w:rsid w:val="006B7AA7"/>
    <w:rsid w:val="006C1822"/>
    <w:rsid w:val="006C337A"/>
    <w:rsid w:val="006C4444"/>
    <w:rsid w:val="006D30E3"/>
    <w:rsid w:val="006D5E71"/>
    <w:rsid w:val="006E1FC2"/>
    <w:rsid w:val="006F026A"/>
    <w:rsid w:val="006F7E1F"/>
    <w:rsid w:val="00704F0C"/>
    <w:rsid w:val="00707677"/>
    <w:rsid w:val="00716F5F"/>
    <w:rsid w:val="007208D5"/>
    <w:rsid w:val="00732B51"/>
    <w:rsid w:val="00741456"/>
    <w:rsid w:val="00743B13"/>
    <w:rsid w:val="00750744"/>
    <w:rsid w:val="00757366"/>
    <w:rsid w:val="00776CC8"/>
    <w:rsid w:val="007874FE"/>
    <w:rsid w:val="007920B9"/>
    <w:rsid w:val="007A16F5"/>
    <w:rsid w:val="007C31F4"/>
    <w:rsid w:val="007C495F"/>
    <w:rsid w:val="007D710F"/>
    <w:rsid w:val="007E140B"/>
    <w:rsid w:val="007E1E19"/>
    <w:rsid w:val="007E4C98"/>
    <w:rsid w:val="007F0E85"/>
    <w:rsid w:val="007F1532"/>
    <w:rsid w:val="008153CB"/>
    <w:rsid w:val="00824103"/>
    <w:rsid w:val="008306E8"/>
    <w:rsid w:val="00831648"/>
    <w:rsid w:val="008348C4"/>
    <w:rsid w:val="00835BFD"/>
    <w:rsid w:val="00837700"/>
    <w:rsid w:val="0084424F"/>
    <w:rsid w:val="00854078"/>
    <w:rsid w:val="008569F2"/>
    <w:rsid w:val="00861EC9"/>
    <w:rsid w:val="00876167"/>
    <w:rsid w:val="00881F1A"/>
    <w:rsid w:val="00884802"/>
    <w:rsid w:val="0089165F"/>
    <w:rsid w:val="0089413B"/>
    <w:rsid w:val="0089510F"/>
    <w:rsid w:val="008A390D"/>
    <w:rsid w:val="008B6351"/>
    <w:rsid w:val="008C32AF"/>
    <w:rsid w:val="008D74D4"/>
    <w:rsid w:val="008D75E7"/>
    <w:rsid w:val="008E39CC"/>
    <w:rsid w:val="008E5CA8"/>
    <w:rsid w:val="0090722B"/>
    <w:rsid w:val="009123BE"/>
    <w:rsid w:val="009204D0"/>
    <w:rsid w:val="00931654"/>
    <w:rsid w:val="00931AE3"/>
    <w:rsid w:val="009414B2"/>
    <w:rsid w:val="009544B4"/>
    <w:rsid w:val="00954DFC"/>
    <w:rsid w:val="0097381E"/>
    <w:rsid w:val="009827C4"/>
    <w:rsid w:val="00982C3F"/>
    <w:rsid w:val="009830C4"/>
    <w:rsid w:val="00987638"/>
    <w:rsid w:val="00991B2A"/>
    <w:rsid w:val="009920D1"/>
    <w:rsid w:val="00992EBF"/>
    <w:rsid w:val="009D0810"/>
    <w:rsid w:val="009D0C7A"/>
    <w:rsid w:val="009D5C4F"/>
    <w:rsid w:val="009D6285"/>
    <w:rsid w:val="009D7324"/>
    <w:rsid w:val="009D7480"/>
    <w:rsid w:val="009E2B30"/>
    <w:rsid w:val="009E6211"/>
    <w:rsid w:val="00A038DD"/>
    <w:rsid w:val="00A11411"/>
    <w:rsid w:val="00A15EAF"/>
    <w:rsid w:val="00A20192"/>
    <w:rsid w:val="00A21593"/>
    <w:rsid w:val="00A23A1D"/>
    <w:rsid w:val="00A33F8C"/>
    <w:rsid w:val="00A5211B"/>
    <w:rsid w:val="00A54933"/>
    <w:rsid w:val="00A561F7"/>
    <w:rsid w:val="00A679C9"/>
    <w:rsid w:val="00A70515"/>
    <w:rsid w:val="00A7696B"/>
    <w:rsid w:val="00A85FD5"/>
    <w:rsid w:val="00A86F17"/>
    <w:rsid w:val="00AB2BB8"/>
    <w:rsid w:val="00AC05B8"/>
    <w:rsid w:val="00AE47ED"/>
    <w:rsid w:val="00AF6880"/>
    <w:rsid w:val="00B0091B"/>
    <w:rsid w:val="00B10077"/>
    <w:rsid w:val="00B12ECD"/>
    <w:rsid w:val="00B13A2B"/>
    <w:rsid w:val="00B15BB9"/>
    <w:rsid w:val="00B24934"/>
    <w:rsid w:val="00B273E4"/>
    <w:rsid w:val="00B3178F"/>
    <w:rsid w:val="00B330CE"/>
    <w:rsid w:val="00B46B81"/>
    <w:rsid w:val="00B507A5"/>
    <w:rsid w:val="00B50935"/>
    <w:rsid w:val="00B51B48"/>
    <w:rsid w:val="00B56FF5"/>
    <w:rsid w:val="00B60085"/>
    <w:rsid w:val="00B60496"/>
    <w:rsid w:val="00B636D8"/>
    <w:rsid w:val="00B64041"/>
    <w:rsid w:val="00B642E1"/>
    <w:rsid w:val="00B66BD5"/>
    <w:rsid w:val="00B75798"/>
    <w:rsid w:val="00B953B1"/>
    <w:rsid w:val="00BB2B68"/>
    <w:rsid w:val="00BB6A43"/>
    <w:rsid w:val="00BB7AAE"/>
    <w:rsid w:val="00BC0498"/>
    <w:rsid w:val="00BD600F"/>
    <w:rsid w:val="00BE2761"/>
    <w:rsid w:val="00BE3170"/>
    <w:rsid w:val="00BF05AF"/>
    <w:rsid w:val="00C021EB"/>
    <w:rsid w:val="00C031B7"/>
    <w:rsid w:val="00C2120E"/>
    <w:rsid w:val="00C223AF"/>
    <w:rsid w:val="00C31E17"/>
    <w:rsid w:val="00C36F97"/>
    <w:rsid w:val="00C37920"/>
    <w:rsid w:val="00C7024E"/>
    <w:rsid w:val="00C83AF9"/>
    <w:rsid w:val="00C8552D"/>
    <w:rsid w:val="00C85BBE"/>
    <w:rsid w:val="00C87241"/>
    <w:rsid w:val="00C90D90"/>
    <w:rsid w:val="00CC360B"/>
    <w:rsid w:val="00CC4851"/>
    <w:rsid w:val="00CD260B"/>
    <w:rsid w:val="00CE23F3"/>
    <w:rsid w:val="00CE35E9"/>
    <w:rsid w:val="00CE3BB1"/>
    <w:rsid w:val="00CF7253"/>
    <w:rsid w:val="00D0104E"/>
    <w:rsid w:val="00D0110B"/>
    <w:rsid w:val="00D058DD"/>
    <w:rsid w:val="00D05916"/>
    <w:rsid w:val="00D127B1"/>
    <w:rsid w:val="00D16476"/>
    <w:rsid w:val="00D215B5"/>
    <w:rsid w:val="00D2665A"/>
    <w:rsid w:val="00D26DB4"/>
    <w:rsid w:val="00D31E6D"/>
    <w:rsid w:val="00D42ADC"/>
    <w:rsid w:val="00D50E11"/>
    <w:rsid w:val="00D52D14"/>
    <w:rsid w:val="00D556B1"/>
    <w:rsid w:val="00D63413"/>
    <w:rsid w:val="00D7755D"/>
    <w:rsid w:val="00D859E1"/>
    <w:rsid w:val="00D9217B"/>
    <w:rsid w:val="00DA08A8"/>
    <w:rsid w:val="00DA3A7B"/>
    <w:rsid w:val="00DA4CF7"/>
    <w:rsid w:val="00DB63A1"/>
    <w:rsid w:val="00DD74C2"/>
    <w:rsid w:val="00DE01A1"/>
    <w:rsid w:val="00DE2861"/>
    <w:rsid w:val="00DE32B9"/>
    <w:rsid w:val="00DE40DC"/>
    <w:rsid w:val="00DF4D3F"/>
    <w:rsid w:val="00DF6AD8"/>
    <w:rsid w:val="00DF6D69"/>
    <w:rsid w:val="00E03A55"/>
    <w:rsid w:val="00E07852"/>
    <w:rsid w:val="00E1242E"/>
    <w:rsid w:val="00E16A8D"/>
    <w:rsid w:val="00E3260C"/>
    <w:rsid w:val="00E4095D"/>
    <w:rsid w:val="00E40EF0"/>
    <w:rsid w:val="00E452EB"/>
    <w:rsid w:val="00E47221"/>
    <w:rsid w:val="00E55FD3"/>
    <w:rsid w:val="00E67DD7"/>
    <w:rsid w:val="00E83A7C"/>
    <w:rsid w:val="00E85A3A"/>
    <w:rsid w:val="00E87887"/>
    <w:rsid w:val="00E96B04"/>
    <w:rsid w:val="00E97CB6"/>
    <w:rsid w:val="00EA0909"/>
    <w:rsid w:val="00EB080E"/>
    <w:rsid w:val="00EB1F31"/>
    <w:rsid w:val="00EB4E51"/>
    <w:rsid w:val="00EC19CA"/>
    <w:rsid w:val="00EC3072"/>
    <w:rsid w:val="00ED6796"/>
    <w:rsid w:val="00EE528D"/>
    <w:rsid w:val="00F06CBE"/>
    <w:rsid w:val="00F06DE1"/>
    <w:rsid w:val="00F156DE"/>
    <w:rsid w:val="00F20F63"/>
    <w:rsid w:val="00F26F37"/>
    <w:rsid w:val="00F30900"/>
    <w:rsid w:val="00F34705"/>
    <w:rsid w:val="00F40BA1"/>
    <w:rsid w:val="00F43FFA"/>
    <w:rsid w:val="00F5075E"/>
    <w:rsid w:val="00F5125A"/>
    <w:rsid w:val="00F5704A"/>
    <w:rsid w:val="00F576FE"/>
    <w:rsid w:val="00F6511F"/>
    <w:rsid w:val="00F65B43"/>
    <w:rsid w:val="00F6711A"/>
    <w:rsid w:val="00F67AF4"/>
    <w:rsid w:val="00F7453D"/>
    <w:rsid w:val="00F77B37"/>
    <w:rsid w:val="00F810C9"/>
    <w:rsid w:val="00F83F8B"/>
    <w:rsid w:val="00F934C6"/>
    <w:rsid w:val="00FB278C"/>
    <w:rsid w:val="00FB68BD"/>
    <w:rsid w:val="00FC382E"/>
    <w:rsid w:val="00FC4D03"/>
    <w:rsid w:val="00FD5031"/>
    <w:rsid w:val="00FF3BA0"/>
    <w:rsid w:val="00FF4BC4"/>
    <w:rsid w:val="0EDD7A58"/>
    <w:rsid w:val="0FED5646"/>
    <w:rsid w:val="1ADDB554"/>
    <w:rsid w:val="1BEF0F29"/>
    <w:rsid w:val="1DF5C56D"/>
    <w:rsid w:val="1F268A74"/>
    <w:rsid w:val="1FAFE4C1"/>
    <w:rsid w:val="27B5A1FF"/>
    <w:rsid w:val="2ABD153B"/>
    <w:rsid w:val="2BACF60A"/>
    <w:rsid w:val="2FD9D9BF"/>
    <w:rsid w:val="2FEF83D5"/>
    <w:rsid w:val="36ED8AFF"/>
    <w:rsid w:val="37B37DCF"/>
    <w:rsid w:val="37F798DD"/>
    <w:rsid w:val="39CD2C8E"/>
    <w:rsid w:val="3BBEE7A6"/>
    <w:rsid w:val="3CA3E330"/>
    <w:rsid w:val="3E517BB2"/>
    <w:rsid w:val="3E7F6AAF"/>
    <w:rsid w:val="3EFBC035"/>
    <w:rsid w:val="3FE46E5B"/>
    <w:rsid w:val="3FED80E5"/>
    <w:rsid w:val="3FF7C164"/>
    <w:rsid w:val="485F30EE"/>
    <w:rsid w:val="4B3D860F"/>
    <w:rsid w:val="4BF7BCFF"/>
    <w:rsid w:val="55AECA2F"/>
    <w:rsid w:val="57BFC30F"/>
    <w:rsid w:val="57F711A4"/>
    <w:rsid w:val="5AF34C38"/>
    <w:rsid w:val="5BCF7004"/>
    <w:rsid w:val="5BFEB301"/>
    <w:rsid w:val="5D29672E"/>
    <w:rsid w:val="5DF0CC25"/>
    <w:rsid w:val="5DFDFAEA"/>
    <w:rsid w:val="5E71BD8C"/>
    <w:rsid w:val="5E9B5EA3"/>
    <w:rsid w:val="5EB7F22B"/>
    <w:rsid w:val="5EF7FB6D"/>
    <w:rsid w:val="5F4C425E"/>
    <w:rsid w:val="5F7BE797"/>
    <w:rsid w:val="5F833298"/>
    <w:rsid w:val="5FBFB2CE"/>
    <w:rsid w:val="66F63731"/>
    <w:rsid w:val="67C71A12"/>
    <w:rsid w:val="67FA4B7E"/>
    <w:rsid w:val="67FBF9DE"/>
    <w:rsid w:val="69D1F84E"/>
    <w:rsid w:val="6AFFA11E"/>
    <w:rsid w:val="6CEF2464"/>
    <w:rsid w:val="6EDED4C4"/>
    <w:rsid w:val="6FDE77E1"/>
    <w:rsid w:val="6FE93933"/>
    <w:rsid w:val="6FFDB78B"/>
    <w:rsid w:val="70F18E24"/>
    <w:rsid w:val="73F8660E"/>
    <w:rsid w:val="755FE661"/>
    <w:rsid w:val="775FE1B8"/>
    <w:rsid w:val="77B526C5"/>
    <w:rsid w:val="77CF6566"/>
    <w:rsid w:val="77F56D65"/>
    <w:rsid w:val="797D4876"/>
    <w:rsid w:val="7B7F1AB7"/>
    <w:rsid w:val="7BB7E3C4"/>
    <w:rsid w:val="7CBE2905"/>
    <w:rsid w:val="7CEF442B"/>
    <w:rsid w:val="7DBB8A0F"/>
    <w:rsid w:val="7DDFC9DF"/>
    <w:rsid w:val="7DEF82B2"/>
    <w:rsid w:val="7DFDD83F"/>
    <w:rsid w:val="7EFFFA9E"/>
    <w:rsid w:val="7F25851B"/>
    <w:rsid w:val="7F5D75DD"/>
    <w:rsid w:val="7F5DECC5"/>
    <w:rsid w:val="7F6CA708"/>
    <w:rsid w:val="7F7E1B65"/>
    <w:rsid w:val="7F8902AC"/>
    <w:rsid w:val="7FBF054E"/>
    <w:rsid w:val="7FC127F0"/>
    <w:rsid w:val="7FCEBE9B"/>
    <w:rsid w:val="7FD5E2C2"/>
    <w:rsid w:val="7FD635F1"/>
    <w:rsid w:val="7FDB8C99"/>
    <w:rsid w:val="7FEF1836"/>
    <w:rsid w:val="7FF73515"/>
    <w:rsid w:val="97AEC0CB"/>
    <w:rsid w:val="97F58895"/>
    <w:rsid w:val="99DF1A23"/>
    <w:rsid w:val="9FDB685D"/>
    <w:rsid w:val="ABEBEF73"/>
    <w:rsid w:val="AFF7CB12"/>
    <w:rsid w:val="B47D064A"/>
    <w:rsid w:val="B7FEF53A"/>
    <w:rsid w:val="BB1F0A4E"/>
    <w:rsid w:val="BDBF8896"/>
    <w:rsid w:val="BDCB863B"/>
    <w:rsid w:val="BECF3FFF"/>
    <w:rsid w:val="BEDF4718"/>
    <w:rsid w:val="BFF1A3CF"/>
    <w:rsid w:val="BFFB150F"/>
    <w:rsid w:val="BFFFE062"/>
    <w:rsid w:val="CAB708E5"/>
    <w:rsid w:val="CE67D88F"/>
    <w:rsid w:val="CEBFBB79"/>
    <w:rsid w:val="CFDEF5BB"/>
    <w:rsid w:val="CFFE873E"/>
    <w:rsid w:val="CFFFFFF0"/>
    <w:rsid w:val="D3FFDB17"/>
    <w:rsid w:val="D4BF84EF"/>
    <w:rsid w:val="D7CB451E"/>
    <w:rsid w:val="D7F98CB5"/>
    <w:rsid w:val="D8EDCA08"/>
    <w:rsid w:val="DDFE706F"/>
    <w:rsid w:val="DF57A637"/>
    <w:rsid w:val="DFBDEB25"/>
    <w:rsid w:val="DFDF5AA3"/>
    <w:rsid w:val="E3DE7976"/>
    <w:rsid w:val="E7DE242F"/>
    <w:rsid w:val="E7F9B067"/>
    <w:rsid w:val="E7FD9EEC"/>
    <w:rsid w:val="EA381331"/>
    <w:rsid w:val="EAB4D2D3"/>
    <w:rsid w:val="EB97D3BB"/>
    <w:rsid w:val="EBEFCECD"/>
    <w:rsid w:val="ED6F1FE5"/>
    <w:rsid w:val="EE5FE24C"/>
    <w:rsid w:val="EEEB164F"/>
    <w:rsid w:val="F37C64F8"/>
    <w:rsid w:val="F5DA9525"/>
    <w:rsid w:val="F5F4249F"/>
    <w:rsid w:val="F5FEA5CB"/>
    <w:rsid w:val="F5FEC220"/>
    <w:rsid w:val="F6ABB426"/>
    <w:rsid w:val="F6FB10AE"/>
    <w:rsid w:val="F71F2D97"/>
    <w:rsid w:val="F75F5EDD"/>
    <w:rsid w:val="F77A2183"/>
    <w:rsid w:val="F9E5F2FD"/>
    <w:rsid w:val="FABF5BE0"/>
    <w:rsid w:val="FBDFC477"/>
    <w:rsid w:val="FBF6E232"/>
    <w:rsid w:val="FCFF6A0E"/>
    <w:rsid w:val="FD679119"/>
    <w:rsid w:val="FDBAF9D4"/>
    <w:rsid w:val="FDC73D83"/>
    <w:rsid w:val="FDEF27CF"/>
    <w:rsid w:val="FDFFD1CB"/>
    <w:rsid w:val="FEFEB25B"/>
    <w:rsid w:val="FEFF5515"/>
    <w:rsid w:val="FF63C416"/>
    <w:rsid w:val="FF7B679A"/>
    <w:rsid w:val="FFB7C2D0"/>
    <w:rsid w:val="FFBE1938"/>
    <w:rsid w:val="FFBE5286"/>
    <w:rsid w:val="FFCF86B9"/>
    <w:rsid w:val="FFDB9E3D"/>
    <w:rsid w:val="FFDD7387"/>
    <w:rsid w:val="FFDEEF90"/>
    <w:rsid w:val="FFDF8152"/>
    <w:rsid w:val="FFF342D5"/>
    <w:rsid w:val="FFF73F7A"/>
    <w:rsid w:val="FFFD02D9"/>
    <w:rsid w:val="FFFD66C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qFormat="1"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before="50" w:beforeLines="50" w:after="50" w:afterLines="50"/>
      <w:jc w:val="left"/>
      <w:outlineLvl w:val="0"/>
    </w:pPr>
    <w:rPr>
      <w:b/>
      <w:sz w:val="32"/>
    </w:rPr>
  </w:style>
  <w:style w:type="paragraph" w:styleId="3">
    <w:name w:val="heading 2"/>
    <w:basedOn w:val="1"/>
    <w:next w:val="1"/>
    <w:link w:val="47"/>
    <w:qFormat/>
    <w:uiPriority w:val="0"/>
    <w:pPr>
      <w:keepNext/>
      <w:keepLines/>
      <w:numPr>
        <w:ilvl w:val="1"/>
        <w:numId w:val="1"/>
      </w:numPr>
      <w:spacing w:before="100" w:beforeAutospacing="1" w:after="100" w:afterAutospacing="1"/>
      <w:jc w:val="left"/>
      <w:outlineLvl w:val="1"/>
    </w:pPr>
    <w:rPr>
      <w:rFonts w:ascii="Arial" w:hAnsi="Arial"/>
      <w:b/>
      <w:bCs/>
      <w:sz w:val="28"/>
      <w:szCs w:val="32"/>
    </w:rPr>
  </w:style>
  <w:style w:type="paragraph" w:styleId="4">
    <w:name w:val="heading 3"/>
    <w:basedOn w:val="1"/>
    <w:next w:val="1"/>
    <w:link w:val="36"/>
    <w:qFormat/>
    <w:uiPriority w:val="0"/>
    <w:pPr>
      <w:keepNext/>
      <w:keepLines/>
      <w:numPr>
        <w:ilvl w:val="2"/>
        <w:numId w:val="1"/>
      </w:numPr>
      <w:spacing w:before="100" w:beforeAutospacing="1" w:after="100" w:afterAutospacing="1"/>
      <w:jc w:val="left"/>
      <w:outlineLvl w:val="2"/>
    </w:pPr>
    <w:rPr>
      <w:b/>
      <w:bCs/>
      <w:szCs w:val="32"/>
    </w:rPr>
  </w:style>
  <w:style w:type="paragraph" w:styleId="5">
    <w:name w:val="heading 4"/>
    <w:basedOn w:val="1"/>
    <w:next w:val="1"/>
    <w:link w:val="48"/>
    <w:qFormat/>
    <w:uiPriority w:val="0"/>
    <w:pPr>
      <w:keepNext/>
      <w:numPr>
        <w:ilvl w:val="3"/>
        <w:numId w:val="1"/>
      </w:numPr>
      <w:jc w:val="center"/>
      <w:outlineLvl w:val="3"/>
    </w:pPr>
    <w:rPr>
      <w:i/>
      <w:iCs/>
    </w:rPr>
  </w:style>
  <w:style w:type="paragraph" w:styleId="6">
    <w:name w:val="heading 5"/>
    <w:basedOn w:val="1"/>
    <w:next w:val="1"/>
    <w:qFormat/>
    <w:uiPriority w:val="0"/>
    <w:pPr>
      <w:keepNext/>
      <w:numPr>
        <w:ilvl w:val="4"/>
        <w:numId w:val="1"/>
      </w:numPr>
      <w:outlineLvl w:val="4"/>
    </w:pPr>
    <w:rPr>
      <w:i/>
      <w:sz w:val="22"/>
    </w:rPr>
  </w:style>
  <w:style w:type="paragraph" w:styleId="7">
    <w:name w:val="heading 6"/>
    <w:basedOn w:val="1"/>
    <w:next w:val="1"/>
    <w:qFormat/>
    <w:uiPriority w:val="0"/>
    <w:pPr>
      <w:keepNext/>
      <w:numPr>
        <w:ilvl w:val="5"/>
        <w:numId w:val="1"/>
      </w:numPr>
      <w:outlineLvl w:val="5"/>
    </w:pPr>
    <w:rPr>
      <w:i/>
      <w:sz w:val="22"/>
    </w:rPr>
  </w:style>
  <w:style w:type="paragraph" w:styleId="8">
    <w:name w:val="heading 7"/>
    <w:basedOn w:val="1"/>
    <w:next w:val="1"/>
    <w:qFormat/>
    <w:uiPriority w:val="0"/>
    <w:pPr>
      <w:keepNext/>
      <w:numPr>
        <w:ilvl w:val="6"/>
        <w:numId w:val="1"/>
      </w:numPr>
      <w:outlineLvl w:val="6"/>
    </w:pPr>
    <w:rPr>
      <w:i/>
      <w:sz w:val="22"/>
    </w:rPr>
  </w:style>
  <w:style w:type="paragraph" w:styleId="9">
    <w:name w:val="heading 8"/>
    <w:basedOn w:val="1"/>
    <w:next w:val="1"/>
    <w:qFormat/>
    <w:uiPriority w:val="0"/>
    <w:pPr>
      <w:keepNext/>
      <w:ind w:left="300" w:firstLine="420"/>
      <w:outlineLvl w:val="7"/>
    </w:pPr>
    <w:rPr>
      <w:i/>
      <w:iCs/>
    </w:rPr>
  </w:style>
  <w:style w:type="character" w:default="1" w:styleId="31">
    <w:name w:val="Default Paragraph Font"/>
    <w:semiHidden/>
    <w:uiPriority w:val="0"/>
  </w:style>
  <w:style w:type="table" w:default="1" w:styleId="30">
    <w:name w:val="Normal Table"/>
    <w:semiHidden/>
    <w:uiPriority w:val="0"/>
    <w:tblPr>
      <w:tblCellMar>
        <w:top w:w="0" w:type="dxa"/>
        <w:left w:w="108" w:type="dxa"/>
        <w:bottom w:w="0" w:type="dxa"/>
        <w:right w:w="108" w:type="dxa"/>
      </w:tblCellMar>
    </w:tblPr>
  </w:style>
  <w:style w:type="paragraph" w:styleId="10">
    <w:name w:val="toc 7"/>
    <w:basedOn w:val="1"/>
    <w:next w:val="1"/>
    <w:uiPriority w:val="39"/>
    <w:pPr>
      <w:ind w:left="1260"/>
      <w:jc w:val="left"/>
    </w:pPr>
    <w:rPr>
      <w:szCs w:val="21"/>
    </w:rPr>
  </w:style>
  <w:style w:type="paragraph" w:styleId="11">
    <w:name w:val="Document Map"/>
    <w:basedOn w:val="1"/>
    <w:semiHidden/>
    <w:uiPriority w:val="0"/>
    <w:pPr>
      <w:shd w:val="clear" w:color="auto" w:fill="000080"/>
    </w:pPr>
  </w:style>
  <w:style w:type="paragraph" w:styleId="12">
    <w:name w:val="Body Text 3"/>
    <w:basedOn w:val="1"/>
    <w:uiPriority w:val="0"/>
    <w:rPr>
      <w:i/>
      <w:iCs/>
    </w:rPr>
  </w:style>
  <w:style w:type="paragraph" w:styleId="13">
    <w:name w:val="Body Text"/>
    <w:basedOn w:val="1"/>
    <w:uiPriority w:val="0"/>
    <w:rPr>
      <w:i/>
      <w:iCs/>
      <w:sz w:val="18"/>
    </w:rPr>
  </w:style>
  <w:style w:type="paragraph" w:styleId="14">
    <w:name w:val="Body Text Indent"/>
    <w:basedOn w:val="1"/>
    <w:uiPriority w:val="0"/>
    <w:pPr>
      <w:tabs>
        <w:tab w:val="left" w:pos="3346"/>
      </w:tabs>
      <w:ind w:firstLine="495"/>
    </w:pPr>
    <w:rPr>
      <w:i/>
      <w:iCs/>
    </w:rPr>
  </w:style>
  <w:style w:type="paragraph" w:styleId="15">
    <w:name w:val="toc 5"/>
    <w:basedOn w:val="1"/>
    <w:next w:val="1"/>
    <w:uiPriority w:val="39"/>
    <w:pPr>
      <w:ind w:left="840"/>
      <w:jc w:val="left"/>
    </w:pPr>
    <w:rPr>
      <w:szCs w:val="21"/>
    </w:rPr>
  </w:style>
  <w:style w:type="paragraph" w:styleId="16">
    <w:name w:val="toc 3"/>
    <w:basedOn w:val="1"/>
    <w:next w:val="1"/>
    <w:uiPriority w:val="39"/>
    <w:pPr>
      <w:ind w:left="420"/>
      <w:jc w:val="left"/>
    </w:pPr>
    <w:rPr>
      <w:i/>
      <w:iCs/>
    </w:rPr>
  </w:style>
  <w:style w:type="paragraph" w:styleId="17">
    <w:name w:val="toc 8"/>
    <w:basedOn w:val="1"/>
    <w:next w:val="1"/>
    <w:uiPriority w:val="39"/>
    <w:pPr>
      <w:ind w:left="1470"/>
      <w:jc w:val="left"/>
    </w:pPr>
    <w:rPr>
      <w:szCs w:val="21"/>
    </w:rPr>
  </w:style>
  <w:style w:type="paragraph" w:styleId="18">
    <w:name w:val="Body Text Indent 2"/>
    <w:basedOn w:val="1"/>
    <w:uiPriority w:val="0"/>
    <w:pPr>
      <w:tabs>
        <w:tab w:val="left" w:pos="3346"/>
      </w:tabs>
      <w:ind w:firstLine="477" w:firstLineChars="200"/>
    </w:pPr>
    <w:rPr>
      <w:i/>
      <w:iCs/>
    </w:rPr>
  </w:style>
  <w:style w:type="paragraph" w:styleId="19">
    <w:name w:val="footer"/>
    <w:basedOn w:val="1"/>
    <w:uiPriority w:val="0"/>
    <w:pPr>
      <w:tabs>
        <w:tab w:val="center" w:pos="4153"/>
        <w:tab w:val="right" w:pos="8306"/>
      </w:tabs>
      <w:snapToGrid w:val="0"/>
      <w:jc w:val="left"/>
    </w:pPr>
    <w:rPr>
      <w:sz w:val="18"/>
      <w:szCs w:val="18"/>
    </w:rPr>
  </w:style>
  <w:style w:type="paragraph" w:styleId="20">
    <w:name w:val="header"/>
    <w:basedOn w:val="1"/>
    <w:link w:val="43"/>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uiPriority w:val="39"/>
    <w:pPr>
      <w:spacing w:before="120" w:after="120"/>
      <w:jc w:val="left"/>
    </w:pPr>
    <w:rPr>
      <w:b/>
      <w:bCs/>
      <w:caps/>
    </w:rPr>
  </w:style>
  <w:style w:type="paragraph" w:styleId="22">
    <w:name w:val="toc 4"/>
    <w:basedOn w:val="1"/>
    <w:next w:val="1"/>
    <w:qFormat/>
    <w:uiPriority w:val="39"/>
    <w:pPr>
      <w:ind w:left="630"/>
      <w:jc w:val="left"/>
    </w:pPr>
    <w:rPr>
      <w:szCs w:val="21"/>
    </w:rPr>
  </w:style>
  <w:style w:type="paragraph" w:styleId="23">
    <w:name w:val="toc 6"/>
    <w:basedOn w:val="1"/>
    <w:next w:val="1"/>
    <w:uiPriority w:val="39"/>
    <w:pPr>
      <w:ind w:left="1050"/>
      <w:jc w:val="left"/>
    </w:pPr>
    <w:rPr>
      <w:szCs w:val="21"/>
    </w:rPr>
  </w:style>
  <w:style w:type="paragraph" w:styleId="24">
    <w:name w:val="Body Text Indent 3"/>
    <w:basedOn w:val="1"/>
    <w:uiPriority w:val="0"/>
    <w:pPr>
      <w:ind w:firstLine="420"/>
    </w:pPr>
    <w:rPr>
      <w:i/>
      <w:iCs/>
      <w:sz w:val="18"/>
    </w:rPr>
  </w:style>
  <w:style w:type="paragraph" w:styleId="25">
    <w:name w:val="toc 2"/>
    <w:basedOn w:val="1"/>
    <w:next w:val="1"/>
    <w:qFormat/>
    <w:uiPriority w:val="39"/>
    <w:pPr>
      <w:ind w:left="210"/>
      <w:jc w:val="left"/>
    </w:pPr>
    <w:rPr>
      <w:smallCaps/>
    </w:rPr>
  </w:style>
  <w:style w:type="paragraph" w:styleId="26">
    <w:name w:val="toc 9"/>
    <w:basedOn w:val="1"/>
    <w:next w:val="1"/>
    <w:uiPriority w:val="39"/>
    <w:pPr>
      <w:ind w:left="1680"/>
      <w:jc w:val="left"/>
    </w:pPr>
    <w:rPr>
      <w:szCs w:val="21"/>
    </w:rPr>
  </w:style>
  <w:style w:type="paragraph" w:styleId="27">
    <w:name w:val="Body Text 2"/>
    <w:basedOn w:val="1"/>
    <w:uiPriority w:val="0"/>
    <w:pPr>
      <w:keepLines/>
      <w:widowControl/>
    </w:pPr>
    <w:rPr>
      <w:i/>
      <w:snapToGrid w:val="0"/>
      <w:kern w:val="0"/>
      <w:sz w:val="20"/>
      <w:szCs w:val="20"/>
      <w:lang w:eastAsia="en-US"/>
    </w:rPr>
  </w:style>
  <w:style w:type="paragraph" w:styleId="28">
    <w:name w:val="Normal (Web)"/>
    <w:basedOn w:val="1"/>
    <w:uiPriority w:val="0"/>
    <w:pPr>
      <w:spacing w:before="100" w:beforeAutospacing="1" w:after="100" w:afterAutospacing="1"/>
      <w:jc w:val="left"/>
    </w:pPr>
    <w:rPr>
      <w:kern w:val="0"/>
      <w:sz w:val="24"/>
    </w:rPr>
  </w:style>
  <w:style w:type="paragraph" w:styleId="29">
    <w:name w:val="Title"/>
    <w:basedOn w:val="1"/>
    <w:qFormat/>
    <w:uiPriority w:val="0"/>
    <w:pPr>
      <w:spacing w:before="240" w:after="60"/>
      <w:jc w:val="center"/>
      <w:outlineLvl w:val="0"/>
    </w:pPr>
    <w:rPr>
      <w:rFonts w:ascii="Arial" w:hAnsi="Arial" w:cs="Arial"/>
      <w:b/>
      <w:bCs/>
      <w:sz w:val="32"/>
      <w:szCs w:val="32"/>
    </w:rPr>
  </w:style>
  <w:style w:type="character" w:styleId="32">
    <w:name w:val="Strong"/>
    <w:basedOn w:val="31"/>
    <w:qFormat/>
    <w:uiPriority w:val="0"/>
    <w:rPr>
      <w:b/>
    </w:rPr>
  </w:style>
  <w:style w:type="character" w:styleId="33">
    <w:name w:val="page number"/>
    <w:basedOn w:val="31"/>
    <w:qFormat/>
    <w:uiPriority w:val="0"/>
  </w:style>
  <w:style w:type="character" w:styleId="34">
    <w:name w:val="FollowedHyperlink"/>
    <w:uiPriority w:val="0"/>
    <w:rPr>
      <w:color w:val="800080"/>
      <w:u w:val="single"/>
    </w:rPr>
  </w:style>
  <w:style w:type="character" w:styleId="35">
    <w:name w:val="Hyperlink"/>
    <w:uiPriority w:val="0"/>
    <w:rPr>
      <w:color w:val="0000FF"/>
      <w:u w:val="single"/>
    </w:rPr>
  </w:style>
  <w:style w:type="character" w:customStyle="1" w:styleId="36">
    <w:name w:val="标题 3 字符"/>
    <w:link w:val="4"/>
    <w:uiPriority w:val="0"/>
    <w:rPr>
      <w:b/>
      <w:bCs/>
      <w:kern w:val="2"/>
      <w:sz w:val="21"/>
      <w:szCs w:val="32"/>
    </w:rPr>
  </w:style>
  <w:style w:type="character" w:customStyle="1" w:styleId="37">
    <w:name w:val="15"/>
    <w:basedOn w:val="31"/>
    <w:uiPriority w:val="0"/>
    <w:rPr>
      <w:rFonts w:hint="default" w:ascii="Times New Roman" w:hAnsi="Times New Roman" w:cs="Times New Roman"/>
    </w:rPr>
  </w:style>
  <w:style w:type="paragraph" w:customStyle="1" w:styleId="38">
    <w:name w:val="Title 2"/>
    <w:basedOn w:val="39"/>
    <w:next w:val="29"/>
    <w:uiPriority w:val="0"/>
    <w:pPr>
      <w:spacing w:before="120" w:after="120"/>
      <w:jc w:val="center"/>
    </w:pPr>
    <w:rPr>
      <w:rFonts w:ascii="Book Antiqua" w:hAnsi="Book Antiqua"/>
      <w:b/>
    </w:rPr>
  </w:style>
  <w:style w:type="paragraph" w:customStyle="1" w:styleId="39">
    <w:name w:val="Normal0"/>
    <w:uiPriority w:val="0"/>
    <w:rPr>
      <w:rFonts w:ascii="Times New Roman" w:hAnsi="Times New Roman" w:eastAsia="宋体" w:cs="Times New Roman"/>
      <w:lang w:val="en-US" w:eastAsia="en-US" w:bidi="ar-SA"/>
    </w:rPr>
  </w:style>
  <w:style w:type="paragraph" w:customStyle="1" w:styleId="40">
    <w:name w:val="abstract"/>
    <w:basedOn w:val="1"/>
    <w:next w:val="1"/>
    <w:uiPriority w:val="0"/>
    <w:pPr>
      <w:widowControl/>
      <w:spacing w:before="120" w:after="120"/>
      <w:ind w:left="1440" w:right="1440"/>
    </w:pPr>
    <w:rPr>
      <w:rFonts w:ascii="Book Antiqua" w:hAnsi="Book Antiqua" w:eastAsia="Times New Roman"/>
      <w:i/>
      <w:kern w:val="0"/>
      <w:sz w:val="20"/>
      <w:szCs w:val="20"/>
      <w:lang w:eastAsia="en-US"/>
    </w:rPr>
  </w:style>
  <w:style w:type="table" w:customStyle="1" w:styleId="41">
    <w:name w:val="表格样式1"/>
    <w:basedOn w:val="3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b w:val="0"/>
        <w:sz w:val="21"/>
      </w:rPr>
      <w:tcPr>
        <w:shd w:val="clear" w:color="auto" w:fill="D9D9D9"/>
      </w:tcPr>
    </w:tblStylePr>
  </w:style>
  <w:style w:type="character" w:customStyle="1" w:styleId="42">
    <w:name w:val="页眉 字符1"/>
    <w:basedOn w:val="31"/>
    <w:uiPriority w:val="0"/>
    <w:rPr>
      <w:kern w:val="2"/>
      <w:sz w:val="18"/>
      <w:szCs w:val="18"/>
    </w:rPr>
  </w:style>
  <w:style w:type="character" w:customStyle="1" w:styleId="43">
    <w:name w:val="页眉 字符"/>
    <w:basedOn w:val="31"/>
    <w:link w:val="20"/>
    <w:uiPriority w:val="0"/>
    <w:rPr>
      <w:kern w:val="2"/>
      <w:sz w:val="18"/>
      <w:szCs w:val="18"/>
    </w:rPr>
  </w:style>
  <w:style w:type="character" w:customStyle="1" w:styleId="44">
    <w:name w:val="10"/>
    <w:basedOn w:val="31"/>
    <w:uiPriority w:val="0"/>
    <w:rPr>
      <w:rFonts w:hint="default" w:ascii="Times New Roman" w:hAnsi="Times New Roman" w:cs="Times New Roman"/>
    </w:rPr>
  </w:style>
  <w:style w:type="paragraph" w:customStyle="1" w:styleId="45">
    <w:name w:val="样式 标题 4"/>
    <w:basedOn w:val="5"/>
    <w:uiPriority w:val="0"/>
    <w:pPr>
      <w:jc w:val="left"/>
    </w:pPr>
    <w:rPr>
      <w:rFonts w:cs="宋体"/>
      <w:szCs w:val="20"/>
    </w:rPr>
  </w:style>
  <w:style w:type="paragraph" w:customStyle="1" w:styleId="46">
    <w:name w:val="TOC Heading"/>
    <w:basedOn w:val="2"/>
    <w:next w:val="1"/>
    <w:unhideWhenUsed/>
    <w:qFormat/>
    <w:uiPriority w:val="39"/>
    <w:pPr>
      <w:keepLines/>
      <w:widowControl/>
      <w:numPr>
        <w:ilvl w:val="0"/>
        <w:numId w:val="0"/>
      </w:numPr>
      <w:tabs>
        <w:tab w:val="clear" w:pos="567"/>
      </w:tabs>
      <w:spacing w:before="240" w:beforeLines="0" w:after="0" w:afterLines="0" w:line="259" w:lineRule="auto"/>
      <w:outlineLvl w:val="9"/>
    </w:pPr>
    <w:rPr>
      <w:rFonts w:ascii="等线 Light" w:hAnsi="等线 Light" w:eastAsia="等线 Light" w:cs="Times New Roman"/>
      <w:b w:val="0"/>
      <w:color w:val="2F5496"/>
      <w:kern w:val="0"/>
      <w:szCs w:val="32"/>
    </w:rPr>
  </w:style>
  <w:style w:type="character" w:customStyle="1" w:styleId="47">
    <w:name w:val="标题 2 字符"/>
    <w:link w:val="3"/>
    <w:uiPriority w:val="0"/>
    <w:rPr>
      <w:rFonts w:ascii="Arial" w:hAnsi="Arial"/>
      <w:b/>
      <w:bCs/>
      <w:kern w:val="2"/>
      <w:sz w:val="28"/>
      <w:szCs w:val="32"/>
    </w:rPr>
  </w:style>
  <w:style w:type="character" w:customStyle="1" w:styleId="48">
    <w:name w:val="标题 4 字符"/>
    <w:link w:val="5"/>
    <w:uiPriority w:val="0"/>
    <w:rPr>
      <w:i/>
      <w:i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Office_12.1.0.15374_F1E327BC-269C-435d-A152-05C5408002CA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2024-04-10T16:36:00Z</dcterms:created>
  <dc:creator>hzt</dc:creator>
  <cp:lastModifiedBy>黄振庭</cp:lastModifiedBy>
  <dcterms:modified xsi:type="dcterms:W3CDTF">2024-04-10T08:44:27Z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8CF8417B71214FCBAC75A2480915843A_12</vt:lpwstr>
  </property>
</Properties>
</file>