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3E" w:rsidRDefault="0050473E" w:rsidP="0050473E">
      <w:pPr>
        <w:pStyle w:val="Otsikko"/>
        <w:rPr>
          <w:rFonts w:eastAsia="Times New Roman"/>
          <w:lang w:eastAsia="fi-FI"/>
        </w:rPr>
      </w:pPr>
      <w:r>
        <w:rPr>
          <w:rFonts w:eastAsia="Times New Roman"/>
          <w:lang w:eastAsia="fi-FI"/>
        </w:rPr>
        <w:t>Muistilista määrittely</w:t>
      </w:r>
    </w:p>
    <w:p w:rsidR="006266D1" w:rsidRDefault="006266D1" w:rsidP="006266D1">
      <w:pPr>
        <w:pStyle w:val="Otsikko1"/>
        <w:rPr>
          <w:rFonts w:eastAsia="Times New Roman"/>
          <w:lang w:eastAsia="fi-FI"/>
        </w:rPr>
      </w:pPr>
      <w:proofErr w:type="spellStart"/>
      <w:r>
        <w:rPr>
          <w:rFonts w:eastAsia="Times New Roman"/>
          <w:lang w:eastAsia="fi-FI"/>
        </w:rPr>
        <w:t>Tehtäväksianto</w:t>
      </w:r>
      <w:proofErr w:type="spellEnd"/>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 xml:space="preserve">Nykyihmisillä on niin paljon erilaisia asioita muistettavana. Kuitenkin moniin asioihin </w:t>
      </w:r>
      <w:r w:rsidR="00080AC4">
        <w:rPr>
          <w:rFonts w:ascii="Times New Roman" w:eastAsia="Times New Roman" w:hAnsi="Times New Roman"/>
          <w:sz w:val="24"/>
          <w:szCs w:val="24"/>
          <w:lang w:eastAsia="fi-FI"/>
        </w:rPr>
        <w:t xml:space="preserve">on </w:t>
      </w:r>
      <w:r w:rsidRPr="00DD3ACD">
        <w:rPr>
          <w:rFonts w:ascii="Times New Roman" w:eastAsia="Times New Roman" w:hAnsi="Times New Roman"/>
          <w:sz w:val="24"/>
          <w:szCs w:val="24"/>
          <w:lang w:eastAsia="fi-FI"/>
        </w:rPr>
        <w:t xml:space="preserve">keksitty apukeinoja, </w:t>
      </w:r>
      <w:r w:rsidR="00080AC4">
        <w:rPr>
          <w:rFonts w:ascii="Times New Roman" w:eastAsia="Times New Roman" w:hAnsi="Times New Roman"/>
          <w:sz w:val="24"/>
          <w:szCs w:val="24"/>
          <w:lang w:eastAsia="fi-FI"/>
        </w:rPr>
        <w:t xml:space="preserve">kuten mm. numeromuistio. Päivän askareisiin </w:t>
      </w:r>
      <w:r w:rsidRPr="00DD3ACD">
        <w:rPr>
          <w:rFonts w:ascii="Times New Roman" w:eastAsia="Times New Roman" w:hAnsi="Times New Roman"/>
          <w:sz w:val="24"/>
          <w:szCs w:val="24"/>
          <w:lang w:eastAsia="fi-FI"/>
        </w:rPr>
        <w:t>ei ole kuitenkaan kehitetty laajalti käytössä olevaa ratkaisua. Ossi Opiskelija tarvitsisi itselleen Ossin muistilistan, johon hän voisi listata askareitaan muistiin. Hän haluaisi tapahtumien olevan listassa, joka olisi loogisessa järjestyksessä askareen tärkeyden kanssa. Hänen tulisi pystyä laittamaan erilaisia tärkeysasteita askareille ja luokitella askareita eri ryhmiin.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Hövelinä kaverina Ossi tarjoaa palvelunsa myös kavereidensa käyttöön jolloin kullakin kaverilla on oma käyttäjätunnus ja salasana, joihin liittyvät omat tärkeysasteensa ja luokkansa.</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sisältää aliluokkia tai yhdellä askareella voi olla monta luokkaa. Jommankumman omina</w:t>
      </w:r>
      <w:r w:rsidR="003211B2">
        <w:rPr>
          <w:rFonts w:ascii="Times New Roman" w:eastAsia="Times New Roman" w:hAnsi="Times New Roman"/>
          <w:sz w:val="24"/>
          <w:szCs w:val="24"/>
          <w:lang w:eastAsia="fi-FI"/>
        </w:rPr>
        <w:t>isuuden toteuttaminen tekee arvo</w:t>
      </w:r>
      <w:r w:rsidRPr="00DD3ACD">
        <w:rPr>
          <w:rFonts w:ascii="Times New Roman" w:eastAsia="Times New Roman" w:hAnsi="Times New Roman"/>
          <w:sz w:val="24"/>
          <w:szCs w:val="24"/>
          <w:lang w:eastAsia="fi-FI"/>
        </w:rPr>
        <w:t>sanamaksimiksi vitosen, muuten työ on nelonen.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Toimintoja:</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Kirjautuminen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w:t>
      </w:r>
      <w:r w:rsidR="00080AC4">
        <w:rPr>
          <w:rFonts w:ascii="Times New Roman" w:eastAsia="Times New Roman" w:hAnsi="Times New Roman"/>
          <w:sz w:val="24"/>
          <w:szCs w:val="24"/>
          <w:lang w:eastAsia="fi-FI"/>
        </w:rPr>
        <w:t>a</w:t>
      </w:r>
      <w:r w:rsidRPr="00DD3ACD">
        <w:rPr>
          <w:rFonts w:ascii="Times New Roman" w:eastAsia="Times New Roman" w:hAnsi="Times New Roman"/>
          <w:sz w:val="24"/>
          <w:szCs w:val="24"/>
          <w:lang w:eastAsia="fi-FI"/>
        </w:rPr>
        <w:t>reen lisäys, muokkaus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Tärkeysasteen lisäys ja poisto</w:t>
      </w:r>
    </w:p>
    <w:p w:rsidR="00F81003" w:rsidRPr="00DD3ACD" w:rsidRDefault="00080AC4"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Askareen tärkeysasteen määrittäminen </w:t>
      </w:r>
      <w:r w:rsidR="00F81003" w:rsidRPr="00DD3ACD">
        <w:rPr>
          <w:rFonts w:ascii="Times New Roman" w:eastAsia="Times New Roman" w:hAnsi="Times New Roman"/>
          <w:sz w:val="24"/>
          <w:szCs w:val="24"/>
          <w:lang w:eastAsia="fi-FI"/>
        </w:rPr>
        <w:t>lisäyksessä tai myöhemmin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Luokkien lisäys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Askareiden luokittelu</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olla sisäkkäisiä</w:t>
      </w:r>
    </w:p>
    <w:p w:rsidR="006266D1" w:rsidRDefault="00F81003" w:rsidP="006266D1">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Yhdellä askareella voi olla monta luokkaa</w:t>
      </w:r>
    </w:p>
    <w:p w:rsidR="0067013A" w:rsidRDefault="0067013A" w:rsidP="007D1354">
      <w:pPr>
        <w:pStyle w:val="Otsikko1"/>
        <w:rPr>
          <w:rFonts w:eastAsia="Times New Roman"/>
          <w:lang w:eastAsia="fi-FI"/>
        </w:rPr>
      </w:pPr>
      <w:r>
        <w:rPr>
          <w:rFonts w:eastAsia="Times New Roman"/>
          <w:lang w:eastAsia="fi-FI"/>
        </w:rPr>
        <w:t>Terminologiaa</w:t>
      </w:r>
    </w:p>
    <w:p w:rsidR="0067013A" w:rsidRPr="0067013A" w:rsidRDefault="00511F26" w:rsidP="0067013A">
      <w:p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Muistilista</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on sovelluksen kokonaisuus, johon sisältyvät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askareet</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t</w:t>
      </w:r>
      <w:r w:rsidR="0067013A" w:rsidRPr="0067013A">
        <w:rPr>
          <w:rFonts w:ascii="Times New Roman" w:eastAsia="Times New Roman" w:hAnsi="Times New Roman"/>
          <w:sz w:val="24"/>
          <w:szCs w:val="24"/>
          <w:lang w:eastAsia="fi-FI"/>
        </w:rPr>
        <w:t>ärkeysasteet</w:t>
      </w:r>
      <w:r>
        <w:rPr>
          <w:rFonts w:ascii="Times New Roman" w:eastAsia="Times New Roman" w:hAnsi="Times New Roman"/>
          <w:sz w:val="24"/>
          <w:szCs w:val="24"/>
          <w:lang w:eastAsia="fi-FI"/>
        </w:rPr>
        <w:t>”</w:t>
      </w:r>
      <w:r w:rsidR="00761653">
        <w:rPr>
          <w:rFonts w:ascii="Times New Roman" w:eastAsia="Times New Roman" w:hAnsi="Times New Roman"/>
          <w:sz w:val="24"/>
          <w:szCs w:val="24"/>
          <w:lang w:eastAsia="fi-FI"/>
        </w:rPr>
        <w:t xml:space="preserve">, </w:t>
      </w:r>
      <w:r>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luokat</w:t>
      </w:r>
      <w:r>
        <w:rPr>
          <w:rFonts w:ascii="Times New Roman" w:eastAsia="Times New Roman" w:hAnsi="Times New Roman"/>
          <w:sz w:val="24"/>
          <w:szCs w:val="24"/>
          <w:lang w:eastAsia="fi-FI"/>
        </w:rPr>
        <w:t>”</w:t>
      </w:r>
      <w:r w:rsidR="00761653">
        <w:rPr>
          <w:rFonts w:ascii="Times New Roman" w:eastAsia="Times New Roman" w:hAnsi="Times New Roman"/>
          <w:sz w:val="24"/>
          <w:szCs w:val="24"/>
          <w:lang w:eastAsia="fi-FI"/>
        </w:rPr>
        <w:t xml:space="preserve"> ja käyttäjät (</w:t>
      </w:r>
      <w:proofErr w:type="spellStart"/>
      <w:r w:rsidR="00761653">
        <w:rPr>
          <w:rFonts w:ascii="Times New Roman" w:eastAsia="Times New Roman" w:hAnsi="Times New Roman"/>
          <w:sz w:val="24"/>
          <w:szCs w:val="24"/>
          <w:lang w:eastAsia="fi-FI"/>
        </w:rPr>
        <w:t>user</w:t>
      </w:r>
      <w:proofErr w:type="spellEnd"/>
      <w:r w:rsidR="00761653">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w:t>
      </w:r>
    </w:p>
    <w:p w:rsidR="007D1354" w:rsidRPr="007D1354" w:rsidRDefault="007D1354" w:rsidP="007D1354">
      <w:pPr>
        <w:pStyle w:val="Otsikko1"/>
        <w:rPr>
          <w:rFonts w:eastAsia="Times New Roman"/>
          <w:lang w:eastAsia="fi-FI"/>
        </w:rPr>
      </w:pPr>
      <w:r>
        <w:rPr>
          <w:rFonts w:eastAsia="Times New Roman"/>
          <w:lang w:eastAsia="fi-FI"/>
        </w:rPr>
        <w:t>Käyttöt</w:t>
      </w:r>
      <w:r w:rsidR="0050473E">
        <w:rPr>
          <w:rFonts w:eastAsia="Times New Roman"/>
          <w:lang w:eastAsia="fi-FI"/>
        </w:rPr>
        <w:t>apausten kuvausta ja rajausta</w:t>
      </w:r>
    </w:p>
    <w:p w:rsidR="006266D1"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sidRPr="007D1354">
        <w:rPr>
          <w:rFonts w:ascii="Times New Roman" w:eastAsia="Times New Roman" w:hAnsi="Times New Roman"/>
          <w:sz w:val="24"/>
          <w:szCs w:val="24"/>
          <w:lang w:eastAsia="fi-FI"/>
        </w:rPr>
        <w:t>Jokaisella</w:t>
      </w:r>
      <w:r w:rsidR="005662FE">
        <w:rPr>
          <w:rFonts w:ascii="Times New Roman" w:eastAsia="Times New Roman" w:hAnsi="Times New Roman"/>
          <w:sz w:val="24"/>
          <w:szCs w:val="24"/>
          <w:lang w:eastAsia="fi-FI"/>
        </w:rPr>
        <w:t xml:space="preserve"> käyttäjällä on oma tärkeysaste-</w:t>
      </w:r>
      <w:r w:rsidRPr="007D1354">
        <w:rPr>
          <w:rFonts w:ascii="Times New Roman" w:eastAsia="Times New Roman" w:hAnsi="Times New Roman"/>
          <w:sz w:val="24"/>
          <w:szCs w:val="24"/>
          <w:lang w:eastAsia="fi-FI"/>
        </w:rPr>
        <w:t xml:space="preserve"> ja luokka</w:t>
      </w:r>
      <w:r w:rsidR="005662FE">
        <w:rPr>
          <w:rFonts w:ascii="Times New Roman" w:eastAsia="Times New Roman" w:hAnsi="Times New Roman"/>
          <w:sz w:val="24"/>
          <w:szCs w:val="24"/>
          <w:lang w:eastAsia="fi-FI"/>
        </w:rPr>
        <w:t>lista</w:t>
      </w:r>
      <w:r w:rsidRPr="007D1354">
        <w:rPr>
          <w:rFonts w:ascii="Times New Roman" w:eastAsia="Times New Roman" w:hAnsi="Times New Roman"/>
          <w:sz w:val="24"/>
          <w:szCs w:val="24"/>
          <w:lang w:eastAsia="fi-FI"/>
        </w:rPr>
        <w:t>nsa.</w:t>
      </w:r>
    </w:p>
    <w:p w:rsidR="007D1354"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Optioita </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luokilla aliluokkia</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ja </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askareella monta luokkaa</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 xml:space="preserve"> ei toteuteta</w:t>
      </w:r>
    </w:p>
    <w:p w:rsidR="003211B2" w:rsidRDefault="003211B2"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Periaattessa</w:t>
      </w:r>
      <w:proofErr w:type="spellEnd"/>
      <w:r>
        <w:rPr>
          <w:rFonts w:ascii="Times New Roman" w:eastAsia="Times New Roman" w:hAnsi="Times New Roman"/>
          <w:sz w:val="24"/>
          <w:szCs w:val="24"/>
          <w:lang w:eastAsia="fi-FI"/>
        </w:rPr>
        <w:t xml:space="preserve"> </w:t>
      </w:r>
      <w:r w:rsidR="004939C6">
        <w:rPr>
          <w:rFonts w:ascii="Times New Roman" w:eastAsia="Times New Roman" w:hAnsi="Times New Roman"/>
          <w:sz w:val="24"/>
          <w:szCs w:val="24"/>
          <w:lang w:eastAsia="fi-FI"/>
        </w:rPr>
        <w:t xml:space="preserve">– ehkä ei käytännössä - </w:t>
      </w:r>
      <w:r>
        <w:rPr>
          <w:rFonts w:ascii="Times New Roman" w:eastAsia="Times New Roman" w:hAnsi="Times New Roman"/>
          <w:sz w:val="24"/>
          <w:szCs w:val="24"/>
          <w:lang w:eastAsia="fi-FI"/>
        </w:rPr>
        <w:t xml:space="preserve">tarvitaan kaksi käyttäjäroolia: </w:t>
      </w:r>
      <w:proofErr w:type="spellStart"/>
      <w:r>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 xml:space="preserve"> ja </w:t>
      </w: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w:t>
      </w:r>
    </w:p>
    <w:p w:rsidR="005662FE" w:rsidRDefault="003211B2"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Admin</w:t>
      </w:r>
      <w:proofErr w:type="spellEnd"/>
      <w:r w:rsidR="005662FE">
        <w:rPr>
          <w:rFonts w:ascii="Times New Roman" w:eastAsia="Times New Roman" w:hAnsi="Times New Roman"/>
          <w:sz w:val="24"/>
          <w:szCs w:val="24"/>
          <w:lang w:eastAsia="fi-FI"/>
        </w:rPr>
        <w:t xml:space="preserve"> voi luoda käyttäjä</w:t>
      </w:r>
      <w:r w:rsidR="00080AC4">
        <w:rPr>
          <w:rFonts w:ascii="Times New Roman" w:eastAsia="Times New Roman" w:hAnsi="Times New Roman"/>
          <w:sz w:val="24"/>
          <w:szCs w:val="24"/>
          <w:lang w:eastAsia="fi-FI"/>
        </w:rPr>
        <w:t xml:space="preserve">lle </w:t>
      </w:r>
      <w:r w:rsidR="005662FE">
        <w:rPr>
          <w:rFonts w:ascii="Times New Roman" w:eastAsia="Times New Roman" w:hAnsi="Times New Roman"/>
          <w:sz w:val="24"/>
          <w:szCs w:val="24"/>
          <w:lang w:eastAsia="fi-FI"/>
        </w:rPr>
        <w:t>tunnuksen</w:t>
      </w:r>
    </w:p>
    <w:p w:rsidR="007178E7" w:rsidRDefault="004939C6" w:rsidP="005662FE">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tällöin muodostuvat</w:t>
      </w:r>
      <w:r w:rsidR="005662FE">
        <w:rPr>
          <w:rFonts w:ascii="Times New Roman" w:eastAsia="Times New Roman" w:hAnsi="Times New Roman"/>
          <w:sz w:val="24"/>
          <w:szCs w:val="24"/>
          <w:lang w:eastAsia="fi-FI"/>
        </w:rPr>
        <w:t xml:space="preserve"> käyttäjäkohtaiset </w:t>
      </w:r>
      <w:r w:rsidR="007178E7">
        <w:rPr>
          <w:rFonts w:ascii="Times New Roman" w:eastAsia="Times New Roman" w:hAnsi="Times New Roman"/>
          <w:sz w:val="24"/>
          <w:szCs w:val="24"/>
          <w:lang w:eastAsia="fi-FI"/>
        </w:rPr>
        <w:t>perusobjekti</w:t>
      </w:r>
      <w:r w:rsidR="005841CA">
        <w:rPr>
          <w:rFonts w:ascii="Times New Roman" w:eastAsia="Times New Roman" w:hAnsi="Times New Roman"/>
          <w:sz w:val="24"/>
          <w:szCs w:val="24"/>
          <w:lang w:eastAsia="fi-FI"/>
        </w:rPr>
        <w:t>t</w:t>
      </w:r>
      <w:r w:rsidR="005662FE">
        <w:rPr>
          <w:rFonts w:ascii="Times New Roman" w:eastAsia="Times New Roman" w:hAnsi="Times New Roman"/>
          <w:sz w:val="24"/>
          <w:szCs w:val="24"/>
          <w:lang w:eastAsia="fi-FI"/>
        </w:rPr>
        <w:t xml:space="preserve">: </w:t>
      </w:r>
      <w:r w:rsidR="0067013A">
        <w:rPr>
          <w:rFonts w:ascii="Times New Roman" w:eastAsia="Times New Roman" w:hAnsi="Times New Roman"/>
          <w:sz w:val="24"/>
          <w:szCs w:val="24"/>
          <w:lang w:eastAsia="fi-FI"/>
        </w:rPr>
        <w:t>askare</w:t>
      </w:r>
      <w:r w:rsidR="005662FE">
        <w:rPr>
          <w:rFonts w:ascii="Times New Roman" w:eastAsia="Times New Roman" w:hAnsi="Times New Roman"/>
          <w:sz w:val="24"/>
          <w:szCs w:val="24"/>
          <w:lang w:eastAsia="fi-FI"/>
        </w:rPr>
        <w:t>iden, tärkeysasteiden ja luokkien tyhjät listat</w:t>
      </w:r>
    </w:p>
    <w:p w:rsidR="00080AC4" w:rsidRDefault="005662FE"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kahdella käyttäjällä</w:t>
      </w:r>
      <w:r w:rsidR="00080AC4">
        <w:rPr>
          <w:rFonts w:ascii="Times New Roman" w:eastAsia="Times New Roman" w:hAnsi="Times New Roman"/>
          <w:sz w:val="24"/>
          <w:szCs w:val="24"/>
          <w:lang w:eastAsia="fi-FI"/>
        </w:rPr>
        <w:t xml:space="preserve"> ei voi olla samaa tunnusta</w:t>
      </w:r>
    </w:p>
    <w:p w:rsidR="00761653" w:rsidRPr="007178E7" w:rsidRDefault="00761653"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HUOM. ADMIN-ROOLIA </w:t>
      </w:r>
      <w:r w:rsidRPr="00761653">
        <w:rPr>
          <w:rFonts w:ascii="Times New Roman" w:eastAsia="Times New Roman" w:hAnsi="Times New Roman"/>
          <w:sz w:val="24"/>
          <w:szCs w:val="24"/>
          <w:lang w:eastAsia="fi-FI"/>
        </w:rPr>
        <w:t>EI AINAKAAN ENSI VAIHEESSA TOTEUTETA</w:t>
      </w:r>
    </w:p>
    <w:p w:rsidR="007178E7" w:rsidRDefault="007178E7"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voi</w:t>
      </w:r>
      <w:r w:rsidR="00080AC4">
        <w:rPr>
          <w:rFonts w:ascii="Times New Roman" w:eastAsia="Times New Roman" w:hAnsi="Times New Roman"/>
          <w:sz w:val="24"/>
          <w:szCs w:val="24"/>
          <w:lang w:eastAsia="fi-FI"/>
        </w:rPr>
        <w:t xml:space="preserve"> </w:t>
      </w:r>
    </w:p>
    <w:p w:rsidR="005841CA" w:rsidRDefault="00511F26" w:rsidP="005841C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kirjautua sovellukseen</w:t>
      </w:r>
      <w:r w:rsidR="005841CA">
        <w:rPr>
          <w:rFonts w:ascii="Times New Roman" w:eastAsia="Times New Roman" w:hAnsi="Times New Roman"/>
          <w:sz w:val="24"/>
          <w:szCs w:val="24"/>
          <w:lang w:eastAsia="fi-FI"/>
        </w:rPr>
        <w:t xml:space="preserve"> tunnuksellaan</w:t>
      </w:r>
    </w:p>
    <w:p w:rsidR="00511F26" w:rsidRPr="005841CA" w:rsidRDefault="00511F26" w:rsidP="00511F26">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kirjautua pois sovelluksesta</w:t>
      </w:r>
      <w:r>
        <w:rPr>
          <w:rFonts w:ascii="Times New Roman" w:eastAsia="Times New Roman" w:hAnsi="Times New Roman"/>
          <w:sz w:val="24"/>
          <w:szCs w:val="24"/>
          <w:lang w:eastAsia="fi-FI"/>
        </w:rPr>
        <w:tab/>
      </w:r>
    </w:p>
    <w:p w:rsidR="007178E7"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määritellä tunnukselleen salasanan </w:t>
      </w:r>
    </w:p>
    <w:p w:rsidR="00080AC4" w:rsidRDefault="00761653" w:rsidP="00080AC4">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HUOM. TÄTÄ EI AINAKAAN ENSI VAIHEESSA TOTEUTETA</w:t>
      </w:r>
    </w:p>
    <w:p w:rsidR="00080AC4"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käyttää muistilistaa alla esitetyllä tavalla</w:t>
      </w:r>
    </w:p>
    <w:p w:rsidR="00F9198A" w:rsidRDefault="00F9198A" w:rsidP="00F9198A">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Muistilistan toiminnot:</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Tärkeysasteiden </w:t>
      </w:r>
      <w:r w:rsidR="00F9198A">
        <w:rPr>
          <w:rFonts w:ascii="Times New Roman" w:eastAsia="Times New Roman" w:hAnsi="Times New Roman"/>
          <w:sz w:val="24"/>
          <w:szCs w:val="24"/>
          <w:lang w:eastAsia="fi-FI"/>
        </w:rPr>
        <w:t xml:space="preserve">listan </w:t>
      </w:r>
    </w:p>
    <w:p w:rsidR="00761653" w:rsidRDefault="00B84F10" w:rsidP="0076165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F9198A">
        <w:rPr>
          <w:rFonts w:ascii="Times New Roman" w:eastAsia="Times New Roman" w:hAnsi="Times New Roman"/>
          <w:sz w:val="24"/>
          <w:szCs w:val="24"/>
          <w:lang w:eastAsia="fi-FI"/>
        </w:rPr>
        <w:t xml:space="preserve"> (alussa tyhjä)</w:t>
      </w:r>
    </w:p>
    <w:p w:rsidR="00B84F10" w:rsidRPr="00761653" w:rsidRDefault="00B84F10" w:rsidP="0076165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sidRPr="00761653">
        <w:rPr>
          <w:rFonts w:ascii="Times New Roman" w:eastAsia="Times New Roman" w:hAnsi="Times New Roman"/>
          <w:sz w:val="24"/>
          <w:szCs w:val="24"/>
          <w:lang w:eastAsia="fi-FI"/>
        </w:rPr>
        <w:t>rivin lisäys</w:t>
      </w:r>
      <w:r w:rsidR="00761653">
        <w:rPr>
          <w:rFonts w:ascii="Times New Roman" w:eastAsia="Times New Roman" w:hAnsi="Times New Roman"/>
          <w:sz w:val="24"/>
          <w:szCs w:val="24"/>
          <w:lang w:eastAsia="fi-FI"/>
        </w:rPr>
        <w:t>;</w:t>
      </w:r>
      <w:r w:rsidR="00761653" w:rsidRPr="00761653">
        <w:rPr>
          <w:rFonts w:ascii="Times New Roman" w:eastAsia="Times New Roman" w:hAnsi="Times New Roman"/>
          <w:sz w:val="24"/>
          <w:szCs w:val="24"/>
          <w:lang w:eastAsia="fi-FI"/>
        </w:rPr>
        <w:t xml:space="preserve"> HUOM. TÄTÄ EI AINAKAAN ENSI VAIHEESSA TOTEUTETA</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9C7CD1"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muokkaus voidaan toteuttaa poistona ja lisäyksenä; tällöin tosin askareista voidaan menettää tärkeysastetietoa, joka on sitten syötettävä uudestaan</w:t>
      </w:r>
    </w:p>
    <w:p w:rsidR="00B84F10" w:rsidRDefault="00B84F10" w:rsidP="00B84F10">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Luokituslistan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selailu </w:t>
      </w:r>
      <w:r w:rsidR="002602AC">
        <w:rPr>
          <w:rFonts w:ascii="Times New Roman" w:eastAsia="Times New Roman" w:hAnsi="Times New Roman"/>
          <w:sz w:val="24"/>
          <w:szCs w:val="24"/>
          <w:lang w:eastAsia="fi-FI"/>
        </w:rPr>
        <w:t xml:space="preserve">nousevassa aakkosjärjestyksessä </w:t>
      </w:r>
      <w:r>
        <w:rPr>
          <w:rFonts w:ascii="Times New Roman" w:eastAsia="Times New Roman" w:hAnsi="Times New Roman"/>
          <w:sz w:val="24"/>
          <w:szCs w:val="24"/>
          <w:lang w:eastAsia="fi-FI"/>
        </w:rPr>
        <w:t>(alussa tyhjä)</w:t>
      </w:r>
      <w:r w:rsidR="002602AC">
        <w:rPr>
          <w:rFonts w:ascii="Times New Roman" w:eastAsia="Times New Roman" w:hAnsi="Times New Roman"/>
          <w:sz w:val="24"/>
          <w:szCs w:val="24"/>
          <w:lang w:eastAsia="fi-FI"/>
        </w:rPr>
        <w:t xml:space="preserve">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lisäys</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F9198A"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r w:rsidR="00761653">
        <w:rPr>
          <w:rFonts w:ascii="Times New Roman" w:eastAsia="Times New Roman" w:hAnsi="Times New Roman"/>
          <w:sz w:val="24"/>
          <w:szCs w:val="24"/>
          <w:lang w:eastAsia="fi-FI"/>
        </w:rPr>
        <w:t xml:space="preserve">; </w:t>
      </w:r>
      <w:r w:rsidR="00761653" w:rsidRPr="00761653">
        <w:rPr>
          <w:rFonts w:ascii="Times New Roman" w:eastAsia="Times New Roman" w:hAnsi="Times New Roman"/>
          <w:sz w:val="24"/>
          <w:szCs w:val="24"/>
          <w:lang w:eastAsia="fi-FI"/>
        </w:rPr>
        <w:t>HUOM. TÄTÄ EI AINAKAAN ENSI VAIHEESSA TOTEUTETA</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4939C6" w:rsidRDefault="0060524B" w:rsidP="004939C6">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ks. vastaava ko</w:t>
      </w:r>
      <w:r w:rsidR="004939C6">
        <w:rPr>
          <w:rFonts w:ascii="Times New Roman" w:eastAsia="Times New Roman" w:hAnsi="Times New Roman"/>
          <w:sz w:val="24"/>
          <w:szCs w:val="24"/>
          <w:lang w:eastAsia="fi-FI"/>
        </w:rPr>
        <w:t>hta tärkeysastelista</w:t>
      </w:r>
      <w:r w:rsidRPr="004939C6">
        <w:rPr>
          <w:rFonts w:ascii="Times New Roman" w:eastAsia="Times New Roman" w:hAnsi="Times New Roman"/>
          <w:sz w:val="24"/>
          <w:szCs w:val="24"/>
          <w:lang w:eastAsia="fi-FI"/>
        </w:rPr>
        <w:t>sta yllä</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Askarelis</w:t>
      </w:r>
      <w:r w:rsidR="00B84F10">
        <w:rPr>
          <w:rFonts w:ascii="Times New Roman" w:eastAsia="Times New Roman" w:hAnsi="Times New Roman"/>
          <w:sz w:val="24"/>
          <w:szCs w:val="24"/>
          <w:lang w:eastAsia="fi-FI"/>
        </w:rPr>
        <w:t xml:space="preserve">tan </w:t>
      </w:r>
    </w:p>
    <w:p w:rsidR="00F9198A" w:rsidRDefault="00B84F10" w:rsidP="009C7CD1">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141EF2">
        <w:rPr>
          <w:rFonts w:ascii="Times New Roman" w:eastAsia="Times New Roman" w:hAnsi="Times New Roman"/>
          <w:sz w:val="24"/>
          <w:szCs w:val="24"/>
          <w:lang w:eastAsia="fi-FI"/>
        </w:rPr>
        <w:t xml:space="preserve"> (alussa tyhjä)</w:t>
      </w:r>
    </w:p>
    <w:p w:rsidR="009C7CD1" w:rsidRDefault="009C7CD1" w:rsidP="009C7CD1">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näytetään tärkeysasteen mukaisesti laskevassa järjestyksestä, </w:t>
      </w:r>
      <w:proofErr w:type="spellStart"/>
      <w:r>
        <w:rPr>
          <w:rFonts w:ascii="Times New Roman" w:eastAsia="Times New Roman" w:hAnsi="Times New Roman"/>
          <w:sz w:val="24"/>
          <w:szCs w:val="24"/>
          <w:lang w:eastAsia="fi-FI"/>
        </w:rPr>
        <w:t>ts</w:t>
      </w:r>
      <w:proofErr w:type="spellEnd"/>
      <w:r>
        <w:rPr>
          <w:rFonts w:ascii="Times New Roman" w:eastAsia="Times New Roman" w:hAnsi="Times New Roman"/>
          <w:sz w:val="24"/>
          <w:szCs w:val="24"/>
          <w:lang w:eastAsia="fi-FI"/>
        </w:rPr>
        <w:t>, tärkeimmästä alkaen</w:t>
      </w:r>
    </w:p>
    <w:p w:rsidR="0060524B" w:rsidRPr="0060524B"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u w:val="single"/>
          <w:lang w:eastAsia="fi-FI"/>
        </w:rPr>
        <w:t>huom. luokittelua ei käytetä lajitteluperusteena kuten tärkeysastetta</w:t>
      </w:r>
    </w:p>
    <w:p w:rsidR="00F9198A" w:rsidRDefault="009C7CD1" w:rsidP="00F9198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F9198A">
        <w:rPr>
          <w:rFonts w:ascii="Times New Roman" w:eastAsia="Times New Roman" w:hAnsi="Times New Roman"/>
          <w:sz w:val="24"/>
          <w:szCs w:val="24"/>
          <w:lang w:eastAsia="fi-FI"/>
        </w:rPr>
        <w:t>lisäys</w:t>
      </w:r>
    </w:p>
    <w:p w:rsidR="00F9198A" w:rsidRDefault="00F9198A" w:rsidP="00F9198A">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mahdollisesti tärkeysaste </w:t>
      </w:r>
      <w:r w:rsidR="00141EF2">
        <w:rPr>
          <w:rFonts w:ascii="Times New Roman" w:eastAsia="Times New Roman" w:hAnsi="Times New Roman"/>
          <w:sz w:val="24"/>
          <w:szCs w:val="24"/>
          <w:lang w:eastAsia="fi-FI"/>
        </w:rPr>
        <w:t>lisätään samalla</w:t>
      </w:r>
      <w:r w:rsidR="009C7CD1">
        <w:rPr>
          <w:rFonts w:ascii="Times New Roman" w:eastAsia="Times New Roman" w:hAnsi="Times New Roman"/>
          <w:sz w:val="24"/>
          <w:szCs w:val="24"/>
          <w:lang w:eastAsia="fi-FI"/>
        </w:rPr>
        <w:t xml:space="preserve"> tai sitten erillisessä toiminnossa, ks. alla</w:t>
      </w:r>
    </w:p>
    <w:p w:rsidR="00141EF2" w:rsidRDefault="009C7CD1" w:rsidP="00141EF2">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muokkaus</w:t>
      </w:r>
    </w:p>
    <w:p w:rsidR="0060524B" w:rsidRDefault="009C7CD1"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poisto</w:t>
      </w:r>
    </w:p>
    <w:p w:rsidR="0060524B" w:rsidRDefault="0060524B"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tärkeysasteen lisäys </w:t>
      </w:r>
      <w:r w:rsidR="004939C6">
        <w:rPr>
          <w:rFonts w:ascii="Times New Roman" w:eastAsia="Times New Roman" w:hAnsi="Times New Roman"/>
          <w:sz w:val="24"/>
          <w:szCs w:val="24"/>
          <w:lang w:eastAsia="fi-FI"/>
        </w:rPr>
        <w:t>erillisenä toimintona, vrt. yllä kohta ”rivin lisäys”</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
    <w:p w:rsidR="00FB6232" w:rsidRDefault="00FB6232" w:rsidP="00FB6232">
      <w:pPr>
        <w:pStyle w:val="Otsikko1"/>
        <w:rPr>
          <w:rFonts w:eastAsia="Times New Roman"/>
          <w:lang w:eastAsia="fi-FI"/>
        </w:rPr>
      </w:pPr>
      <w:r>
        <w:rPr>
          <w:rFonts w:eastAsia="Times New Roman"/>
          <w:lang w:eastAsia="fi-FI"/>
        </w:rPr>
        <w:t>Testitapauksia</w:t>
      </w:r>
    </w:p>
    <w:p w:rsidR="00FB6232" w:rsidRDefault="00FB6232"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w:t>
      </w:r>
      <w:r w:rsidRPr="00FB6232">
        <w:rPr>
          <w:rFonts w:ascii="Times New Roman" w:eastAsia="Times New Roman" w:hAnsi="Times New Roman"/>
          <w:sz w:val="24"/>
          <w:szCs w:val="24"/>
          <w:lang w:eastAsia="fi-FI"/>
        </w:rPr>
        <w:t>uo</w:t>
      </w:r>
      <w:r>
        <w:rPr>
          <w:rFonts w:ascii="Times New Roman" w:eastAsia="Times New Roman" w:hAnsi="Times New Roman"/>
          <w:sz w:val="24"/>
          <w:szCs w:val="24"/>
          <w:lang w:eastAsia="fi-FI"/>
        </w:rPr>
        <w:t xml:space="preserve"> käyttäjätunnus</w:t>
      </w:r>
      <w:r w:rsidR="00511F26">
        <w:rPr>
          <w:rFonts w:ascii="Times New Roman" w:eastAsia="Times New Roman" w:hAnsi="Times New Roman"/>
          <w:sz w:val="24"/>
          <w:szCs w:val="24"/>
          <w:lang w:eastAsia="fi-FI"/>
        </w:rPr>
        <w:t xml:space="preserve"> (</w:t>
      </w:r>
      <w:proofErr w:type="spellStart"/>
      <w:r w:rsidR="00511F26">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w:t>
      </w:r>
      <w:r w:rsidR="00B04D19">
        <w:rPr>
          <w:rFonts w:ascii="Times New Roman" w:eastAsia="Times New Roman" w:hAnsi="Times New Roman"/>
          <w:sz w:val="24"/>
          <w:szCs w:val="24"/>
          <w:lang w:eastAsia="fi-FI"/>
        </w:rPr>
        <w:t xml:space="preserve"> - </w:t>
      </w:r>
      <w:r w:rsidR="009106EF">
        <w:rPr>
          <w:rFonts w:ascii="Times New Roman" w:eastAsia="Times New Roman" w:hAnsi="Times New Roman"/>
          <w:sz w:val="24"/>
          <w:szCs w:val="24"/>
          <w:lang w:eastAsia="fi-FI"/>
        </w:rPr>
        <w:t>HUOM. ADMIN-</w:t>
      </w:r>
      <w:proofErr w:type="gramStart"/>
      <w:r w:rsidR="009106EF">
        <w:rPr>
          <w:rFonts w:ascii="Times New Roman" w:eastAsia="Times New Roman" w:hAnsi="Times New Roman"/>
          <w:sz w:val="24"/>
          <w:szCs w:val="24"/>
          <w:lang w:eastAsia="fi-FI"/>
        </w:rPr>
        <w:t>KÄYTTÄJÄÄ  JA</w:t>
      </w:r>
      <w:proofErr w:type="gramEnd"/>
      <w:r w:rsidR="009106EF">
        <w:rPr>
          <w:rFonts w:ascii="Times New Roman" w:eastAsia="Times New Roman" w:hAnsi="Times New Roman"/>
          <w:sz w:val="24"/>
          <w:szCs w:val="24"/>
          <w:lang w:eastAsia="fi-FI"/>
        </w:rPr>
        <w:t xml:space="preserve"> SEN JATKOSSA MAINITTUJA TOIMINTOJA EI ENSI VAIHEESSA TOTEUTETA.   KÄYTETÄÄN SQL:ÄÄ TARPEELLISTEN </w:t>
      </w:r>
      <w:r w:rsidR="009106EF">
        <w:rPr>
          <w:rFonts w:ascii="Times New Roman" w:eastAsia="Times New Roman" w:hAnsi="Times New Roman"/>
          <w:smallCaps/>
          <w:vanish/>
          <w:sz w:val="24"/>
          <w:szCs w:val="24"/>
          <w:lang w:eastAsia="fi-FI"/>
        </w:rPr>
        <w:t>K</w:t>
      </w:r>
      <w:r w:rsidR="009106EF">
        <w:rPr>
          <w:rFonts w:ascii="Times New Roman" w:eastAsia="Times New Roman" w:hAnsi="Times New Roman"/>
          <w:smallCaps/>
          <w:sz w:val="24"/>
          <w:szCs w:val="24"/>
          <w:lang w:eastAsia="fi-FI"/>
        </w:rPr>
        <w:t xml:space="preserve">KOHTEIDEN </w:t>
      </w:r>
      <w:proofErr w:type="gramStart"/>
      <w:r w:rsidR="009106EF">
        <w:rPr>
          <w:rFonts w:ascii="Times New Roman" w:eastAsia="Times New Roman" w:hAnsi="Times New Roman"/>
          <w:smallCaps/>
          <w:sz w:val="24"/>
          <w:szCs w:val="24"/>
          <w:lang w:eastAsia="fi-FI"/>
        </w:rPr>
        <w:t>LUONTIIN  JA</w:t>
      </w:r>
      <w:proofErr w:type="gramEnd"/>
      <w:r w:rsidR="009106EF">
        <w:rPr>
          <w:rFonts w:ascii="Times New Roman" w:eastAsia="Times New Roman" w:hAnsi="Times New Roman"/>
          <w:smallCaps/>
          <w:sz w:val="24"/>
          <w:szCs w:val="24"/>
          <w:lang w:eastAsia="fi-FI"/>
        </w:rPr>
        <w:t xml:space="preserve">  P ÄIVITTÄMISEEN</w:t>
      </w:r>
    </w:p>
    <w:p w:rsidR="00FB6232" w:rsidRPr="009106EF"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sidRPr="009106EF">
        <w:rPr>
          <w:rFonts w:ascii="Times New Roman" w:eastAsia="Times New Roman" w:hAnsi="Times New Roman"/>
          <w:sz w:val="24"/>
          <w:szCs w:val="24"/>
          <w:lang w:eastAsia="fi-FI"/>
        </w:rPr>
        <w:t>kirjaudu käyttäjänä em. tunnuksella</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sidRPr="009106EF">
        <w:rPr>
          <w:rFonts w:ascii="Times New Roman" w:eastAsia="Times New Roman" w:hAnsi="Times New Roman"/>
          <w:sz w:val="24"/>
          <w:szCs w:val="24"/>
          <w:lang w:eastAsia="fi-FI"/>
        </w:rPr>
        <w:t xml:space="preserve">optio: lisää salasana tunnukselle </w:t>
      </w:r>
      <w:r>
        <w:rPr>
          <w:rFonts w:ascii="Times New Roman" w:eastAsia="Times New Roman" w:hAnsi="Times New Roman"/>
          <w:sz w:val="24"/>
          <w:szCs w:val="24"/>
          <w:lang w:eastAsia="fi-FI"/>
        </w:rPr>
        <w:t xml:space="preserve"> </w:t>
      </w:r>
      <w:r w:rsidRPr="009106EF">
        <w:rPr>
          <w:rFonts w:ascii="Times New Roman" w:eastAsia="Times New Roman" w:hAnsi="Times New Roman"/>
          <w:sz w:val="24"/>
          <w:szCs w:val="24"/>
          <w:lang w:eastAsia="fi-FI"/>
        </w:rPr>
        <w:sym w:font="Wingdings" w:char="F0E0"/>
      </w:r>
      <w:r w:rsidRPr="009106EF">
        <w:rPr>
          <w:rFonts w:ascii="Times New Roman" w:eastAsia="Times New Roman" w:hAnsi="Times New Roman"/>
          <w:sz w:val="24"/>
          <w:szCs w:val="24"/>
          <w:lang w:eastAsia="fi-FI"/>
        </w:rPr>
        <w:t xml:space="preserve"> testaa kirjautuminen</w:t>
      </w:r>
    </w:p>
    <w:p w:rsidR="00511F26" w:rsidRDefault="00511F26"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testaa myös pois kirjautuminen</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tärkeysasteet</w:t>
      </w:r>
    </w:p>
    <w:p w:rsidR="00FB6232" w:rsidRPr="009106EF" w:rsidRDefault="00FB6232" w:rsidP="009106EF">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lisää </w:t>
      </w:r>
      <w:r w:rsidR="00511F26">
        <w:rPr>
          <w:rFonts w:ascii="Times New Roman" w:eastAsia="Times New Roman" w:hAnsi="Times New Roman"/>
          <w:sz w:val="24"/>
          <w:szCs w:val="24"/>
          <w:lang w:eastAsia="fi-FI"/>
        </w:rPr>
        <w:t>tärkeysasteita</w:t>
      </w:r>
      <w:r w:rsidR="009106EF">
        <w:rPr>
          <w:rFonts w:ascii="Times New Roman" w:eastAsia="Times New Roman" w:hAnsi="Times New Roman"/>
          <w:sz w:val="24"/>
          <w:szCs w:val="24"/>
          <w:lang w:eastAsia="fi-FI"/>
        </w:rPr>
        <w:t xml:space="preserve">; HUOM. TÄTÄ </w:t>
      </w:r>
      <w:r w:rsidR="009106EF" w:rsidRPr="00761653">
        <w:rPr>
          <w:rFonts w:ascii="Times New Roman" w:eastAsia="Times New Roman" w:hAnsi="Times New Roman"/>
          <w:sz w:val="24"/>
          <w:szCs w:val="24"/>
          <w:lang w:eastAsia="fi-FI"/>
        </w:rPr>
        <w:t>EI AINAKAAN ENSI VAIHEESSA TOTEUTETA</w:t>
      </w:r>
    </w:p>
    <w:p w:rsidR="00511F26" w:rsidRPr="009106EF" w:rsidRDefault="00511F26" w:rsidP="009106EF">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poista tärkeysaste</w:t>
      </w:r>
      <w:r w:rsidR="009106EF">
        <w:rPr>
          <w:rFonts w:ascii="Times New Roman" w:eastAsia="Times New Roman" w:hAnsi="Times New Roman"/>
          <w:sz w:val="24"/>
          <w:szCs w:val="24"/>
          <w:lang w:eastAsia="fi-FI"/>
        </w:rPr>
        <w:t xml:space="preserve">; HUOM. TÄTÄ </w:t>
      </w:r>
      <w:r w:rsidR="009106EF" w:rsidRPr="00761653">
        <w:rPr>
          <w:rFonts w:ascii="Times New Roman" w:eastAsia="Times New Roman" w:hAnsi="Times New Roman"/>
          <w:sz w:val="24"/>
          <w:szCs w:val="24"/>
          <w:lang w:eastAsia="fi-FI"/>
        </w:rPr>
        <w:t>EI AINAKAAN ENSI VAIHEESSA TOTEUTETA</w:t>
      </w:r>
    </w:p>
    <w:p w:rsid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että </w:t>
      </w:r>
      <w:r w:rsidR="002602AC">
        <w:rPr>
          <w:rFonts w:ascii="Times New Roman" w:eastAsia="Times New Roman" w:hAnsi="Times New Roman"/>
          <w:sz w:val="24"/>
          <w:szCs w:val="24"/>
          <w:lang w:eastAsia="fi-FI"/>
        </w:rPr>
        <w:t xml:space="preserve">tärkeysasteiden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laskevassa 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luokat</w:t>
      </w:r>
    </w:p>
    <w:p w:rsidR="00B04D19" w:rsidRPr="00B04D19" w:rsidRDefault="00511F26" w:rsidP="00B04D19">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luokkia</w:t>
      </w:r>
      <w:r w:rsidR="00B04D19">
        <w:rPr>
          <w:rFonts w:ascii="Times New Roman" w:eastAsia="Times New Roman" w:hAnsi="Times New Roman"/>
          <w:sz w:val="24"/>
          <w:szCs w:val="24"/>
          <w:lang w:eastAsia="fi-FI"/>
        </w:rPr>
        <w:t>; HUOM. TÄTÄ EI AINAKAAN ENSI VAIHEESSA TOTEUTETA</w:t>
      </w:r>
    </w:p>
    <w:p w:rsidR="00511F26" w:rsidRDefault="00511F26"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luokka</w:t>
      </w:r>
      <w:r w:rsidR="00B04D19">
        <w:rPr>
          <w:rFonts w:ascii="Times New Roman" w:eastAsia="Times New Roman" w:hAnsi="Times New Roman"/>
          <w:sz w:val="24"/>
          <w:szCs w:val="24"/>
          <w:lang w:eastAsia="fi-FI"/>
        </w:rPr>
        <w:t>; HUOM. TÄTÄ EI AINAKAAN ENSI VAIHEESSA TOTEUTETA</w:t>
      </w:r>
    </w:p>
    <w:p w:rsidR="002602AC" w:rsidRP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w:t>
      </w:r>
      <w:r w:rsidR="00B83BA7">
        <w:rPr>
          <w:rFonts w:ascii="Times New Roman" w:eastAsia="Times New Roman" w:hAnsi="Times New Roman"/>
          <w:sz w:val="24"/>
          <w:szCs w:val="24"/>
          <w:lang w:eastAsia="fi-FI"/>
        </w:rPr>
        <w:t>että</w:t>
      </w:r>
      <w:r w:rsidR="002602AC">
        <w:rPr>
          <w:rFonts w:ascii="Times New Roman" w:eastAsia="Times New Roman" w:hAnsi="Times New Roman"/>
          <w:sz w:val="24"/>
          <w:szCs w:val="24"/>
          <w:lang w:eastAsia="fi-FI"/>
        </w:rPr>
        <w:t xml:space="preserve"> luokkien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nousevassa aakkosjärjestyksessä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w:t>
      </w:r>
      <w:proofErr w:type="spellStart"/>
      <w:r w:rsidR="00A63F18">
        <w:rPr>
          <w:rFonts w:ascii="Times New Roman" w:eastAsia="Times New Roman" w:hAnsi="Times New Roman"/>
          <w:sz w:val="24"/>
          <w:szCs w:val="24"/>
          <w:lang w:eastAsia="fi-FI"/>
        </w:rPr>
        <w:t>ita</w:t>
      </w:r>
      <w:proofErr w:type="spellEnd"/>
      <w:r w:rsidR="00A63F18">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ilman tärkeysastetta</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tärkeysaste askareelle</w:t>
      </w:r>
      <w:r w:rsidR="002E1217">
        <w:rPr>
          <w:rFonts w:ascii="Times New Roman" w:eastAsia="Times New Roman" w:hAnsi="Times New Roman"/>
          <w:sz w:val="24"/>
          <w:szCs w:val="24"/>
          <w:lang w:eastAsia="fi-FI"/>
        </w:rPr>
        <w:t xml:space="preserve"> (vrt. ”muokkaa askaretta” alla)</w:t>
      </w:r>
    </w:p>
    <w:p w:rsidR="00511F26"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(ita)</w:t>
      </w:r>
      <w:r>
        <w:rPr>
          <w:rFonts w:ascii="Times New Roman" w:eastAsia="Times New Roman" w:hAnsi="Times New Roman"/>
          <w:sz w:val="24"/>
          <w:szCs w:val="24"/>
          <w:lang w:eastAsia="fi-FI"/>
        </w:rPr>
        <w:t xml:space="preserve"> niin, että annat tärkeysasteen samalla</w:t>
      </w:r>
    </w:p>
    <w:p w:rsidR="0013490D" w:rsidRDefault="0013490D" w:rsidP="0013490D">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vain tärkeysasteiden list</w:t>
      </w:r>
      <w:r w:rsidR="003F6EDF">
        <w:rPr>
          <w:rFonts w:ascii="Times New Roman" w:eastAsia="Times New Roman" w:hAnsi="Times New Roman"/>
          <w:sz w:val="24"/>
          <w:szCs w:val="24"/>
          <w:lang w:eastAsia="fi-FI"/>
        </w:rPr>
        <w:t>assa olevan arvon voi</w:t>
      </w:r>
      <w:r>
        <w:rPr>
          <w:rFonts w:ascii="Times New Roman" w:eastAsia="Times New Roman" w:hAnsi="Times New Roman"/>
          <w:sz w:val="24"/>
          <w:szCs w:val="24"/>
          <w:lang w:eastAsia="fi-FI"/>
        </w:rPr>
        <w:t xml:space="preserve"> valita</w:t>
      </w:r>
    </w:p>
    <w:p w:rsidR="00891433" w:rsidRDefault="00891433"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askareiden lista on laskevassa tärkeysjärjestyksessä</w:t>
      </w:r>
      <w:r w:rsidR="00B83BA7">
        <w:rPr>
          <w:rFonts w:ascii="Times New Roman" w:eastAsia="Times New Roman" w:hAnsi="Times New Roman"/>
          <w:sz w:val="24"/>
          <w:szCs w:val="24"/>
          <w:lang w:eastAsia="fi-FI"/>
        </w:rPr>
        <w:t>, tärkein ensin</w:t>
      </w:r>
    </w:p>
    <w:p w:rsidR="0013490D" w:rsidRDefault="0013490D"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luokittele askare</w:t>
      </w:r>
    </w:p>
    <w:p w:rsidR="003F6EDF" w:rsidRPr="003F6EDF" w:rsidRDefault="003F6EDF" w:rsidP="003F6EDF">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vain luokkien listassa olevan arvon voi valita</w:t>
      </w:r>
    </w:p>
    <w:p w:rsidR="002E1217"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askaretta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askareen kuvausta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tärkeysaste – </w:t>
      </w:r>
      <w:r w:rsidRPr="002E1217">
        <w:rPr>
          <w:rFonts w:ascii="Times New Roman" w:eastAsia="Times New Roman" w:hAnsi="Times New Roman"/>
          <w:sz w:val="24"/>
          <w:szCs w:val="24"/>
          <w:u w:val="single"/>
          <w:lang w:eastAsia="fi-FI"/>
        </w:rPr>
        <w:t>ei toteuteta?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luokka – </w:t>
      </w:r>
      <w:r w:rsidRPr="002E1217">
        <w:rPr>
          <w:rFonts w:ascii="Times New Roman" w:eastAsia="Times New Roman" w:hAnsi="Times New Roman"/>
          <w:sz w:val="24"/>
          <w:szCs w:val="24"/>
          <w:u w:val="single"/>
          <w:lang w:eastAsia="fi-FI"/>
        </w:rPr>
        <w:t>ei toteuteta?</w:t>
      </w:r>
    </w:p>
    <w:p w:rsidR="00A63F18" w:rsidRDefault="00A63F18" w:rsidP="00A63F18">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askare</w:t>
      </w:r>
    </w:p>
    <w:p w:rsidR="0013490D" w:rsidRDefault="0013490D" w:rsidP="0013490D">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 – tärkeysasteet – luokat</w:t>
      </w:r>
    </w:p>
    <w:p w:rsidR="0013490D"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tärkeysaste/luokka, johon on viittauksia askareissa</w:t>
      </w:r>
      <w:r w:rsidR="00B04D19">
        <w:rPr>
          <w:rFonts w:ascii="Times New Roman" w:eastAsia="Times New Roman" w:hAnsi="Times New Roman"/>
          <w:sz w:val="24"/>
          <w:szCs w:val="24"/>
          <w:lang w:eastAsia="fi-FI"/>
        </w:rPr>
        <w:t>; HUOM. TÄTÄ EI AINAKAAN ENSI VAIHEESSA TOTEUTETA</w:t>
      </w:r>
    </w:p>
    <w:p w:rsidR="0013490D" w:rsidRPr="00A63F18"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viittaukset askareilla ovat poistuneet</w:t>
      </w:r>
    </w:p>
    <w:p w:rsidR="00FB6232" w:rsidRPr="00FB6232" w:rsidRDefault="00FB6232" w:rsidP="00FB6232">
      <w:pPr>
        <w:rPr>
          <w:lang w:eastAsia="fi-FI"/>
        </w:rPr>
      </w:pPr>
    </w:p>
    <w:p w:rsidR="00FB6232" w:rsidRDefault="00FB6232" w:rsidP="00FB6232">
      <w:pPr>
        <w:ind w:left="360"/>
        <w:rPr>
          <w:lang w:eastAsia="fi-FI"/>
        </w:rPr>
      </w:pPr>
    </w:p>
    <w:p w:rsidR="00FB6232" w:rsidRPr="00FB6232" w:rsidRDefault="00FB6232" w:rsidP="00FB6232">
      <w:pPr>
        <w:ind w:left="360"/>
        <w:rPr>
          <w:lang w:eastAsia="fi-FI"/>
        </w:rPr>
      </w:pPr>
    </w:p>
    <w:p w:rsidR="007D1354" w:rsidRPr="007D1354" w:rsidRDefault="007D1354" w:rsidP="007D1354">
      <w:pPr>
        <w:spacing w:before="100" w:beforeAutospacing="1" w:after="100" w:afterAutospacing="1" w:line="240" w:lineRule="auto"/>
        <w:rPr>
          <w:rFonts w:ascii="Times New Roman" w:eastAsia="Times New Roman" w:hAnsi="Times New Roman"/>
          <w:sz w:val="24"/>
          <w:szCs w:val="24"/>
          <w:lang w:eastAsia="fi-FI"/>
        </w:rPr>
      </w:pPr>
    </w:p>
    <w:p w:rsidR="00D9197C" w:rsidRDefault="00D9197C">
      <w:pPr>
        <w:rPr>
          <w:rFonts w:asciiTheme="majorHAnsi" w:eastAsiaTheme="majorEastAsia" w:hAnsiTheme="majorHAnsi" w:cstheme="majorBidi"/>
          <w:b/>
          <w:bCs/>
          <w:noProof/>
          <w:color w:val="365F91" w:themeColor="accent1" w:themeShade="BF"/>
          <w:sz w:val="28"/>
          <w:szCs w:val="28"/>
          <w:lang w:eastAsia="fi-FI"/>
        </w:rPr>
      </w:pPr>
      <w:r>
        <w:rPr>
          <w:noProof/>
          <w:lang w:eastAsia="fi-FI"/>
        </w:rPr>
        <w:br w:type="page"/>
      </w:r>
    </w:p>
    <w:p w:rsidR="00D9197C" w:rsidRDefault="00D9197C" w:rsidP="00D9197C">
      <w:pPr>
        <w:pStyle w:val="Otsikko1"/>
        <w:rPr>
          <w:noProof/>
          <w:lang w:eastAsia="fi-FI"/>
        </w:rPr>
      </w:pPr>
      <w:r>
        <w:rPr>
          <w:noProof/>
          <w:lang w:eastAsia="fi-FI"/>
        </w:rPr>
        <w:lastRenderedPageBreak/>
        <w:t>Luokkakaavio</w:t>
      </w:r>
    </w:p>
    <w:p w:rsidR="00D9197C" w:rsidRDefault="00D9197C" w:rsidP="00D9197C">
      <w:pPr>
        <w:rPr>
          <w:lang w:eastAsia="fi-FI"/>
        </w:rPr>
      </w:pPr>
    </w:p>
    <w:p w:rsidR="00D9197C" w:rsidRPr="00CA1805" w:rsidRDefault="00D9197C" w:rsidP="00D9197C">
      <w:pPr>
        <w:rPr>
          <w:lang w:eastAsia="fi-FI"/>
        </w:rPr>
      </w:pPr>
      <w:r>
        <w:rPr>
          <w:noProof/>
          <w:lang w:eastAsia="fi-FI"/>
        </w:rPr>
        <w:drawing>
          <wp:inline distT="0" distB="0" distL="0" distR="0">
            <wp:extent cx="5381625" cy="4143375"/>
            <wp:effectExtent l="19050" t="0" r="9525" b="0"/>
            <wp:docPr id="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81625" cy="4143375"/>
                    </a:xfrm>
                    <a:prstGeom prst="rect">
                      <a:avLst/>
                    </a:prstGeom>
                    <a:noFill/>
                    <a:ln w="9525">
                      <a:noFill/>
                      <a:miter lim="800000"/>
                      <a:headEnd/>
                      <a:tailEnd/>
                    </a:ln>
                  </pic:spPr>
                </pic:pic>
              </a:graphicData>
            </a:graphic>
          </wp:inline>
        </w:drawing>
      </w:r>
    </w:p>
    <w:p w:rsidR="00A3291B" w:rsidRDefault="00A3291B" w:rsidP="00A3291B">
      <w:pPr>
        <w:pStyle w:val="Otsikko1"/>
      </w:pPr>
      <w:r w:rsidRPr="00A3291B">
        <w:t>Kohteita</w:t>
      </w:r>
    </w:p>
    <w:p w:rsidR="00A3291B" w:rsidRDefault="00293209" w:rsidP="00A3291B">
      <w:pPr>
        <w:spacing w:before="240" w:after="0"/>
        <w:rPr>
          <w:rFonts w:ascii="Times New Roman" w:hAnsi="Times New Roman"/>
          <w:sz w:val="24"/>
          <w:szCs w:val="24"/>
        </w:rPr>
      </w:pPr>
      <w:proofErr w:type="spellStart"/>
      <w:r>
        <w:rPr>
          <w:rFonts w:ascii="Times New Roman" w:hAnsi="Times New Roman"/>
          <w:sz w:val="24"/>
          <w:szCs w:val="24"/>
        </w:rPr>
        <w:t>M_u</w:t>
      </w:r>
      <w:r w:rsidR="00A3291B">
        <w:rPr>
          <w:rFonts w:ascii="Times New Roman" w:hAnsi="Times New Roman"/>
          <w:sz w:val="24"/>
          <w:szCs w:val="24"/>
        </w:rPr>
        <w:t>ser</w:t>
      </w:r>
      <w:proofErr w:type="spellEnd"/>
      <w:r w:rsidR="00A3291B">
        <w:rPr>
          <w:rFonts w:ascii="Times New Roman" w:hAnsi="Times New Roman"/>
          <w:sz w:val="24"/>
          <w:szCs w:val="24"/>
        </w:rPr>
        <w:t xml:space="preserve">: (1, </w:t>
      </w:r>
      <w:r w:rsidR="00390B66">
        <w:rPr>
          <w:rFonts w:ascii="Times New Roman" w:hAnsi="Times New Roman"/>
          <w:sz w:val="24"/>
          <w:szCs w:val="24"/>
        </w:rPr>
        <w:t>”</w:t>
      </w:r>
      <w:r w:rsidR="00A3291B">
        <w:rPr>
          <w:rFonts w:ascii="Times New Roman" w:hAnsi="Times New Roman"/>
          <w:sz w:val="24"/>
          <w:szCs w:val="24"/>
        </w:rPr>
        <w:t>Aku</w:t>
      </w:r>
      <w:r w:rsidR="00390B66">
        <w:rPr>
          <w:rFonts w:ascii="Times New Roman" w:hAnsi="Times New Roman"/>
          <w:sz w:val="24"/>
          <w:szCs w:val="24"/>
        </w:rPr>
        <w:t>”</w:t>
      </w:r>
      <w:r w:rsidR="00A3291B">
        <w:rPr>
          <w:rFonts w:ascii="Times New Roman" w:hAnsi="Times New Roman"/>
          <w:sz w:val="24"/>
          <w:szCs w:val="24"/>
        </w:rPr>
        <w:t>,</w:t>
      </w:r>
      <w:r w:rsidR="00390B66">
        <w:rPr>
          <w:rFonts w:ascii="Times New Roman" w:hAnsi="Times New Roman"/>
          <w:sz w:val="24"/>
          <w:szCs w:val="24"/>
        </w:rPr>
        <w:t xml:space="preserve"> ”</w:t>
      </w:r>
      <w:r w:rsidR="00A3291B">
        <w:rPr>
          <w:rFonts w:ascii="Times New Roman" w:hAnsi="Times New Roman"/>
          <w:sz w:val="24"/>
          <w:szCs w:val="24"/>
        </w:rPr>
        <w:t>Ankka</w:t>
      </w:r>
      <w:r w:rsidR="00390B66">
        <w:rPr>
          <w:rFonts w:ascii="Times New Roman" w:hAnsi="Times New Roman"/>
          <w:sz w:val="24"/>
          <w:szCs w:val="24"/>
        </w:rPr>
        <w:t>”</w:t>
      </w:r>
      <w:r w:rsidR="00A3291B">
        <w:rPr>
          <w:rFonts w:ascii="Times New Roman" w:hAnsi="Times New Roman"/>
          <w:sz w:val="24"/>
          <w:szCs w:val="24"/>
        </w:rPr>
        <w:t>)</w:t>
      </w:r>
    </w:p>
    <w:p w:rsidR="00A3291B" w:rsidRDefault="00293209" w:rsidP="00A3291B">
      <w:pPr>
        <w:spacing w:after="0"/>
        <w:rPr>
          <w:rFonts w:ascii="Times New Roman" w:hAnsi="Times New Roman"/>
          <w:sz w:val="24"/>
          <w:szCs w:val="24"/>
        </w:rPr>
      </w:pPr>
      <w:proofErr w:type="spellStart"/>
      <w:r>
        <w:rPr>
          <w:rFonts w:ascii="Times New Roman" w:hAnsi="Times New Roman"/>
          <w:sz w:val="24"/>
          <w:szCs w:val="24"/>
        </w:rPr>
        <w:t>M_u</w:t>
      </w:r>
      <w:r w:rsidR="00A3291B">
        <w:rPr>
          <w:rFonts w:ascii="Times New Roman" w:hAnsi="Times New Roman"/>
          <w:sz w:val="24"/>
          <w:szCs w:val="24"/>
        </w:rPr>
        <w:t>ser</w:t>
      </w:r>
      <w:proofErr w:type="spellEnd"/>
      <w:r w:rsidR="00A3291B">
        <w:rPr>
          <w:rFonts w:ascii="Times New Roman" w:hAnsi="Times New Roman"/>
          <w:sz w:val="24"/>
          <w:szCs w:val="24"/>
        </w:rPr>
        <w:t xml:space="preserve">: (2, </w:t>
      </w:r>
      <w:r w:rsidR="00390B66">
        <w:rPr>
          <w:rFonts w:ascii="Times New Roman" w:hAnsi="Times New Roman"/>
          <w:sz w:val="24"/>
          <w:szCs w:val="24"/>
        </w:rPr>
        <w:t>”</w:t>
      </w:r>
      <w:r w:rsidR="00A3291B">
        <w:rPr>
          <w:rFonts w:ascii="Times New Roman" w:hAnsi="Times New Roman"/>
          <w:sz w:val="24"/>
          <w:szCs w:val="24"/>
        </w:rPr>
        <w:t>Iines</w:t>
      </w:r>
      <w:r w:rsidR="00390B66">
        <w:rPr>
          <w:rFonts w:ascii="Times New Roman" w:hAnsi="Times New Roman"/>
          <w:sz w:val="24"/>
          <w:szCs w:val="24"/>
        </w:rPr>
        <w:t>”</w:t>
      </w:r>
      <w:r w:rsidR="00A3291B">
        <w:rPr>
          <w:rFonts w:ascii="Times New Roman" w:hAnsi="Times New Roman"/>
          <w:sz w:val="24"/>
          <w:szCs w:val="24"/>
        </w:rPr>
        <w:t xml:space="preserve">, </w:t>
      </w:r>
      <w:r w:rsidR="00390B66">
        <w:rPr>
          <w:rFonts w:ascii="Times New Roman" w:hAnsi="Times New Roman"/>
          <w:sz w:val="24"/>
          <w:szCs w:val="24"/>
        </w:rPr>
        <w:t>”</w:t>
      </w:r>
      <w:r w:rsidR="00A3291B">
        <w:rPr>
          <w:rFonts w:ascii="Times New Roman" w:hAnsi="Times New Roman"/>
          <w:sz w:val="24"/>
          <w:szCs w:val="24"/>
        </w:rPr>
        <w:t>Ankka</w:t>
      </w:r>
      <w:r w:rsidR="00390B66">
        <w:rPr>
          <w:rFonts w:ascii="Times New Roman" w:hAnsi="Times New Roman"/>
          <w:sz w:val="24"/>
          <w:szCs w:val="24"/>
        </w:rPr>
        <w:t>”</w:t>
      </w:r>
      <w:r w:rsidR="00A3291B">
        <w:rPr>
          <w:rFonts w:ascii="Times New Roman" w:hAnsi="Times New Roman"/>
          <w:sz w:val="24"/>
          <w:szCs w:val="24"/>
        </w:rPr>
        <w:t>)</w:t>
      </w:r>
    </w:p>
    <w:p w:rsidR="00A3291B" w:rsidRDefault="00A3291B" w:rsidP="00A3291B">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r w:rsidR="00390B66">
        <w:rPr>
          <w:rFonts w:ascii="Times New Roman" w:hAnsi="Times New Roman"/>
          <w:sz w:val="24"/>
          <w:szCs w:val="24"/>
        </w:rPr>
        <w:t>”</w:t>
      </w:r>
      <w:r>
        <w:rPr>
          <w:rFonts w:ascii="Times New Roman" w:hAnsi="Times New Roman"/>
          <w:sz w:val="24"/>
          <w:szCs w:val="24"/>
        </w:rPr>
        <w:t>Vähäinen</w:t>
      </w:r>
      <w:r w:rsidR="00390B66">
        <w:rPr>
          <w:rFonts w:ascii="Times New Roman" w:hAnsi="Times New Roman"/>
          <w:sz w:val="24"/>
          <w:szCs w:val="24"/>
        </w:rPr>
        <w:t>”, 1</w:t>
      </w:r>
      <w:r>
        <w:rPr>
          <w:rFonts w:ascii="Times New Roman" w:hAnsi="Times New Roman"/>
          <w:sz w:val="24"/>
          <w:szCs w:val="24"/>
        </w:rPr>
        <w:t>00,</w:t>
      </w:r>
      <w:r w:rsidR="00390B66">
        <w:rPr>
          <w:rFonts w:ascii="Times New Roman" w:hAnsi="Times New Roman"/>
          <w:sz w:val="24"/>
          <w:szCs w:val="24"/>
        </w:rPr>
        <w:t xml:space="preserve"> </w:t>
      </w:r>
      <w:r>
        <w:rPr>
          <w:rFonts w:ascii="Times New Roman" w:hAnsi="Times New Roman"/>
          <w:sz w:val="24"/>
          <w:szCs w:val="24"/>
        </w:rPr>
        <w:t>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(”Keskinkertainen”, 200, 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(”Suuri”, 300, 1)</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r w:rsidR="000B1AD1">
        <w:rPr>
          <w:rFonts w:ascii="Times New Roman" w:hAnsi="Times New Roman"/>
          <w:sz w:val="24"/>
          <w:szCs w:val="24"/>
        </w:rPr>
        <w:t xml:space="preserve">No </w:t>
      </w:r>
      <w:proofErr w:type="spellStart"/>
      <w:r>
        <w:rPr>
          <w:rFonts w:ascii="Times New Roman" w:hAnsi="Times New Roman"/>
          <w:sz w:val="24"/>
          <w:szCs w:val="24"/>
        </w:rPr>
        <w:t>problem</w:t>
      </w:r>
      <w:proofErr w:type="spellEnd"/>
      <w:r>
        <w:rPr>
          <w:rFonts w:ascii="Times New Roman" w:hAnsi="Times New Roman"/>
          <w:sz w:val="24"/>
          <w:szCs w:val="24"/>
        </w:rPr>
        <w:t>”, 100, 2)</w:t>
      </w:r>
    </w:p>
    <w:p w:rsidR="00390B66" w:rsidRDefault="00390B66" w:rsidP="00390B66">
      <w:pPr>
        <w:spacing w:after="0"/>
        <w:rPr>
          <w:rFonts w:ascii="Times New Roman" w:hAnsi="Times New Roman"/>
          <w:sz w:val="24"/>
          <w:szCs w:val="24"/>
        </w:rPr>
      </w:pPr>
      <w:proofErr w:type="spellStart"/>
      <w:r>
        <w:rPr>
          <w:rFonts w:ascii="Times New Roman" w:hAnsi="Times New Roman"/>
          <w:sz w:val="24"/>
          <w:szCs w:val="24"/>
        </w:rPr>
        <w:t>Tarkeys</w:t>
      </w:r>
      <w:proofErr w:type="spellEnd"/>
      <w:r>
        <w:rPr>
          <w:rFonts w:ascii="Times New Roman" w:hAnsi="Times New Roman"/>
          <w:sz w:val="24"/>
          <w:szCs w:val="24"/>
        </w:rPr>
        <w:t>: (”</w:t>
      </w:r>
      <w:proofErr w:type="spellStart"/>
      <w:r>
        <w:rPr>
          <w:rFonts w:ascii="Times New Roman" w:hAnsi="Times New Roman"/>
          <w:sz w:val="24"/>
          <w:szCs w:val="24"/>
        </w:rPr>
        <w:t>Hurry</w:t>
      </w:r>
      <w:proofErr w:type="spellEnd"/>
      <w:r>
        <w:rPr>
          <w:rFonts w:ascii="Times New Roman" w:hAnsi="Times New Roman"/>
          <w:sz w:val="24"/>
          <w:szCs w:val="24"/>
        </w:rPr>
        <w:t>”, 200, 2)</w:t>
      </w:r>
    </w:p>
    <w:p w:rsidR="00506E67" w:rsidRDefault="00506E67" w:rsidP="00390B66">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Kotona</w:t>
      </w:r>
      <w:r>
        <w:rPr>
          <w:rFonts w:ascii="Times New Roman" w:hAnsi="Times New Roman"/>
          <w:sz w:val="24"/>
          <w:szCs w:val="24"/>
        </w:rPr>
        <w:t>”, 1)</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Ansiotöissä</w:t>
      </w:r>
      <w:r>
        <w:rPr>
          <w:rFonts w:ascii="Times New Roman" w:hAnsi="Times New Roman"/>
          <w:sz w:val="24"/>
          <w:szCs w:val="24"/>
        </w:rPr>
        <w:t>”, 1)</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Kaupungissa</w:t>
      </w:r>
      <w:r>
        <w:rPr>
          <w:rFonts w:ascii="Times New Roman" w:hAnsi="Times New Roman"/>
          <w:sz w:val="24"/>
          <w:szCs w:val="24"/>
        </w:rPr>
        <w:t>”, 2)</w:t>
      </w:r>
    </w:p>
    <w:p w:rsidR="00506E67" w:rsidRDefault="00506E67" w:rsidP="00506E67">
      <w:pPr>
        <w:spacing w:after="0"/>
        <w:rPr>
          <w:rFonts w:ascii="Times New Roman" w:hAnsi="Times New Roman"/>
          <w:sz w:val="24"/>
          <w:szCs w:val="24"/>
        </w:rPr>
      </w:pPr>
      <w:r>
        <w:rPr>
          <w:rFonts w:ascii="Times New Roman" w:hAnsi="Times New Roman"/>
          <w:sz w:val="24"/>
          <w:szCs w:val="24"/>
        </w:rPr>
        <w:t>Luokka: (”</w:t>
      </w:r>
      <w:r w:rsidR="000B1AD1">
        <w:rPr>
          <w:rFonts w:ascii="Times New Roman" w:hAnsi="Times New Roman"/>
          <w:sz w:val="24"/>
          <w:szCs w:val="24"/>
        </w:rPr>
        <w:t>Mökillä</w:t>
      </w:r>
      <w:r>
        <w:rPr>
          <w:rFonts w:ascii="Times New Roman" w:hAnsi="Times New Roman"/>
          <w:sz w:val="24"/>
          <w:szCs w:val="24"/>
        </w:rPr>
        <w:t>”, 2)</w:t>
      </w:r>
    </w:p>
    <w:p w:rsidR="000B1AD1" w:rsidRDefault="000B1AD1" w:rsidP="00506E67">
      <w:pPr>
        <w:spacing w:after="0"/>
        <w:rPr>
          <w:rFonts w:ascii="Times New Roman" w:hAnsi="Times New Roman"/>
          <w:sz w:val="24"/>
          <w:szCs w:val="24"/>
        </w:rPr>
      </w:pPr>
      <w:r>
        <w:rPr>
          <w:rFonts w:ascii="Times New Roman" w:hAnsi="Times New Roman"/>
          <w:sz w:val="24"/>
          <w:szCs w:val="24"/>
        </w:rPr>
        <w:t>Askare: (”Katso telkkaria”, ”Vähäinen”,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(”Lumenluonti”, ”Suuri”,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(”Paista lettuja”, ”Keskinkertainen”, ”Kotona”, 1)</w:t>
      </w:r>
    </w:p>
    <w:p w:rsidR="000B1AD1" w:rsidRDefault="000B1AD1" w:rsidP="000B1AD1">
      <w:pPr>
        <w:spacing w:after="0"/>
        <w:rPr>
          <w:rFonts w:ascii="Times New Roman" w:hAnsi="Times New Roman"/>
          <w:sz w:val="24"/>
          <w:szCs w:val="24"/>
        </w:rPr>
      </w:pPr>
      <w:r>
        <w:rPr>
          <w:rFonts w:ascii="Times New Roman" w:hAnsi="Times New Roman"/>
          <w:sz w:val="24"/>
          <w:szCs w:val="24"/>
        </w:rPr>
        <w:t>Askare: (”Kirjoita muistio”, ”Suuri”, ”Ansiotöissä”, 1)</w:t>
      </w:r>
    </w:p>
    <w:p w:rsidR="000B1AD1" w:rsidRDefault="000B1AD1" w:rsidP="000B1AD1">
      <w:pPr>
        <w:spacing w:after="0"/>
        <w:rPr>
          <w:rFonts w:ascii="Times New Roman" w:hAnsi="Times New Roman"/>
          <w:sz w:val="24"/>
          <w:szCs w:val="24"/>
        </w:rPr>
      </w:pPr>
      <w:r>
        <w:rPr>
          <w:rFonts w:ascii="Times New Roman" w:hAnsi="Times New Roman"/>
          <w:sz w:val="24"/>
          <w:szCs w:val="24"/>
        </w:rPr>
        <w:t>Askare: (”Siivoa keittiö”, ”</w:t>
      </w:r>
      <w:proofErr w:type="spellStart"/>
      <w:r>
        <w:rPr>
          <w:rFonts w:ascii="Times New Roman" w:hAnsi="Times New Roman"/>
          <w:sz w:val="24"/>
          <w:szCs w:val="24"/>
        </w:rPr>
        <w:t>Hurry</w:t>
      </w:r>
      <w:proofErr w:type="spellEnd"/>
      <w:r>
        <w:rPr>
          <w:rFonts w:ascii="Times New Roman" w:hAnsi="Times New Roman"/>
          <w:sz w:val="24"/>
          <w:szCs w:val="24"/>
        </w:rPr>
        <w:t>”, ”</w:t>
      </w:r>
      <w:r w:rsidR="005C2883">
        <w:rPr>
          <w:rFonts w:ascii="Times New Roman" w:hAnsi="Times New Roman"/>
          <w:sz w:val="24"/>
          <w:szCs w:val="24"/>
        </w:rPr>
        <w:t>Kaupungissa</w:t>
      </w:r>
      <w:r>
        <w:rPr>
          <w:rFonts w:ascii="Times New Roman" w:hAnsi="Times New Roman"/>
          <w:sz w:val="24"/>
          <w:szCs w:val="24"/>
        </w:rPr>
        <w:t>”, 2)</w:t>
      </w:r>
    </w:p>
    <w:p w:rsidR="00A3291B" w:rsidRPr="00A3291B" w:rsidRDefault="000B1AD1" w:rsidP="00A3291B">
      <w:pPr>
        <w:spacing w:after="0"/>
        <w:rPr>
          <w:rFonts w:ascii="Times New Roman" w:hAnsi="Times New Roman"/>
          <w:sz w:val="24"/>
          <w:szCs w:val="24"/>
        </w:rPr>
      </w:pPr>
      <w:r>
        <w:rPr>
          <w:rFonts w:ascii="Times New Roman" w:hAnsi="Times New Roman"/>
          <w:sz w:val="24"/>
          <w:szCs w:val="24"/>
        </w:rPr>
        <w:t>Askare: (”</w:t>
      </w:r>
      <w:r w:rsidR="00B90A2F">
        <w:rPr>
          <w:rFonts w:ascii="Times New Roman" w:hAnsi="Times New Roman"/>
          <w:sz w:val="24"/>
          <w:szCs w:val="24"/>
        </w:rPr>
        <w:t>Lämmitä sauna</w:t>
      </w:r>
      <w:r>
        <w:rPr>
          <w:rFonts w:ascii="Times New Roman" w:hAnsi="Times New Roman"/>
          <w:sz w:val="24"/>
          <w:szCs w:val="24"/>
        </w:rPr>
        <w:t xml:space="preserve">”, ”No </w:t>
      </w:r>
      <w:proofErr w:type="spellStart"/>
      <w:r>
        <w:rPr>
          <w:rFonts w:ascii="Times New Roman" w:hAnsi="Times New Roman"/>
          <w:sz w:val="24"/>
          <w:szCs w:val="24"/>
        </w:rPr>
        <w:t>problem</w:t>
      </w:r>
      <w:proofErr w:type="spellEnd"/>
      <w:r>
        <w:rPr>
          <w:rFonts w:ascii="Times New Roman" w:hAnsi="Times New Roman"/>
          <w:sz w:val="24"/>
          <w:szCs w:val="24"/>
        </w:rPr>
        <w:t>”, ”</w:t>
      </w:r>
      <w:r w:rsidR="00B90A2F">
        <w:rPr>
          <w:rFonts w:ascii="Times New Roman" w:hAnsi="Times New Roman"/>
          <w:sz w:val="24"/>
          <w:szCs w:val="24"/>
        </w:rPr>
        <w:t>Mökillä</w:t>
      </w:r>
      <w:r>
        <w:rPr>
          <w:rFonts w:ascii="Times New Roman" w:hAnsi="Times New Roman"/>
          <w:sz w:val="24"/>
          <w:szCs w:val="24"/>
        </w:rPr>
        <w:t>”, 2)</w:t>
      </w:r>
    </w:p>
    <w:sectPr w:rsidR="00A3291B" w:rsidRPr="00A3291B" w:rsidSect="0043393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1472"/>
    <w:multiLevelType w:val="hybridMultilevel"/>
    <w:tmpl w:val="4170B89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C35294B"/>
    <w:multiLevelType w:val="hybridMultilevel"/>
    <w:tmpl w:val="C46AC3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2F616358"/>
    <w:multiLevelType w:val="hybridMultilevel"/>
    <w:tmpl w:val="E0F49D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3E0278A"/>
    <w:multiLevelType w:val="hybridMultilevel"/>
    <w:tmpl w:val="3EE66A7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0284E64"/>
    <w:multiLevelType w:val="multilevel"/>
    <w:tmpl w:val="431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81003"/>
    <w:rsid w:val="00080AC4"/>
    <w:rsid w:val="000B1AD1"/>
    <w:rsid w:val="0013490D"/>
    <w:rsid w:val="00141EF2"/>
    <w:rsid w:val="00174C0A"/>
    <w:rsid w:val="002602AC"/>
    <w:rsid w:val="00293209"/>
    <w:rsid w:val="002E1217"/>
    <w:rsid w:val="003136BA"/>
    <w:rsid w:val="003211B2"/>
    <w:rsid w:val="00390B66"/>
    <w:rsid w:val="003F6EDF"/>
    <w:rsid w:val="00433937"/>
    <w:rsid w:val="004939C6"/>
    <w:rsid w:val="0050473E"/>
    <w:rsid w:val="00506E67"/>
    <w:rsid w:val="00511F26"/>
    <w:rsid w:val="005662FE"/>
    <w:rsid w:val="005841CA"/>
    <w:rsid w:val="005C2883"/>
    <w:rsid w:val="0060524B"/>
    <w:rsid w:val="006266D1"/>
    <w:rsid w:val="0067013A"/>
    <w:rsid w:val="0071125D"/>
    <w:rsid w:val="007178E7"/>
    <w:rsid w:val="00761653"/>
    <w:rsid w:val="007D1354"/>
    <w:rsid w:val="00891433"/>
    <w:rsid w:val="009106EF"/>
    <w:rsid w:val="009A68C1"/>
    <w:rsid w:val="009C7CD1"/>
    <w:rsid w:val="00A3291B"/>
    <w:rsid w:val="00A63F18"/>
    <w:rsid w:val="00B04D19"/>
    <w:rsid w:val="00B83BA7"/>
    <w:rsid w:val="00B84F10"/>
    <w:rsid w:val="00B90A2F"/>
    <w:rsid w:val="00CC0C45"/>
    <w:rsid w:val="00D9197C"/>
    <w:rsid w:val="00F81003"/>
    <w:rsid w:val="00F9198A"/>
    <w:rsid w:val="00F91BC7"/>
    <w:rsid w:val="00FB623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81003"/>
    <w:rPr>
      <w:rFonts w:ascii="Calibri" w:eastAsia="Calibri" w:hAnsi="Calibri" w:cs="Times New Roman"/>
    </w:rPr>
  </w:style>
  <w:style w:type="paragraph" w:styleId="Otsikko1">
    <w:name w:val="heading 1"/>
    <w:basedOn w:val="Normaali"/>
    <w:next w:val="Normaali"/>
    <w:link w:val="Otsikko1Char"/>
    <w:uiPriority w:val="9"/>
    <w:qFormat/>
    <w:rsid w:val="00626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6266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266D1"/>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6266D1"/>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7D1354"/>
    <w:pPr>
      <w:ind w:left="720"/>
      <w:contextualSpacing/>
    </w:pPr>
  </w:style>
  <w:style w:type="paragraph" w:styleId="Otsikko">
    <w:name w:val="Title"/>
    <w:basedOn w:val="Normaali"/>
    <w:next w:val="Normaali"/>
    <w:link w:val="OtsikkoChar"/>
    <w:uiPriority w:val="10"/>
    <w:qFormat/>
    <w:rsid w:val="00504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50473E"/>
    <w:rPr>
      <w:rFonts w:asciiTheme="majorHAnsi" w:eastAsiaTheme="majorEastAsia" w:hAnsiTheme="majorHAnsi" w:cstheme="majorBidi"/>
      <w:color w:val="17365D" w:themeColor="text2" w:themeShade="BF"/>
      <w:spacing w:val="5"/>
      <w:kern w:val="28"/>
      <w:sz w:val="52"/>
      <w:szCs w:val="52"/>
    </w:rPr>
  </w:style>
  <w:style w:type="paragraph" w:styleId="Seliteteksti">
    <w:name w:val="Balloon Text"/>
    <w:basedOn w:val="Normaali"/>
    <w:link w:val="SelitetekstiChar"/>
    <w:uiPriority w:val="99"/>
    <w:semiHidden/>
    <w:unhideWhenUsed/>
    <w:rsid w:val="00D9197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D9197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572</Words>
  <Characters>4634</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2014-01-26T14:34:00Z</dcterms:created>
  <dcterms:modified xsi:type="dcterms:W3CDTF">2014-02-03T19:44:00Z</dcterms:modified>
</cp:coreProperties>
</file>