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B54EC" w14:textId="77777777" w:rsidR="005F7847" w:rsidRDefault="00FB1483">
      <w:pPr>
        <w:rPr>
          <w:rFonts w:hint="eastAsia"/>
        </w:rPr>
      </w:pPr>
      <w:r>
        <w:rPr>
          <w:rFonts w:hint="eastAsia"/>
        </w:rPr>
        <w:t>思考后台管理系统需求分析。</w:t>
      </w:r>
      <w:bookmarkStart w:id="0" w:name="_GoBack"/>
      <w:bookmarkEnd w:id="0"/>
    </w:p>
    <w:sectPr w:rsidR="005F7847" w:rsidSect="00D00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83"/>
    <w:rsid w:val="00430DF7"/>
    <w:rsid w:val="005F7847"/>
    <w:rsid w:val="00D0000C"/>
    <w:rsid w:val="00F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B43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1324</dc:creator>
  <cp:keywords/>
  <dc:description/>
  <cp:lastModifiedBy>1324</cp:lastModifiedBy>
  <cp:revision>1</cp:revision>
  <dcterms:created xsi:type="dcterms:W3CDTF">2018-09-15T13:59:00Z</dcterms:created>
  <dcterms:modified xsi:type="dcterms:W3CDTF">2018-09-15T14:00:00Z</dcterms:modified>
</cp:coreProperties>
</file>