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4A23" w14:textId="77777777" w:rsidR="00F10F16" w:rsidRDefault="00000000">
      <w:pPr>
        <w:pStyle w:val="aa"/>
        <w:jc w:val="center"/>
        <w:rPr>
          <w:lang w:eastAsia="zh-CN"/>
        </w:rPr>
      </w:pPr>
      <w:r>
        <w:rPr>
          <w:rFonts w:ascii="微软雅黑" w:eastAsia="微软雅黑" w:hAnsi="微软雅黑"/>
          <w:b/>
          <w:sz w:val="32"/>
          <w:lang w:eastAsia="zh-CN"/>
        </w:rPr>
        <w:t>每日资讯汇总 - 2026年04月08日</w:t>
      </w:r>
    </w:p>
    <w:p w14:paraId="7B57D2EA" w14:textId="77777777" w:rsidR="00F10F16" w:rsidRDefault="00000000">
      <w:pPr>
        <w:spacing w:after="60"/>
        <w:rPr>
          <w:rFonts w:hint="eastAsia"/>
          <w:lang w:eastAsia="zh-CN"/>
        </w:rPr>
      </w:pPr>
      <w:r>
        <w:rPr>
          <w:b/>
          <w:sz w:val="22"/>
          <w:lang w:eastAsia="zh-CN"/>
        </w:rPr>
        <w:t>【今日导读】</w:t>
      </w:r>
    </w:p>
    <w:p w14:paraId="734366AC" w14:textId="77777777" w:rsidR="00F10F16" w:rsidRDefault="00000000">
      <w:pPr>
        <w:spacing w:after="300"/>
        <w:rPr>
          <w:rFonts w:hint="eastAsia"/>
          <w:lang w:eastAsia="zh-CN"/>
        </w:rPr>
      </w:pPr>
      <w:r>
        <w:rPr>
          <w:lang w:eastAsia="zh-CN"/>
        </w:rPr>
        <w:t>今日内容主要集中在【宏观经济】【科技产业】【社会民生】等。核心议题包括：①全球资金“向东看”与中国资产安全溢价 ②AI驱动企业生产要素重构与行业变局 ③社会现象争议与消费市场新动态</w:t>
      </w:r>
    </w:p>
    <w:p w14:paraId="7BC6C480" w14:textId="77777777" w:rsidR="00F10F16" w:rsidRDefault="00000000">
      <w:pPr>
        <w:spacing w:after="300"/>
        <w:jc w:val="center"/>
        <w:rPr>
          <w:rFonts w:hint="eastAsia"/>
        </w:rPr>
      </w:pPr>
      <w:r>
        <w:rPr>
          <w:color w:val="808080"/>
          <w:sz w:val="18"/>
        </w:rPr>
        <w:t>═══════════════════════════════════════════════════════════════════════</w:t>
      </w:r>
    </w:p>
    <w:p w14:paraId="136D519F" w14:textId="77777777" w:rsidR="00F10F16" w:rsidRDefault="00000000">
      <w:pPr>
        <w:spacing w:after="120"/>
        <w:rPr>
          <w:rFonts w:hint="eastAsia"/>
          <w:lang w:eastAsia="zh-CN"/>
        </w:rPr>
      </w:pPr>
      <w:r>
        <w:rPr>
          <w:b/>
          <w:sz w:val="24"/>
          <w:lang w:eastAsia="zh-CN"/>
        </w:rPr>
        <w:t>一、【全球资金“向东看”，中国资产“安全溢价”与避险逻辑大不同】</w:t>
      </w:r>
    </w:p>
    <w:p w14:paraId="63E1029F" w14:textId="77777777" w:rsidR="00F10F16" w:rsidRDefault="00000000">
      <w:pPr>
        <w:spacing w:after="120"/>
        <w:rPr>
          <w:rFonts w:hint="eastAsia"/>
          <w:lang w:eastAsia="zh-CN"/>
        </w:rPr>
      </w:pPr>
      <w:r>
        <w:rPr>
          <w:lang w:eastAsia="zh-CN"/>
        </w:rPr>
        <w:t xml:space="preserve">         来源：New Economist</w:t>
      </w:r>
    </w:p>
    <w:p w14:paraId="4A2E8100" w14:textId="77777777" w:rsidR="00F10F16" w:rsidRDefault="00000000">
      <w:pPr>
        <w:spacing w:after="120"/>
        <w:rPr>
          <w:rFonts w:hint="eastAsia"/>
          <w:lang w:eastAsia="zh-CN"/>
        </w:rPr>
      </w:pPr>
      <w:r>
        <w:rPr>
          <w:lang w:eastAsia="zh-CN"/>
        </w:rPr>
        <w:t xml:space="preserve">         发布时间：2026-04-08 02:50:14</w:t>
      </w:r>
    </w:p>
    <w:p w14:paraId="7517C4C6" w14:textId="77777777" w:rsidR="00F10F16" w:rsidRDefault="00000000">
      <w:pPr>
        <w:spacing w:after="120"/>
        <w:rPr>
          <w:rFonts w:hint="eastAsia"/>
          <w:lang w:eastAsia="zh-CN"/>
        </w:rPr>
      </w:pPr>
      <w:r>
        <w:rPr>
          <w:lang w:eastAsia="zh-CN"/>
        </w:rPr>
        <w:t xml:space="preserve">         内容摘要：北京大学光华管理学院院长田轩指出，在全球不确定性增加的背景下，中国资产正被赋予独特的“安全溢价”。这种溢价并非传统黄金、国债等资产的被动避险逻辑，而是源于中国稳定的宏观基本面、超大规模市场的需求韧性、持续的产业升级能力以及制度</w:t>
      </w:r>
      <w:proofErr w:type="gramStart"/>
      <w:r>
        <w:rPr>
          <w:lang w:eastAsia="zh-CN"/>
        </w:rPr>
        <w:t>型开放</w:t>
      </w:r>
      <w:proofErr w:type="gramEnd"/>
      <w:r>
        <w:rPr>
          <w:lang w:eastAsia="zh-CN"/>
        </w:rPr>
        <w:t>等主动构建的内</w:t>
      </w:r>
      <w:proofErr w:type="gramStart"/>
      <w:r>
        <w:rPr>
          <w:lang w:eastAsia="zh-CN"/>
        </w:rPr>
        <w:t>生增长</w:t>
      </w:r>
      <w:proofErr w:type="gramEnd"/>
      <w:r>
        <w:rPr>
          <w:lang w:eastAsia="zh-CN"/>
        </w:rPr>
        <w:t>动能。  田轩认为，当前A股呈现的独立行情，是内生韧性增强与外部定价权弱化的体现。地缘冲突等事件可能加速全球资金“向东看”，外资配置中国资产的逻辑正从“短期博弈”转向“长期持有”。资本市场从“融资优先”转向“投融资平衡”的制度变革，通过强化公司治理和投资者回报，构成了“安全溢价”的底层保障。  对于投资布局，田轩建议聚焦具备真实技术壁垒和稳定盈利能力的领域，如半导体设备、工业母机、</w:t>
      </w:r>
      <w:proofErr w:type="gramStart"/>
      <w:r>
        <w:rPr>
          <w:lang w:eastAsia="zh-CN"/>
        </w:rPr>
        <w:t>信创基础</w:t>
      </w:r>
      <w:proofErr w:type="gramEnd"/>
      <w:r>
        <w:rPr>
          <w:lang w:eastAsia="zh-CN"/>
        </w:rPr>
        <w:t>软件、能源自主可控等“硬科技”核心环节。这些领域将迎来“安全溢价”重估。但他也提醒需警惕外部环境突变、国内经济超</w:t>
      </w:r>
      <w:proofErr w:type="gramStart"/>
      <w:r>
        <w:rPr>
          <w:lang w:eastAsia="zh-CN"/>
        </w:rPr>
        <w:t>预期走</w:t>
      </w:r>
      <w:proofErr w:type="gramEnd"/>
      <w:r>
        <w:rPr>
          <w:lang w:eastAsia="zh-CN"/>
        </w:rPr>
        <w:t>弱或跨境资本大幅波动等可能逆转溢价的因素。</w:t>
      </w:r>
    </w:p>
    <w:p w14:paraId="2BE4CFB9"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://mp.weixin.qq.com/s/ZHlfULB2YHGtsPxMeiHmoA</w:t>
      </w:r>
    </w:p>
    <w:p w14:paraId="0401C65A" w14:textId="77777777" w:rsidR="00F10F16" w:rsidRDefault="00000000">
      <w:pPr>
        <w:spacing w:before="300" w:after="120"/>
        <w:jc w:val="center"/>
        <w:rPr>
          <w:rFonts w:hint="eastAsia"/>
        </w:rPr>
      </w:pPr>
      <w:r>
        <w:rPr>
          <w:b/>
          <w:sz w:val="18"/>
        </w:rPr>
        <w:t>——————————————————————————————</w:t>
      </w:r>
    </w:p>
    <w:p w14:paraId="53230B83" w14:textId="77777777" w:rsidR="00F10F16" w:rsidRDefault="00000000">
      <w:pPr>
        <w:spacing w:after="120"/>
        <w:rPr>
          <w:rFonts w:hint="eastAsia"/>
          <w:lang w:eastAsia="zh-CN"/>
        </w:rPr>
      </w:pPr>
      <w:r>
        <w:rPr>
          <w:b/>
          <w:sz w:val="24"/>
          <w:lang w:eastAsia="zh-CN"/>
        </w:rPr>
        <w:t>二、【中俄联手否决安理会决议，伊朗感谢两国阻止“侵略合法化”】</w:t>
      </w:r>
    </w:p>
    <w:p w14:paraId="027D8FDD" w14:textId="77777777" w:rsidR="00F10F16" w:rsidRDefault="00000000">
      <w:pPr>
        <w:spacing w:after="120"/>
        <w:rPr>
          <w:rFonts w:hint="eastAsia"/>
          <w:lang w:eastAsia="zh-CN"/>
        </w:rPr>
      </w:pPr>
      <w:r>
        <w:rPr>
          <w:lang w:eastAsia="zh-CN"/>
        </w:rPr>
        <w:t xml:space="preserve">         来源：阿亮评论</w:t>
      </w:r>
    </w:p>
    <w:p w14:paraId="2604BAA6" w14:textId="77777777" w:rsidR="00F10F16" w:rsidRDefault="00000000">
      <w:pPr>
        <w:spacing w:after="120"/>
        <w:rPr>
          <w:rFonts w:hint="eastAsia"/>
          <w:lang w:eastAsia="zh-CN"/>
        </w:rPr>
      </w:pPr>
      <w:r>
        <w:rPr>
          <w:lang w:eastAsia="zh-CN"/>
        </w:rPr>
        <w:t xml:space="preserve">         发布时间：2026-04-08 01:54:46</w:t>
      </w:r>
    </w:p>
    <w:p w14:paraId="1E792FFA" w14:textId="77777777" w:rsidR="00F10F16" w:rsidRDefault="00000000">
      <w:pPr>
        <w:spacing w:after="120"/>
        <w:rPr>
          <w:rFonts w:hint="eastAsia"/>
          <w:lang w:eastAsia="zh-CN"/>
        </w:rPr>
      </w:pPr>
      <w:r>
        <w:rPr>
          <w:lang w:eastAsia="zh-CN"/>
        </w:rPr>
        <w:lastRenderedPageBreak/>
        <w:t xml:space="preserve">         内容摘要：4月7日，联合国安理会就一份由海湾国家提交、旨在授权各国在霍尔木兹海峡采取“防御性行动”的决议草案进行表决。草案获得11票赞成，但被中国和俄罗斯的反对票否决。伊朗封锁海峡的行为源于2月28日美以空袭导致其最高领袖身亡，此举引发国际油价暴涨。决议若通过，将为美国、以色列或海湾国家在海峡的军事行动披上“合法”外衣。  中俄反对的理由是，该决议只字不提冲突起因，片面针对伊朗封锁行为，可能激化矛盾、导致冲突升级。中国代表傅聪指出，不能给未经授权的军事行动披上合法外衣。中俄随后提交了更平衡的替代草案。对俄罗斯而言，此举意在阻止美国在中东扩张影响力；对中国而言，霍尔木兹海峡关乎其近七成的原油进口和“一带一路”利益，局势失控将严重冲击能源安全与海外利益。  伊朗常驻联合国代表当场感谢中俄，称两国“确保安理会没有沦为让侵略行为合法化的工具”。尽管伊朗封锁海峡并非正当手段，但中俄的否决阻止了局势滑向“更坏”方向，在关键时刻为伊朗提供了国际声援，同时也维护了自身战略利益与反对滥用武力的外交原则。</w:t>
      </w:r>
    </w:p>
    <w:p w14:paraId="2A3240BF"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://mp.weixin.qq.com/s/Hkrkl3Yu1kcI5hgBp00PjQ</w:t>
      </w:r>
    </w:p>
    <w:p w14:paraId="64EA9855" w14:textId="77777777" w:rsidR="00F10F16" w:rsidRDefault="00000000">
      <w:pPr>
        <w:spacing w:before="300" w:after="120"/>
        <w:jc w:val="center"/>
        <w:rPr>
          <w:rFonts w:hint="eastAsia"/>
        </w:rPr>
      </w:pPr>
      <w:r>
        <w:rPr>
          <w:b/>
          <w:sz w:val="18"/>
        </w:rPr>
        <w:t>——————————————————————————————</w:t>
      </w:r>
    </w:p>
    <w:p w14:paraId="16E2D085" w14:textId="77777777" w:rsidR="00F10F16" w:rsidRDefault="00000000">
      <w:pPr>
        <w:spacing w:after="120"/>
        <w:rPr>
          <w:rFonts w:hint="eastAsia"/>
          <w:lang w:eastAsia="zh-CN"/>
        </w:rPr>
      </w:pPr>
      <w:r>
        <w:rPr>
          <w:b/>
          <w:sz w:val="24"/>
          <w:lang w:eastAsia="zh-CN"/>
        </w:rPr>
        <w:t>三、【三文鱼价格“塌房”，昔日进口垄断格局松动】</w:t>
      </w:r>
    </w:p>
    <w:p w14:paraId="1666376A" w14:textId="77777777" w:rsidR="00F10F16" w:rsidRDefault="00000000">
      <w:pPr>
        <w:spacing w:after="120"/>
        <w:rPr>
          <w:rFonts w:hint="eastAsia"/>
          <w:lang w:eastAsia="zh-CN"/>
        </w:rPr>
      </w:pPr>
      <w:r>
        <w:rPr>
          <w:lang w:eastAsia="zh-CN"/>
        </w:rPr>
        <w:t xml:space="preserve">         来源：虎嗅APP</w:t>
      </w:r>
    </w:p>
    <w:p w14:paraId="6A68A0B7" w14:textId="77777777" w:rsidR="00F10F16" w:rsidRDefault="00000000">
      <w:pPr>
        <w:spacing w:after="120"/>
        <w:rPr>
          <w:rFonts w:hint="eastAsia"/>
          <w:lang w:eastAsia="zh-CN"/>
        </w:rPr>
      </w:pPr>
      <w:r>
        <w:rPr>
          <w:lang w:eastAsia="zh-CN"/>
        </w:rPr>
        <w:t xml:space="preserve">         发布时间：2026-04-08 08:06:00</w:t>
      </w:r>
    </w:p>
    <w:p w14:paraId="4AEA8A0F" w14:textId="77777777" w:rsidR="00F10F16" w:rsidRDefault="00000000">
      <w:pPr>
        <w:spacing w:after="120"/>
        <w:rPr>
          <w:rFonts w:hint="eastAsia"/>
          <w:lang w:eastAsia="zh-CN"/>
        </w:rPr>
      </w:pPr>
      <w:r>
        <w:rPr>
          <w:lang w:eastAsia="zh-CN"/>
        </w:rPr>
        <w:t xml:space="preserve">         内容摘要：清明节前，终端三文鱼价格对比春节期间继续下跌。消费者在会员制超市能以百元出头的价格购得两大片挪威三文鱼，这在几年前难以想象。价格下跌的背后，是长期由挪威等少数产地主导的进口三文鱼市场格局正在发生变化。  过去，中国市场近八成的三文鱼依赖挪威、智利等海外产地进口，形成了年规模约81亿元的垄断性市场。如今，这一格局受到多重冲击。国内养殖技术取得突破，青海、甘肃等地的陆基养殖三文鱼已实现</w:t>
      </w:r>
      <w:proofErr w:type="gramStart"/>
      <w:r>
        <w:rPr>
          <w:lang w:eastAsia="zh-CN"/>
        </w:rPr>
        <w:t>量产并上市</w:t>
      </w:r>
      <w:proofErr w:type="gramEnd"/>
      <w:r>
        <w:rPr>
          <w:lang w:eastAsia="zh-CN"/>
        </w:rPr>
        <w:t>，虽然目前占比仍小，但增加了供给来源。同时，俄罗斯、澳大利亚等新产地的三文鱼获得对华出口许可，进一步加剧了货源竞争。市场供给趋于多元，削弱了传统主要出口方的议价能力，是导致终端零售价格持续走低的核心原因。</w:t>
      </w:r>
    </w:p>
    <w:p w14:paraId="22BF4BC6" w14:textId="77777777" w:rsidR="00F10F16" w:rsidRDefault="00000000">
      <w:pPr>
        <w:spacing w:after="240"/>
        <w:rPr>
          <w:rFonts w:hint="eastAsia"/>
        </w:rPr>
      </w:pPr>
      <w:r>
        <w:rPr>
          <w:lang w:eastAsia="zh-CN"/>
        </w:rPr>
        <w:t xml:space="preserve">         </w:t>
      </w:r>
      <w:r>
        <w:t>文章链接：</w:t>
      </w:r>
      <w:r>
        <w:rPr>
          <w:color w:val="0000FF"/>
        </w:rPr>
        <w:t>http://mp.weixin.qq.com/s?__biz=MTQzMjE1NjQwMQ==&amp;mid=2656163828&amp;idx=3&amp;sn=3f6dbe8453bdfc3c2faf026639c46b00&amp;chksm=6732da8b3eea7c28d7fb0ae9cb99c3bf0940cd06ab1d504f038e19031b1e13e8c8ecbeb14cf9&amp;scene=0#rd</w:t>
      </w:r>
    </w:p>
    <w:p w14:paraId="1FCABB1B" w14:textId="77777777" w:rsidR="00F10F16" w:rsidRDefault="00000000">
      <w:pPr>
        <w:spacing w:before="300" w:after="120"/>
        <w:jc w:val="center"/>
        <w:rPr>
          <w:rFonts w:hint="eastAsia"/>
        </w:rPr>
      </w:pPr>
      <w:r>
        <w:rPr>
          <w:b/>
          <w:sz w:val="18"/>
        </w:rPr>
        <w:lastRenderedPageBreak/>
        <w:t>——————————————————————————————</w:t>
      </w:r>
    </w:p>
    <w:p w14:paraId="3F78BBEC" w14:textId="77777777" w:rsidR="00F10F16" w:rsidRDefault="00000000">
      <w:pPr>
        <w:spacing w:after="120"/>
        <w:rPr>
          <w:rFonts w:hint="eastAsia"/>
          <w:lang w:eastAsia="zh-CN"/>
        </w:rPr>
      </w:pPr>
      <w:r>
        <w:rPr>
          <w:b/>
          <w:sz w:val="24"/>
          <w:lang w:eastAsia="zh-CN"/>
        </w:rPr>
        <w:t>四、【油价高企但A股石油股遇冷，板块逻辑与市场表现现分歧】</w:t>
      </w:r>
    </w:p>
    <w:p w14:paraId="15CE20A8" w14:textId="77777777" w:rsidR="00F10F16" w:rsidRDefault="00000000">
      <w:pPr>
        <w:spacing w:after="120"/>
        <w:rPr>
          <w:rFonts w:hint="eastAsia"/>
          <w:lang w:eastAsia="zh-CN"/>
        </w:rPr>
      </w:pPr>
      <w:r>
        <w:rPr>
          <w:lang w:eastAsia="zh-CN"/>
        </w:rPr>
        <w:t xml:space="preserve">         来源：虎嗅APP</w:t>
      </w:r>
    </w:p>
    <w:p w14:paraId="1FC7914B" w14:textId="77777777" w:rsidR="00F10F16" w:rsidRDefault="00000000">
      <w:pPr>
        <w:spacing w:after="120"/>
        <w:rPr>
          <w:rFonts w:hint="eastAsia"/>
          <w:lang w:eastAsia="zh-CN"/>
        </w:rPr>
      </w:pPr>
      <w:r>
        <w:rPr>
          <w:lang w:eastAsia="zh-CN"/>
        </w:rPr>
        <w:t xml:space="preserve">         发布时间：2026-04-08 08:06:00</w:t>
      </w:r>
    </w:p>
    <w:p w14:paraId="461DAFEE" w14:textId="77777777" w:rsidR="00F10F16" w:rsidRDefault="00000000">
      <w:pPr>
        <w:spacing w:after="120"/>
        <w:rPr>
          <w:rFonts w:hint="eastAsia"/>
          <w:lang w:eastAsia="zh-CN"/>
        </w:rPr>
      </w:pPr>
      <w:r>
        <w:rPr>
          <w:lang w:eastAsia="zh-CN"/>
        </w:rPr>
        <w:t xml:space="preserve">         内容摘要：截至4月7日，A</w:t>
      </w:r>
      <w:proofErr w:type="gramStart"/>
      <w:r>
        <w:rPr>
          <w:lang w:eastAsia="zh-CN"/>
        </w:rPr>
        <w:t>股石油</w:t>
      </w:r>
      <w:proofErr w:type="gramEnd"/>
      <w:r>
        <w:rPr>
          <w:lang w:eastAsia="zh-CN"/>
        </w:rPr>
        <w:t>石化板块（BK0464）年内最高涨幅达40%，成为2026年市场最亮眼的板块之一。其上涨的直接驱动力是中东局势升级推动的国际油价大涨。  然而，尽管油价持续上行，石油股却并未成为投资者的最佳选择。市场分析指出，当前油价上涨主要由地缘政治风险溢价驱动，而非基本面需求强劲。这种上涨的可持续性存疑，且高油价可能抑制需求并引发政策干预。此外，石油公司的成本也在同步上升，侵蚀了利润空间。  因此，油价上涨的利好并未完全传</w:t>
      </w:r>
      <w:proofErr w:type="gramStart"/>
      <w:r>
        <w:rPr>
          <w:lang w:eastAsia="zh-CN"/>
        </w:rPr>
        <w:t>导至</w:t>
      </w:r>
      <w:proofErr w:type="gramEnd"/>
      <w:r>
        <w:rPr>
          <w:lang w:eastAsia="zh-CN"/>
        </w:rPr>
        <w:t>相关上市公司股价。投资者需警惕板块逻辑与市场实际表现之间的背离，高油价本身并不直接等同于石油股的投资价值。</w:t>
      </w:r>
    </w:p>
    <w:p w14:paraId="7BF31473" w14:textId="77777777" w:rsidR="00F10F16" w:rsidRDefault="00000000">
      <w:pPr>
        <w:spacing w:after="240"/>
        <w:rPr>
          <w:rFonts w:hint="eastAsia"/>
        </w:rPr>
      </w:pPr>
      <w:r>
        <w:rPr>
          <w:lang w:eastAsia="zh-CN"/>
        </w:rPr>
        <w:t xml:space="preserve">         </w:t>
      </w:r>
      <w:r>
        <w:t>文章链接：</w:t>
      </w:r>
      <w:r>
        <w:rPr>
          <w:color w:val="0000FF"/>
        </w:rPr>
        <w:t>http://mp.weixin.qq.com/s?__biz=MTQzMjE1NjQwMQ==&amp;mid=2656163828&amp;idx=1&amp;sn=515139170dcac87690e265c2f9b5a1bd&amp;chksm=67634b37d5721e6f653db8eee8722a2bfa14697c54d1f780e99bc880135f0b5f41a5f45cb247&amp;scene=0#rd</w:t>
      </w:r>
    </w:p>
    <w:p w14:paraId="37647B8F" w14:textId="77777777" w:rsidR="00F10F16" w:rsidRDefault="00000000">
      <w:pPr>
        <w:spacing w:before="300" w:after="120"/>
        <w:jc w:val="center"/>
        <w:rPr>
          <w:rFonts w:hint="eastAsia"/>
        </w:rPr>
      </w:pPr>
      <w:r>
        <w:rPr>
          <w:b/>
          <w:sz w:val="18"/>
        </w:rPr>
        <w:t>——————————————————————————————</w:t>
      </w:r>
    </w:p>
    <w:p w14:paraId="24E4F97D" w14:textId="77777777" w:rsidR="00F10F16" w:rsidRDefault="00000000">
      <w:pPr>
        <w:spacing w:after="120"/>
        <w:rPr>
          <w:rFonts w:hint="eastAsia"/>
          <w:lang w:eastAsia="zh-CN"/>
        </w:rPr>
      </w:pPr>
      <w:r>
        <w:rPr>
          <w:b/>
          <w:sz w:val="24"/>
          <w:lang w:eastAsia="zh-CN"/>
        </w:rPr>
        <w:t>五、【2026年CCTB大会落地成都，四大板块嘉宾名单揭晓】</w:t>
      </w:r>
    </w:p>
    <w:p w14:paraId="7F43F065" w14:textId="77777777" w:rsidR="00F10F16" w:rsidRDefault="00000000">
      <w:pPr>
        <w:spacing w:after="120"/>
        <w:rPr>
          <w:rFonts w:hint="eastAsia"/>
          <w:lang w:eastAsia="zh-CN"/>
        </w:rPr>
      </w:pPr>
      <w:r>
        <w:rPr>
          <w:lang w:eastAsia="zh-CN"/>
        </w:rPr>
        <w:t xml:space="preserve">         来源：梅斯医学</w:t>
      </w:r>
    </w:p>
    <w:p w14:paraId="6C6A5789" w14:textId="77777777" w:rsidR="00F10F16" w:rsidRDefault="00000000">
      <w:pPr>
        <w:spacing w:after="120"/>
        <w:rPr>
          <w:rFonts w:hint="eastAsia"/>
          <w:lang w:eastAsia="zh-CN"/>
        </w:rPr>
      </w:pPr>
      <w:r>
        <w:rPr>
          <w:lang w:eastAsia="zh-CN"/>
        </w:rPr>
        <w:t xml:space="preserve">         发布时间：2026-04-08 07:50:00</w:t>
      </w:r>
    </w:p>
    <w:p w14:paraId="46AD24EB" w14:textId="77777777" w:rsidR="00F10F16" w:rsidRDefault="00000000">
      <w:pPr>
        <w:spacing w:after="120"/>
        <w:rPr>
          <w:rFonts w:hint="eastAsia"/>
          <w:lang w:eastAsia="zh-CN"/>
        </w:rPr>
      </w:pPr>
      <w:r>
        <w:rPr>
          <w:lang w:eastAsia="zh-CN"/>
        </w:rPr>
        <w:t xml:space="preserve">         内容摘要：2026年4月24日至26日，中国抗癌协会肿瘤标志专业委员会等机构将联合在成都举办“CACA肿瘤标志物学术大会暨整合肿瘤学学术会议暨肿瘤标志物青年科学家大会暨肿瘤标志物产业创新大会”（简称CCTB大会）。大会首次采用“四会联办”模式，旨在融合学术前沿、整合医学理念、青年科学家力量与产业创新资源。  目前，大会已公布涵盖四大板块的核心嘉宾名单。会议将围绕肿瘤标志物的基础研究与临床转化、整合肿瘤学的多学科协作、青年科学家的创新成果以及产业界的技术与产品创新等关键议题展开深入研讨。此次大会选址成都，预计将吸引来自学术界、医疗界及产业界的众多专业人士参与，成为推动中国肿瘤防治领域跨领域交流与合作的重要平台。</w:t>
      </w:r>
    </w:p>
    <w:p w14:paraId="7B6E38D7" w14:textId="77777777" w:rsidR="00F10F16" w:rsidRDefault="00000000">
      <w:pPr>
        <w:spacing w:after="240"/>
        <w:rPr>
          <w:rFonts w:hint="eastAsia"/>
        </w:rPr>
      </w:pPr>
      <w:r>
        <w:rPr>
          <w:lang w:eastAsia="zh-CN"/>
        </w:rPr>
        <w:lastRenderedPageBreak/>
        <w:t xml:space="preserve">         </w:t>
      </w:r>
      <w:r>
        <w:t>文章链接：</w:t>
      </w:r>
      <w:r>
        <w:rPr>
          <w:color w:val="0000FF"/>
        </w:rPr>
        <w:t>http://mp.weixin.qq.com/s?__biz=MzI0Njc5ODM4MQ==&amp;mid=2247713598&amp;idx=7&amp;sn=3378e4f727af3d5caa92f45ad2533885&amp;chksm=e87f7cb02ec9da4a22e4cc378391a18dbe04ce8a693031db07072dddce749005e715cea27c1b&amp;scene=0#rd</w:t>
      </w:r>
    </w:p>
    <w:p w14:paraId="4E877868" w14:textId="77777777" w:rsidR="00F10F16" w:rsidRDefault="00000000">
      <w:pPr>
        <w:spacing w:before="300" w:after="120"/>
        <w:jc w:val="center"/>
        <w:rPr>
          <w:rFonts w:hint="eastAsia"/>
        </w:rPr>
      </w:pPr>
      <w:r>
        <w:rPr>
          <w:b/>
          <w:sz w:val="18"/>
        </w:rPr>
        <w:t>——————————————————————————————</w:t>
      </w:r>
    </w:p>
    <w:p w14:paraId="3E2301A0" w14:textId="77777777" w:rsidR="00F10F16" w:rsidRDefault="00000000">
      <w:pPr>
        <w:spacing w:after="120"/>
        <w:rPr>
          <w:rFonts w:hint="eastAsia"/>
          <w:lang w:eastAsia="zh-CN"/>
        </w:rPr>
      </w:pPr>
      <w:r>
        <w:rPr>
          <w:b/>
          <w:sz w:val="24"/>
          <w:lang w:eastAsia="zh-CN"/>
        </w:rPr>
        <w:t>六、【日本整形医生麻醉性侵21名女性，获刑25年】</w:t>
      </w:r>
    </w:p>
    <w:p w14:paraId="60023AC7" w14:textId="77777777" w:rsidR="00F10F16" w:rsidRDefault="00000000">
      <w:pPr>
        <w:spacing w:after="120"/>
        <w:rPr>
          <w:rFonts w:hint="eastAsia"/>
          <w:lang w:eastAsia="zh-CN"/>
        </w:rPr>
      </w:pPr>
      <w:r>
        <w:rPr>
          <w:lang w:eastAsia="zh-CN"/>
        </w:rPr>
        <w:t xml:space="preserve">         来源：梅斯医学</w:t>
      </w:r>
    </w:p>
    <w:p w14:paraId="5095D476" w14:textId="77777777" w:rsidR="00F10F16" w:rsidRDefault="00000000">
      <w:pPr>
        <w:spacing w:after="120"/>
        <w:rPr>
          <w:rFonts w:hint="eastAsia"/>
          <w:lang w:eastAsia="zh-CN"/>
        </w:rPr>
      </w:pPr>
      <w:r>
        <w:rPr>
          <w:lang w:eastAsia="zh-CN"/>
        </w:rPr>
        <w:t xml:space="preserve">         发布时间：2026-04-08 07:50:00</w:t>
      </w:r>
    </w:p>
    <w:p w14:paraId="1F04897D" w14:textId="77777777" w:rsidR="00F10F16" w:rsidRDefault="00000000">
      <w:pPr>
        <w:spacing w:after="120"/>
        <w:rPr>
          <w:rFonts w:hint="eastAsia"/>
          <w:lang w:eastAsia="zh-CN"/>
        </w:rPr>
      </w:pPr>
      <w:r>
        <w:rPr>
          <w:lang w:eastAsia="zh-CN"/>
        </w:rPr>
        <w:t xml:space="preserve">         内容摘要：4月4日，日本读卖新闻报道，东京都江户川区一名46岁的前整形外科</w:t>
      </w:r>
      <w:proofErr w:type="gramStart"/>
      <w:r>
        <w:rPr>
          <w:lang w:eastAsia="zh-CN"/>
        </w:rPr>
        <w:t>诊所院长竹泽章一</w:t>
      </w:r>
      <w:proofErr w:type="gramEnd"/>
      <w:r>
        <w:rPr>
          <w:lang w:eastAsia="zh-CN"/>
        </w:rPr>
        <w:t>，在约9年时间内，利用职业便利对21名女性实施性犯罪。其手法是通过麻醉或安眠药使患者、护士等受害者失去反抗能力，进而反复进行性侵及猥亵。</w:t>
      </w:r>
      <w:proofErr w:type="gramStart"/>
      <w:r>
        <w:rPr>
          <w:lang w:eastAsia="zh-CN"/>
        </w:rPr>
        <w:t>竹泽章一</w:t>
      </w:r>
      <w:proofErr w:type="gramEnd"/>
      <w:r>
        <w:rPr>
          <w:lang w:eastAsia="zh-CN"/>
        </w:rPr>
        <w:t>2004年毕业于私立医科大学，曾任职于多家医院的整形外科和皮肤科。目前，他因上述罪行被判处25年监禁。此案揭露了医疗场所内利用信任与权力关系实施的严重犯罪，涉案时间跨度长、受害者人数众多，引发社会对医疗安全与职业道德的广泛关注。</w:t>
      </w:r>
    </w:p>
    <w:p w14:paraId="0C1B32FE" w14:textId="77777777" w:rsidR="00F10F16" w:rsidRDefault="00000000">
      <w:pPr>
        <w:spacing w:after="240"/>
        <w:rPr>
          <w:rFonts w:hint="eastAsia"/>
        </w:rPr>
      </w:pPr>
      <w:r>
        <w:rPr>
          <w:lang w:eastAsia="zh-CN"/>
        </w:rPr>
        <w:t xml:space="preserve">         </w:t>
      </w:r>
      <w:r>
        <w:t>文章链接：</w:t>
      </w:r>
      <w:r>
        <w:rPr>
          <w:color w:val="0000FF"/>
        </w:rPr>
        <w:t>http://mp.weixin.qq.com/s?__biz=MzI0Njc5ODM4MQ==&amp;mid=2247713598&amp;idx=6&amp;sn=2fed56212a8530ca76693e6f9d8dc663&amp;chksm=e836f2a566cf98f50274befbdb48e1f2ab0f097e8fd8aea560859ba191a13e21dbd59ad6542b&amp;scene=0#rd</w:t>
      </w:r>
    </w:p>
    <w:p w14:paraId="0A7FDEB1" w14:textId="77777777" w:rsidR="00F10F16" w:rsidRDefault="00000000">
      <w:pPr>
        <w:spacing w:before="300" w:after="120"/>
        <w:jc w:val="center"/>
        <w:rPr>
          <w:rFonts w:hint="eastAsia"/>
        </w:rPr>
      </w:pPr>
      <w:r>
        <w:rPr>
          <w:b/>
          <w:sz w:val="18"/>
        </w:rPr>
        <w:t>——————————————————————————————</w:t>
      </w:r>
    </w:p>
    <w:p w14:paraId="668EEA6A" w14:textId="77777777" w:rsidR="00F10F16" w:rsidRDefault="00000000">
      <w:pPr>
        <w:spacing w:after="120"/>
        <w:rPr>
          <w:rFonts w:hint="eastAsia"/>
          <w:lang w:eastAsia="zh-CN"/>
        </w:rPr>
      </w:pPr>
      <w:r>
        <w:rPr>
          <w:b/>
          <w:sz w:val="24"/>
          <w:lang w:eastAsia="zh-CN"/>
        </w:rPr>
        <w:t>七、【B型血或更易患糖尿病，O型血人群脑健康风险显著更低】</w:t>
      </w:r>
    </w:p>
    <w:p w14:paraId="13C3D49B" w14:textId="77777777" w:rsidR="00F10F16" w:rsidRDefault="00000000">
      <w:pPr>
        <w:spacing w:after="120"/>
        <w:rPr>
          <w:rFonts w:hint="eastAsia"/>
          <w:lang w:eastAsia="zh-CN"/>
        </w:rPr>
      </w:pPr>
      <w:r>
        <w:rPr>
          <w:lang w:eastAsia="zh-CN"/>
        </w:rPr>
        <w:t xml:space="preserve">         来源：梅斯医学</w:t>
      </w:r>
    </w:p>
    <w:p w14:paraId="5ABFE798" w14:textId="77777777" w:rsidR="00F10F16" w:rsidRDefault="00000000">
      <w:pPr>
        <w:spacing w:after="120"/>
        <w:rPr>
          <w:rFonts w:hint="eastAsia"/>
          <w:lang w:eastAsia="zh-CN"/>
        </w:rPr>
      </w:pPr>
      <w:r>
        <w:rPr>
          <w:lang w:eastAsia="zh-CN"/>
        </w:rPr>
        <w:t xml:space="preserve">         发布时间：2026-04-08 07:50:00</w:t>
      </w:r>
    </w:p>
    <w:p w14:paraId="0F248F48" w14:textId="77777777" w:rsidR="00F10F16" w:rsidRDefault="00000000">
      <w:pPr>
        <w:spacing w:after="120"/>
        <w:rPr>
          <w:rFonts w:hint="eastAsia"/>
          <w:lang w:eastAsia="zh-CN"/>
        </w:rPr>
      </w:pPr>
      <w:r>
        <w:rPr>
          <w:lang w:eastAsia="zh-CN"/>
        </w:rPr>
        <w:t xml:space="preserve">         内容摘要：血型与特定疾病风险存在关联。一项针对8万多名法国女性的研究发现，与O型血人群相比，B型</w:t>
      </w:r>
      <w:proofErr w:type="gramStart"/>
      <w:r>
        <w:rPr>
          <w:lang w:eastAsia="zh-CN"/>
        </w:rPr>
        <w:t>血女性</w:t>
      </w:r>
      <w:proofErr w:type="gramEnd"/>
      <w:r>
        <w:rPr>
          <w:lang w:eastAsia="zh-CN"/>
        </w:rPr>
        <w:t>患2型糖尿病的风险高出35%，A型</w:t>
      </w:r>
      <w:proofErr w:type="gramStart"/>
      <w:r>
        <w:rPr>
          <w:lang w:eastAsia="zh-CN"/>
        </w:rPr>
        <w:t>血女性</w:t>
      </w:r>
      <w:proofErr w:type="gramEnd"/>
      <w:r>
        <w:rPr>
          <w:lang w:eastAsia="zh-CN"/>
        </w:rPr>
        <w:t>的风险也高出10%。另一项发表于《神经学》的研究对超过1000名认知功能正常的中年人进行脑部扫描后发现，O型血人群大脑中负责学习和记忆的海马体体积更大，其大脑颞叶和边缘区域（包括左海马体）的灰质更多，这可能意味着O型血人群在老年时患阿尔茨海默病的风险更低。此外，非O型</w:t>
      </w:r>
      <w:r>
        <w:rPr>
          <w:lang w:eastAsia="zh-CN"/>
        </w:rPr>
        <w:lastRenderedPageBreak/>
        <w:t>血（A、B、AB型）人群发生静脉血栓栓塞的风险比O型血人群高出60%至80%。专家指出，这些关联可能与不同血型所携带的特定基因、凝血因子水平或对炎症的反应差异有关，但血型仅是影响健康的众多因素之一。</w:t>
      </w:r>
    </w:p>
    <w:p w14:paraId="08998790" w14:textId="77777777" w:rsidR="00F10F16" w:rsidRDefault="00000000">
      <w:pPr>
        <w:spacing w:after="240"/>
        <w:rPr>
          <w:rFonts w:hint="eastAsia"/>
        </w:rPr>
      </w:pPr>
      <w:r>
        <w:rPr>
          <w:lang w:eastAsia="zh-CN"/>
        </w:rPr>
        <w:t xml:space="preserve">         </w:t>
      </w:r>
      <w:r>
        <w:t>文章链接：</w:t>
      </w:r>
      <w:r>
        <w:rPr>
          <w:color w:val="0000FF"/>
        </w:rPr>
        <w:t>http://mp.weixin.qq.com/s?__biz=MzI0Njc5ODM4MQ==&amp;mid=2247713598&amp;idx=5&amp;sn=8683d47073a2624a5a1e6c28bab98280&amp;chksm=e844b1775046e85b6cf0911d3c5cc1690d821bb684914204a6cd41ea53e4b33f800a696c3b9f&amp;scene=0#rd</w:t>
      </w:r>
    </w:p>
    <w:p w14:paraId="04F260F4" w14:textId="77777777" w:rsidR="00F10F16" w:rsidRDefault="00000000">
      <w:pPr>
        <w:spacing w:before="300" w:after="120"/>
        <w:jc w:val="center"/>
        <w:rPr>
          <w:rFonts w:hint="eastAsia"/>
        </w:rPr>
      </w:pPr>
      <w:r>
        <w:rPr>
          <w:b/>
          <w:sz w:val="18"/>
        </w:rPr>
        <w:t>——————————————————————————————</w:t>
      </w:r>
    </w:p>
    <w:p w14:paraId="617E289C" w14:textId="77777777" w:rsidR="00F10F16" w:rsidRDefault="00000000">
      <w:pPr>
        <w:spacing w:after="120"/>
        <w:rPr>
          <w:rFonts w:hint="eastAsia"/>
          <w:lang w:eastAsia="zh-CN"/>
        </w:rPr>
      </w:pPr>
      <w:r>
        <w:rPr>
          <w:b/>
          <w:sz w:val="24"/>
          <w:lang w:eastAsia="zh-CN"/>
        </w:rPr>
        <w:t>八、【重点城市二手房成交迎“小阳春”，一线及强二线成回暖主力】</w:t>
      </w:r>
    </w:p>
    <w:p w14:paraId="3FE8DCD0" w14:textId="77777777" w:rsidR="00F10F16" w:rsidRDefault="00000000">
      <w:pPr>
        <w:spacing w:after="120"/>
        <w:rPr>
          <w:rFonts w:hint="eastAsia"/>
          <w:lang w:eastAsia="zh-CN"/>
        </w:rPr>
      </w:pPr>
      <w:r>
        <w:rPr>
          <w:lang w:eastAsia="zh-CN"/>
        </w:rPr>
        <w:t xml:space="preserve">         来源：丁祖昱评楼市</w:t>
      </w:r>
    </w:p>
    <w:p w14:paraId="636BDFDE" w14:textId="77777777" w:rsidR="00F10F16" w:rsidRDefault="00000000">
      <w:pPr>
        <w:spacing w:after="120"/>
        <w:rPr>
          <w:rFonts w:hint="eastAsia"/>
          <w:lang w:eastAsia="zh-CN"/>
        </w:rPr>
      </w:pPr>
      <w:r>
        <w:rPr>
          <w:lang w:eastAsia="zh-CN"/>
        </w:rPr>
        <w:t xml:space="preserve">         发布时间：2026-04-08 07:30:00</w:t>
      </w:r>
    </w:p>
    <w:p w14:paraId="3C782C5A" w14:textId="77777777" w:rsidR="00F10F16" w:rsidRDefault="00000000">
      <w:pPr>
        <w:spacing w:after="120"/>
        <w:rPr>
          <w:rFonts w:hint="eastAsia"/>
          <w:lang w:eastAsia="zh-CN"/>
        </w:rPr>
      </w:pPr>
      <w:r>
        <w:rPr>
          <w:lang w:eastAsia="zh-CN"/>
        </w:rPr>
        <w:t xml:space="preserve">         内容摘要：3月，重点城市房地产市场“小阳春”如期兑现，新房与二手房成交量环比均实现翻倍增长。其中，二手房市场修复态势更为显著，重点监测的20个城市成交</w:t>
      </w:r>
      <w:proofErr w:type="gramStart"/>
      <w:r>
        <w:rPr>
          <w:lang w:eastAsia="zh-CN"/>
        </w:rPr>
        <w:t>面积环</w:t>
      </w:r>
      <w:proofErr w:type="gramEnd"/>
      <w:r>
        <w:rPr>
          <w:lang w:eastAsia="zh-CN"/>
        </w:rPr>
        <w:t>比倍增，同比增长6%；一季度累计成交面积同比增长4%。从城市层面看，市场回暖主要由一线城市和强二线城市驱动，这些城市的二手房成交规模在单月同比和环比数据上均表现突出。此次反弹标志着市场在经历一段时间的调整后，需求在传统销售旺季得到集中释放。</w:t>
      </w:r>
    </w:p>
    <w:p w14:paraId="694A5754" w14:textId="77777777" w:rsidR="00F10F16" w:rsidRDefault="00000000">
      <w:pPr>
        <w:spacing w:after="240"/>
        <w:rPr>
          <w:rFonts w:hint="eastAsia"/>
        </w:rPr>
      </w:pPr>
      <w:r>
        <w:rPr>
          <w:lang w:eastAsia="zh-CN"/>
        </w:rPr>
        <w:t xml:space="preserve">         </w:t>
      </w:r>
      <w:r>
        <w:t>文章链接：</w:t>
      </w:r>
      <w:r>
        <w:rPr>
          <w:color w:val="0000FF"/>
        </w:rPr>
        <w:t>http://mp.weixin.qq.com/s?__biz=MzE5ODEwMTY4Nw==&amp;mid=2247652004&amp;idx=1&amp;sn=abac3da9401bcb78ea13d429e5c51e7e&amp;chksm=975ebea7e2c54ce670d11daef95b9a28a31a11fcf889ce89c302e005a255f0d96667bdff27f8&amp;scene=0#rd</w:t>
      </w:r>
    </w:p>
    <w:p w14:paraId="64051B2A" w14:textId="77777777" w:rsidR="00F10F16" w:rsidRDefault="00000000">
      <w:pPr>
        <w:spacing w:before="300" w:after="120"/>
        <w:jc w:val="center"/>
        <w:rPr>
          <w:rFonts w:hint="eastAsia"/>
        </w:rPr>
      </w:pPr>
      <w:r>
        <w:rPr>
          <w:b/>
          <w:sz w:val="18"/>
        </w:rPr>
        <w:t>——————————————————————————————</w:t>
      </w:r>
    </w:p>
    <w:p w14:paraId="32EFF872" w14:textId="77777777" w:rsidR="00F10F16" w:rsidRDefault="00000000">
      <w:pPr>
        <w:spacing w:after="120"/>
        <w:rPr>
          <w:rFonts w:hint="eastAsia"/>
          <w:lang w:eastAsia="zh-CN"/>
        </w:rPr>
      </w:pPr>
      <w:r>
        <w:rPr>
          <w:b/>
          <w:sz w:val="24"/>
          <w:lang w:eastAsia="zh-CN"/>
        </w:rPr>
        <w:t>九、【索尼本田合资造车项目搁浅，首款车型AFEELA 1发布终止】</w:t>
      </w:r>
    </w:p>
    <w:p w14:paraId="3B1AED41" w14:textId="77777777" w:rsidR="00F10F16" w:rsidRDefault="00000000">
      <w:pPr>
        <w:spacing w:after="120"/>
        <w:rPr>
          <w:rFonts w:hint="eastAsia"/>
          <w:lang w:eastAsia="zh-CN"/>
        </w:rPr>
      </w:pPr>
      <w:r>
        <w:rPr>
          <w:lang w:eastAsia="zh-CN"/>
        </w:rPr>
        <w:t xml:space="preserve">         来源：</w:t>
      </w:r>
      <w:proofErr w:type="gramStart"/>
      <w:r>
        <w:rPr>
          <w:lang w:eastAsia="zh-CN"/>
        </w:rPr>
        <w:t>差评</w:t>
      </w:r>
      <w:proofErr w:type="gramEnd"/>
      <w:r>
        <w:rPr>
          <w:lang w:eastAsia="zh-CN"/>
        </w:rPr>
        <w:t>X.PIN</w:t>
      </w:r>
    </w:p>
    <w:p w14:paraId="130CA72A" w14:textId="77777777" w:rsidR="00F10F16" w:rsidRDefault="00000000">
      <w:pPr>
        <w:spacing w:after="120"/>
        <w:rPr>
          <w:rFonts w:hint="eastAsia"/>
          <w:lang w:eastAsia="zh-CN"/>
        </w:rPr>
      </w:pPr>
      <w:r>
        <w:rPr>
          <w:lang w:eastAsia="zh-CN"/>
        </w:rPr>
        <w:t xml:space="preserve">         发布时间：2026-04-08 00:01:00</w:t>
      </w:r>
    </w:p>
    <w:p w14:paraId="6775B3D9" w14:textId="77777777" w:rsidR="00F10F16" w:rsidRDefault="00000000">
      <w:pPr>
        <w:spacing w:after="120"/>
        <w:rPr>
          <w:rFonts w:hint="eastAsia"/>
          <w:lang w:eastAsia="zh-CN"/>
        </w:rPr>
      </w:pPr>
      <w:r>
        <w:rPr>
          <w:lang w:eastAsia="zh-CN"/>
        </w:rPr>
        <w:t xml:space="preserve">         内容摘要：索尼与本田的电动汽车合资项目已实质性终止。双方近日联合声明，决定停止首款车型AFEELA 1的发布，正在开发的第二款车型也已中止。这一决定颇为突然，因为AFEELA 1概念车已亮相多时，并于2023年1月在加州开启预订，原计划于今年交付。  项</w:t>
      </w:r>
      <w:r>
        <w:rPr>
          <w:lang w:eastAsia="zh-CN"/>
        </w:rPr>
        <w:lastRenderedPageBreak/>
        <w:t>目搁浅的核心原因在于双方战略分歧与市场挑战。本田作为传统车企，更关注硬件制造、成本控制与规模化销售；而索尼作为科技公司，其核心诉求是将其娱乐、传感与网络技术整合进汽车，打造“移动娱乐空间”，盈利模式更偏向软件与服务订阅。这种根本差异导致决策缓慢，产品定义模糊，难以形成合力。  面对中国电动车企带来的激烈价格战与快速迭代压力，该合资项目的高端定位与高昂预期成本使其市场前景堪忧。最终，双方选择及时止损，索尼将转向更轻资产的汽车软件方案提供商角色。这一合作案例揭示了科技公司与</w:t>
      </w:r>
      <w:proofErr w:type="gramStart"/>
      <w:r>
        <w:rPr>
          <w:lang w:eastAsia="zh-CN"/>
        </w:rPr>
        <w:t>传统车企在</w:t>
      </w:r>
      <w:proofErr w:type="gramEnd"/>
      <w:r>
        <w:rPr>
          <w:lang w:eastAsia="zh-CN"/>
        </w:rPr>
        <w:t>跨界造车中面临的整合难题与商业现实。</w:t>
      </w:r>
    </w:p>
    <w:p w14:paraId="29817183" w14:textId="77777777" w:rsidR="00F10F16" w:rsidRDefault="00000000">
      <w:pPr>
        <w:spacing w:after="240"/>
        <w:rPr>
          <w:rFonts w:hint="eastAsia"/>
        </w:rPr>
      </w:pPr>
      <w:r>
        <w:rPr>
          <w:lang w:eastAsia="zh-CN"/>
        </w:rPr>
        <w:t xml:space="preserve">         </w:t>
      </w:r>
      <w:r>
        <w:t>文章链接：</w:t>
      </w:r>
      <w:r>
        <w:rPr>
          <w:color w:val="0000FF"/>
        </w:rPr>
        <w:t>http://mp.weixin.qq.com/s?__biz=MzA5NDc1NzQ4MA==&amp;mid=2654651294&amp;idx=4&amp;sn=033b00c56bcbe90bc988413ebef85430&amp;chksm=8a2e14edb07b4fe84e80865f02838ee1b8c86ff7635dcda7944c7b6377a49e384760bfc989b0&amp;scene=0#rd</w:t>
      </w:r>
    </w:p>
    <w:p w14:paraId="65EC74B9" w14:textId="77777777" w:rsidR="00F10F16" w:rsidRDefault="00000000">
      <w:pPr>
        <w:spacing w:before="300" w:after="120"/>
        <w:jc w:val="center"/>
        <w:rPr>
          <w:rFonts w:hint="eastAsia"/>
        </w:rPr>
      </w:pPr>
      <w:r>
        <w:rPr>
          <w:b/>
          <w:sz w:val="18"/>
        </w:rPr>
        <w:t>——————————————————————————————</w:t>
      </w:r>
    </w:p>
    <w:p w14:paraId="3B46B7A5" w14:textId="77777777" w:rsidR="00F10F16" w:rsidRDefault="00000000">
      <w:pPr>
        <w:spacing w:after="120"/>
        <w:rPr>
          <w:rFonts w:hint="eastAsia"/>
          <w:lang w:eastAsia="zh-CN"/>
        </w:rPr>
      </w:pPr>
      <w:r>
        <w:rPr>
          <w:b/>
          <w:sz w:val="24"/>
          <w:lang w:eastAsia="zh-CN"/>
        </w:rPr>
        <w:t>十、【Meta下架核心应用，元宇宙热潮被指彻底退烧】</w:t>
      </w:r>
    </w:p>
    <w:p w14:paraId="23001800" w14:textId="77777777" w:rsidR="00F10F16" w:rsidRDefault="00000000">
      <w:pPr>
        <w:spacing w:after="120"/>
        <w:rPr>
          <w:rFonts w:hint="eastAsia"/>
          <w:lang w:eastAsia="zh-CN"/>
        </w:rPr>
      </w:pPr>
      <w:r>
        <w:rPr>
          <w:lang w:eastAsia="zh-CN"/>
        </w:rPr>
        <w:t xml:space="preserve">         来源：</w:t>
      </w:r>
      <w:proofErr w:type="gramStart"/>
      <w:r>
        <w:rPr>
          <w:lang w:eastAsia="zh-CN"/>
        </w:rPr>
        <w:t>差评</w:t>
      </w:r>
      <w:proofErr w:type="gramEnd"/>
      <w:r>
        <w:rPr>
          <w:lang w:eastAsia="zh-CN"/>
        </w:rPr>
        <w:t>X.PIN</w:t>
      </w:r>
    </w:p>
    <w:p w14:paraId="55A5706C" w14:textId="77777777" w:rsidR="00F10F16" w:rsidRDefault="00000000">
      <w:pPr>
        <w:spacing w:after="120"/>
        <w:rPr>
          <w:rFonts w:hint="eastAsia"/>
          <w:lang w:eastAsia="zh-CN"/>
        </w:rPr>
      </w:pPr>
      <w:r>
        <w:rPr>
          <w:lang w:eastAsia="zh-CN"/>
        </w:rPr>
        <w:t xml:space="preserve">         发布时间：2026-04-08 00:01:00</w:t>
      </w:r>
    </w:p>
    <w:p w14:paraId="46D6B075" w14:textId="77777777" w:rsidR="00F10F16" w:rsidRDefault="00000000">
      <w:pPr>
        <w:spacing w:after="120"/>
        <w:rPr>
          <w:rFonts w:hint="eastAsia"/>
          <w:lang w:eastAsia="zh-CN"/>
        </w:rPr>
      </w:pPr>
      <w:r>
        <w:rPr>
          <w:lang w:eastAsia="zh-CN"/>
        </w:rPr>
        <w:t xml:space="preserve">         内容摘要：Meta上周宣布，将在其Quest VR</w:t>
      </w:r>
      <w:proofErr w:type="gramStart"/>
      <w:r>
        <w:rPr>
          <w:lang w:eastAsia="zh-CN"/>
        </w:rPr>
        <w:t>头显上</w:t>
      </w:r>
      <w:proofErr w:type="gramEnd"/>
      <w:r>
        <w:rPr>
          <w:lang w:eastAsia="zh-CN"/>
        </w:rPr>
        <w:t>彻底下架</w:t>
      </w:r>
      <w:proofErr w:type="gramStart"/>
      <w:r>
        <w:rPr>
          <w:lang w:eastAsia="zh-CN"/>
        </w:rPr>
        <w:t>旗舰元</w:t>
      </w:r>
      <w:proofErr w:type="gramEnd"/>
      <w:r>
        <w:rPr>
          <w:lang w:eastAsia="zh-CN"/>
        </w:rPr>
        <w:t>宇宙社交应用“Horizon Worlds”。这一决定被广泛解读为元宇宙概念走向终结的关键信号。该应用曾承载着Meta连接全球十亿用户的愿景，如今其</w:t>
      </w:r>
      <w:proofErr w:type="gramStart"/>
      <w:r>
        <w:rPr>
          <w:lang w:eastAsia="zh-CN"/>
        </w:rPr>
        <w:t>存续竟</w:t>
      </w:r>
      <w:proofErr w:type="gramEnd"/>
      <w:r>
        <w:rPr>
          <w:lang w:eastAsia="zh-CN"/>
        </w:rPr>
        <w:t>可能取决于用户社区的一条留言反馈，凸显其实际用户活跃度与影响力的急剧萎缩。  此次下</w:t>
      </w:r>
      <w:proofErr w:type="gramStart"/>
      <w:r>
        <w:rPr>
          <w:lang w:eastAsia="zh-CN"/>
        </w:rPr>
        <w:t>架行动</w:t>
      </w:r>
      <w:proofErr w:type="gramEnd"/>
      <w:r>
        <w:rPr>
          <w:lang w:eastAsia="zh-CN"/>
        </w:rPr>
        <w:t>并非孤立事件，它标志着以VR</w:t>
      </w:r>
      <w:proofErr w:type="gramStart"/>
      <w:r>
        <w:rPr>
          <w:lang w:eastAsia="zh-CN"/>
        </w:rPr>
        <w:t>头显和</w:t>
      </w:r>
      <w:proofErr w:type="gramEnd"/>
      <w:r>
        <w:rPr>
          <w:lang w:eastAsia="zh-CN"/>
        </w:rPr>
        <w:t>虚拟社交为核心叙事的第一波元宇宙热潮已实质性退却。行业观察指出，过高的硬件门槛、贫乏的应用生态以及未能兑现的沉浸式体验承诺，共同导致了用户的大规模流失。尽管科技巨头们仍在探索元宇宙的长期潜力，但当前以“Horizon Worlds”为代表的消费级产品路径已被证明难以为继，市场焦点已转向人工智能等更务实的技术方向。</w:t>
      </w:r>
    </w:p>
    <w:p w14:paraId="353C4E73" w14:textId="77777777" w:rsidR="00F10F16" w:rsidRDefault="00000000">
      <w:pPr>
        <w:spacing w:after="240"/>
        <w:rPr>
          <w:rFonts w:hint="eastAsia"/>
        </w:rPr>
      </w:pPr>
      <w:r>
        <w:rPr>
          <w:lang w:eastAsia="zh-CN"/>
        </w:rPr>
        <w:t xml:space="preserve">         </w:t>
      </w:r>
      <w:r>
        <w:t>文章链接：</w:t>
      </w:r>
      <w:r>
        <w:rPr>
          <w:color w:val="0000FF"/>
        </w:rPr>
        <w:t>http://mp.weixin.qq.com/s?__biz=MzA5NDc1NzQ4MA==&amp;mid=2654651294&amp;idx=3&amp;sn=7a026318388839effe72960c94847ed1&amp;chksm=8abc2a49678f42746a90e7f39ad825803511d12044269884aa2f3491f97ba2ab6258917fb6d1&amp;scene=0#rd</w:t>
      </w:r>
    </w:p>
    <w:p w14:paraId="659A525D" w14:textId="77777777" w:rsidR="00F10F16" w:rsidRDefault="00000000">
      <w:pPr>
        <w:spacing w:before="300" w:after="120"/>
        <w:jc w:val="center"/>
        <w:rPr>
          <w:rFonts w:hint="eastAsia"/>
        </w:rPr>
      </w:pPr>
      <w:r>
        <w:rPr>
          <w:b/>
          <w:sz w:val="18"/>
        </w:rPr>
        <w:t>——————————————————————————————</w:t>
      </w:r>
    </w:p>
    <w:p w14:paraId="6C56A9A7" w14:textId="77777777" w:rsidR="00F10F16" w:rsidRDefault="00000000">
      <w:pPr>
        <w:spacing w:after="120"/>
        <w:rPr>
          <w:rFonts w:hint="eastAsia"/>
          <w:lang w:eastAsia="zh-CN"/>
        </w:rPr>
      </w:pPr>
      <w:r>
        <w:rPr>
          <w:b/>
          <w:sz w:val="24"/>
          <w:lang w:eastAsia="zh-CN"/>
        </w:rPr>
        <w:lastRenderedPageBreak/>
        <w:t>十一、【山东咖啡店700字“发疯”须知走红，老板直言“求求假名媛别来了”】</w:t>
      </w:r>
    </w:p>
    <w:p w14:paraId="53B74CC6" w14:textId="77777777" w:rsidR="00F10F16" w:rsidRDefault="00000000">
      <w:pPr>
        <w:spacing w:after="120"/>
        <w:rPr>
          <w:rFonts w:hint="eastAsia"/>
          <w:lang w:eastAsia="zh-CN"/>
        </w:rPr>
      </w:pPr>
      <w:r>
        <w:rPr>
          <w:lang w:eastAsia="zh-CN"/>
        </w:rPr>
        <w:t xml:space="preserve">         来源：红辣椒评论</w:t>
      </w:r>
    </w:p>
    <w:p w14:paraId="3A09315B" w14:textId="77777777" w:rsidR="00F10F16" w:rsidRDefault="00000000">
      <w:pPr>
        <w:spacing w:after="120"/>
        <w:rPr>
          <w:rFonts w:hint="eastAsia"/>
          <w:lang w:eastAsia="zh-CN"/>
        </w:rPr>
      </w:pPr>
      <w:r>
        <w:rPr>
          <w:lang w:eastAsia="zh-CN"/>
        </w:rPr>
        <w:t xml:space="preserve">         发布时间：2026-04-08 00:00:00</w:t>
      </w:r>
    </w:p>
    <w:p w14:paraId="0DB73958" w14:textId="77777777" w:rsidR="00F10F16" w:rsidRDefault="00000000">
      <w:pPr>
        <w:spacing w:after="120"/>
        <w:rPr>
          <w:rFonts w:hint="eastAsia"/>
          <w:lang w:eastAsia="zh-CN"/>
        </w:rPr>
      </w:pPr>
      <w:r>
        <w:rPr>
          <w:lang w:eastAsia="zh-CN"/>
        </w:rPr>
        <w:t xml:space="preserve">         内容摘要：近日，山东潍坊青州古城一家咖啡店因一份长达700字的“进店须知”在网络引发关注。该须知除常规禁烟禁牌外，还列出了“禁止乱扔丝袜”“禁止室内捞小乌龟”“禁止不洗脚脱鞋”等具体且离奇的规定，并直接写道“求求那些假名媛别来了”。店主刘先生表示，这些规定源于经营中遇到的实际困扰，是无奈之举。该事件折射出部分服务业从业者在面对顾客不文明行为时的疲惫与沟通困境，也引发了公众对消费礼仪与店铺自主管理边界的讨论。</w:t>
      </w:r>
    </w:p>
    <w:p w14:paraId="491F8ACF" w14:textId="77777777" w:rsidR="00F10F16" w:rsidRDefault="00000000">
      <w:pPr>
        <w:spacing w:after="240"/>
        <w:rPr>
          <w:rFonts w:hint="eastAsia"/>
        </w:rPr>
      </w:pPr>
      <w:r>
        <w:rPr>
          <w:lang w:eastAsia="zh-CN"/>
        </w:rPr>
        <w:t xml:space="preserve">         </w:t>
      </w:r>
      <w:r>
        <w:t>文章链接：</w:t>
      </w:r>
      <w:r>
        <w:rPr>
          <w:color w:val="0000FF"/>
        </w:rPr>
        <w:t>http://mp.weixin.qq.com/s?__biz=MzA5ODU2MDIxMQ==&amp;mid=2653636220&amp;idx=5&amp;sn=2092cc39b1cf625bc7efd4df9a530b5e&amp;chksm=8ac607b9851e66efc21e8ca075ed7017c6867752d6e71a87204fb42d74224dd4a06c459199fc&amp;scene=0#rd</w:t>
      </w:r>
    </w:p>
    <w:p w14:paraId="5A1CF69F" w14:textId="77777777" w:rsidR="00F10F16" w:rsidRDefault="00000000">
      <w:pPr>
        <w:spacing w:before="300" w:after="120"/>
        <w:jc w:val="center"/>
        <w:rPr>
          <w:rFonts w:hint="eastAsia"/>
        </w:rPr>
      </w:pPr>
      <w:r>
        <w:rPr>
          <w:b/>
          <w:sz w:val="18"/>
        </w:rPr>
        <w:t>——————————————————————————————</w:t>
      </w:r>
    </w:p>
    <w:p w14:paraId="242E2048" w14:textId="77777777" w:rsidR="00F10F16" w:rsidRDefault="00000000">
      <w:pPr>
        <w:spacing w:after="120"/>
        <w:rPr>
          <w:rFonts w:hint="eastAsia"/>
          <w:lang w:eastAsia="zh-CN"/>
        </w:rPr>
      </w:pPr>
      <w:r>
        <w:rPr>
          <w:b/>
          <w:sz w:val="24"/>
          <w:lang w:eastAsia="zh-CN"/>
        </w:rPr>
        <w:t>十二、【“朋友圈富豪人设”产业链曝光：廉价素材包与摆拍服务催生虚假社交形象】</w:t>
      </w:r>
    </w:p>
    <w:p w14:paraId="189940ED" w14:textId="77777777" w:rsidR="00F10F16" w:rsidRDefault="00000000">
      <w:pPr>
        <w:spacing w:after="120"/>
        <w:rPr>
          <w:rFonts w:hint="eastAsia"/>
          <w:lang w:eastAsia="zh-CN"/>
        </w:rPr>
      </w:pPr>
      <w:r>
        <w:rPr>
          <w:lang w:eastAsia="zh-CN"/>
        </w:rPr>
        <w:t xml:space="preserve">         来源：红辣椒评论</w:t>
      </w:r>
    </w:p>
    <w:p w14:paraId="4A5C849C" w14:textId="77777777" w:rsidR="00F10F16" w:rsidRDefault="00000000">
      <w:pPr>
        <w:spacing w:after="120"/>
        <w:rPr>
          <w:rFonts w:hint="eastAsia"/>
          <w:lang w:eastAsia="zh-CN"/>
        </w:rPr>
      </w:pPr>
      <w:r>
        <w:rPr>
          <w:lang w:eastAsia="zh-CN"/>
        </w:rPr>
        <w:t xml:space="preserve">         发布时间：2026-04-08 00:00:00</w:t>
      </w:r>
    </w:p>
    <w:p w14:paraId="5A583D92" w14:textId="77777777" w:rsidR="00F10F16" w:rsidRDefault="00000000">
      <w:pPr>
        <w:spacing w:after="120"/>
        <w:rPr>
          <w:rFonts w:hint="eastAsia"/>
          <w:lang w:eastAsia="zh-CN"/>
        </w:rPr>
      </w:pPr>
      <w:r>
        <w:rPr>
          <w:lang w:eastAsia="zh-CN"/>
        </w:rPr>
        <w:t xml:space="preserve">         内容摘要：央视新闻报道揭示，一条打造“朋友圈富豪人设”的产业</w:t>
      </w:r>
      <w:proofErr w:type="gramStart"/>
      <w:r>
        <w:rPr>
          <w:lang w:eastAsia="zh-CN"/>
        </w:rPr>
        <w:t>链正在</w:t>
      </w:r>
      <w:proofErr w:type="gramEnd"/>
      <w:r>
        <w:rPr>
          <w:lang w:eastAsia="zh-CN"/>
        </w:rPr>
        <w:t>社交平台引发关注。用户只需花费1至8元，便可在电商平台购买包含豪车、名表、高端场所的“生活实况图”素材包，用于包装个人社交形象。部分商家更进一步，提供“展示面定制”服务，通过租赁真实豪车、游艇等道具协助客户摆拍，量身打造全套虚假的富裕生活场景。  这些服务主要被用于婚恋、社交或商业展示等目的，以营造与经济实力不符的精英或成功人士形象。现象背后，折射出部分群体在社交压力下的身份焦虑与虚荣消费。评论指出，这种建立在虚假素材上的“人设”终难持久，自欺行为缺乏真实的力量支撑，可能最终反噬个人信用与社会关系。该产业链的兴起，也引发了关于社交平台真实性、消费主义与个人价值认知的讨论。</w:t>
      </w:r>
    </w:p>
    <w:p w14:paraId="063EEF45" w14:textId="77777777" w:rsidR="00F10F16" w:rsidRDefault="00000000">
      <w:pPr>
        <w:spacing w:after="240"/>
        <w:rPr>
          <w:rFonts w:hint="eastAsia"/>
        </w:rPr>
      </w:pPr>
      <w:r>
        <w:rPr>
          <w:lang w:eastAsia="zh-CN"/>
        </w:rPr>
        <w:lastRenderedPageBreak/>
        <w:t xml:space="preserve">         </w:t>
      </w:r>
      <w:r>
        <w:t>文章链接：</w:t>
      </w:r>
      <w:r>
        <w:rPr>
          <w:color w:val="0000FF"/>
        </w:rPr>
        <w:t>http://mp.weixin.qq.com/s?__biz=MzA5ODU2MDIxMQ==&amp;mid=2653636220&amp;idx=4&amp;sn=d6ed5078964125529d10e783e4791c14&amp;chksm=8a5072c0a4f650bba20d663fa8aeaeca435a0cb6997d3663336a2ca81f04cc8f29880c136e84&amp;scene=0#rd</w:t>
      </w:r>
    </w:p>
    <w:p w14:paraId="376DECC1" w14:textId="77777777" w:rsidR="00F10F16" w:rsidRDefault="00000000">
      <w:pPr>
        <w:spacing w:before="300" w:after="120"/>
        <w:jc w:val="center"/>
        <w:rPr>
          <w:rFonts w:hint="eastAsia"/>
        </w:rPr>
      </w:pPr>
      <w:r>
        <w:rPr>
          <w:b/>
          <w:sz w:val="18"/>
        </w:rPr>
        <w:t>——————————————————————————————</w:t>
      </w:r>
    </w:p>
    <w:p w14:paraId="0F2074EB" w14:textId="77777777" w:rsidR="00F10F16" w:rsidRDefault="00000000">
      <w:pPr>
        <w:spacing w:after="120"/>
        <w:rPr>
          <w:rFonts w:hint="eastAsia"/>
          <w:lang w:eastAsia="zh-CN"/>
        </w:rPr>
      </w:pPr>
      <w:r>
        <w:rPr>
          <w:b/>
          <w:sz w:val="24"/>
          <w:lang w:eastAsia="zh-CN"/>
        </w:rPr>
        <w:t>十三、【离职员工被制成AI分身续岗，数字劳工永续使用权引争议】</w:t>
      </w:r>
    </w:p>
    <w:p w14:paraId="6B3215D0" w14:textId="77777777" w:rsidR="00F10F16" w:rsidRDefault="00000000">
      <w:pPr>
        <w:spacing w:after="120"/>
        <w:rPr>
          <w:rFonts w:hint="eastAsia"/>
          <w:lang w:eastAsia="zh-CN"/>
        </w:rPr>
      </w:pPr>
      <w:r>
        <w:rPr>
          <w:lang w:eastAsia="zh-CN"/>
        </w:rPr>
        <w:t xml:space="preserve">         来源：红辣椒评论</w:t>
      </w:r>
    </w:p>
    <w:p w14:paraId="7B7BC079" w14:textId="77777777" w:rsidR="00F10F16" w:rsidRDefault="00000000">
      <w:pPr>
        <w:spacing w:after="120"/>
        <w:rPr>
          <w:rFonts w:hint="eastAsia"/>
          <w:lang w:eastAsia="zh-CN"/>
        </w:rPr>
      </w:pPr>
      <w:r>
        <w:rPr>
          <w:lang w:eastAsia="zh-CN"/>
        </w:rPr>
        <w:t xml:space="preserve">         发布时间：2026-04-08 00:00:00</w:t>
      </w:r>
    </w:p>
    <w:p w14:paraId="5593E229" w14:textId="77777777" w:rsidR="00F10F16" w:rsidRDefault="00000000">
      <w:pPr>
        <w:spacing w:after="120"/>
        <w:rPr>
          <w:rFonts w:hint="eastAsia"/>
          <w:lang w:eastAsia="zh-CN"/>
        </w:rPr>
      </w:pPr>
      <w:r>
        <w:rPr>
          <w:lang w:eastAsia="zh-CN"/>
        </w:rPr>
        <w:t xml:space="preserve">         内容摘要：近日，山东一家游戏传媒公司将一名已离职人事专员在职期间的聊天记录、工作文档、决策习惯等数据，训练成一个AI数字人。该“数字分身”继续在钉钉中回答同事提问、制作PPT和表格。员工本人对此知情并同意，表示“挺好玩的”。  这一事件引发了关于数字时代劳动权益与数据所有权的新争议。传统意义上的离职意味着劳动者与雇主关系的终结，但数字技术的介入使得个人的工作模式、沟通风格乃至专业知识能被提取并“永续使用”。公司通过合法获取的员工在职数据，创造了一个可替代部分人力、持续创造价值的数字工具。  支持者认为，这提升了知识管理的效率，实现了人力资源的数字化沉淀。但批评者指出，这模糊了雇佣边界，可能构成对个人数字形象的未经充分约束的利用。核心争议点在于：员工对自身工作中产生的行为数据是否拥有足够的控制权？企业将员工数据产品化并持续获益，是否超出了原始雇佣关系的合理范畴？目前，相关法律在数字分身、数据遗产等新兴领域仍存在空白。</w:t>
      </w:r>
    </w:p>
    <w:p w14:paraId="255810A5" w14:textId="77777777" w:rsidR="00F10F16" w:rsidRDefault="00000000">
      <w:pPr>
        <w:spacing w:after="240"/>
        <w:rPr>
          <w:rFonts w:hint="eastAsia"/>
        </w:rPr>
      </w:pPr>
      <w:r>
        <w:rPr>
          <w:lang w:eastAsia="zh-CN"/>
        </w:rPr>
        <w:t xml:space="preserve">         </w:t>
      </w:r>
      <w:r>
        <w:t>文章链接：</w:t>
      </w:r>
      <w:bookmarkStart w:id="0" w:name="OLE_LINK2"/>
      <w:r>
        <w:rPr>
          <w:color w:val="0000FF"/>
        </w:rPr>
        <w:t>http://mp.weixin.qq.com/s?__biz=MzA5ODU2MDIxMQ==&amp;mid=2653636220&amp;idx=2&amp;sn=2691db59b81ef8f15b19b8bb2cfc9772&amp;chksm=8ad1e8106ff5c3f15a25c5e39f2baeb95925fc164c4049bfba5576ab22e586fdbe0b2a1be0c0&amp;scene=0#rd</w:t>
      </w:r>
      <w:bookmarkEnd w:id="0"/>
    </w:p>
    <w:p w14:paraId="3E8343F0" w14:textId="77777777" w:rsidR="00F10F16" w:rsidRDefault="00000000">
      <w:pPr>
        <w:spacing w:before="300" w:after="120"/>
        <w:jc w:val="center"/>
        <w:rPr>
          <w:rFonts w:hint="eastAsia"/>
        </w:rPr>
      </w:pPr>
      <w:r>
        <w:rPr>
          <w:b/>
          <w:sz w:val="18"/>
        </w:rPr>
        <w:t>——————————————————————————————</w:t>
      </w:r>
    </w:p>
    <w:p w14:paraId="4CD2184B" w14:textId="77777777" w:rsidR="00F10F16" w:rsidRDefault="00000000">
      <w:pPr>
        <w:spacing w:after="120"/>
        <w:rPr>
          <w:rFonts w:hint="eastAsia"/>
          <w:lang w:eastAsia="zh-CN"/>
        </w:rPr>
      </w:pPr>
      <w:r>
        <w:rPr>
          <w:b/>
          <w:sz w:val="24"/>
          <w:lang w:eastAsia="zh-CN"/>
        </w:rPr>
        <w:t>十四、【“嫉妒”改“忮忌”引争议，被指为虚弱的文字游戏】</w:t>
      </w:r>
    </w:p>
    <w:p w14:paraId="32FAC160" w14:textId="77777777" w:rsidR="00F10F16" w:rsidRDefault="00000000">
      <w:pPr>
        <w:spacing w:after="120"/>
        <w:rPr>
          <w:rFonts w:hint="eastAsia"/>
          <w:lang w:eastAsia="zh-CN"/>
        </w:rPr>
      </w:pPr>
      <w:r>
        <w:rPr>
          <w:lang w:eastAsia="zh-CN"/>
        </w:rPr>
        <w:t xml:space="preserve">         来源：红辣椒评论</w:t>
      </w:r>
    </w:p>
    <w:p w14:paraId="58D94854" w14:textId="77777777" w:rsidR="00F10F16" w:rsidRDefault="00000000">
      <w:pPr>
        <w:spacing w:after="120"/>
        <w:rPr>
          <w:rFonts w:hint="eastAsia"/>
          <w:lang w:eastAsia="zh-CN"/>
        </w:rPr>
      </w:pPr>
      <w:r>
        <w:rPr>
          <w:lang w:eastAsia="zh-CN"/>
        </w:rPr>
        <w:t xml:space="preserve">         发布时间：2026-04-08 00:00:00</w:t>
      </w:r>
    </w:p>
    <w:p w14:paraId="22B8B128" w14:textId="77777777" w:rsidR="00F10F16" w:rsidRDefault="00000000">
      <w:pPr>
        <w:spacing w:after="120"/>
        <w:rPr>
          <w:rFonts w:hint="eastAsia"/>
          <w:lang w:eastAsia="zh-CN"/>
        </w:rPr>
      </w:pPr>
      <w:r>
        <w:rPr>
          <w:lang w:eastAsia="zh-CN"/>
        </w:rPr>
        <w:lastRenderedPageBreak/>
        <w:t xml:space="preserve">         内容摘要：近日，因部分主张者认为“嫉妒”一词的“女”字旁涉嫌</w:t>
      </w:r>
      <w:proofErr w:type="gramStart"/>
      <w:r>
        <w:rPr>
          <w:lang w:eastAsia="zh-CN"/>
        </w:rPr>
        <w:t>污名化</w:t>
      </w:r>
      <w:proofErr w:type="gramEnd"/>
      <w:r>
        <w:rPr>
          <w:lang w:eastAsia="zh-CN"/>
        </w:rPr>
        <w:t>女性，网络上掀起了一场是否应将其替换为“忮忌”的争论。这一提议迅速引发广泛讨论。  批评者指出，该主张存在两个根本性错误。首先，“忮忌”与“嫉妒”在词义上并不完全等同，前者更偏向于“因猜忌而生恨”，而后者主要指“因他人优越而心生不快”，强行替换会造成语义混淆。其次，将汉字偏旁与性别歧视直接挂钩是一种简单化的误读。汉字构造有其历史演变逻辑，“嫉妒”中的“女”旁源于古代社会现象的描述，而非创造该词时有意贬低女性。类似的“奸”、“婪”等字也常被举例，但语言学家普遍认为，这更多是特定历史语境下的产物。  这场争论被部分评论视为一种脱离现实社会议题、在符号层面过度较真的表现，暴露了某种文化上的焦虑与虚弱。真正的性别平等应聚焦于实质性的权利与机会平等，而非陷入对文字符号的无休止纠错。</w:t>
      </w:r>
    </w:p>
    <w:p w14:paraId="227121ED" w14:textId="77777777" w:rsidR="00F10F16" w:rsidRDefault="00000000">
      <w:pPr>
        <w:spacing w:after="240"/>
        <w:rPr>
          <w:rFonts w:hint="eastAsia"/>
        </w:rPr>
      </w:pPr>
      <w:r>
        <w:rPr>
          <w:lang w:eastAsia="zh-CN"/>
        </w:rPr>
        <w:t xml:space="preserve">         </w:t>
      </w:r>
      <w:r>
        <w:t>文章链接：</w:t>
      </w:r>
      <w:r>
        <w:rPr>
          <w:color w:val="0000FF"/>
        </w:rPr>
        <w:t>http://mp.weixin.qq.com/s?__biz=MzA5ODU2MDIxMQ==&amp;mid=2653636220&amp;idx=1&amp;sn=d12d465dd91650340cf3d0955f463046&amp;chksm=8a8de57a5facc60b7b89a7478edfe6a55a472c2dabd359b061f481600b0ea4c08292287ee196&amp;scene=0#rd</w:t>
      </w:r>
    </w:p>
    <w:p w14:paraId="692F4521" w14:textId="77777777" w:rsidR="00F10F16" w:rsidRDefault="00000000">
      <w:pPr>
        <w:spacing w:before="300" w:after="120"/>
        <w:jc w:val="center"/>
        <w:rPr>
          <w:rFonts w:hint="eastAsia"/>
        </w:rPr>
      </w:pPr>
      <w:r>
        <w:rPr>
          <w:b/>
          <w:sz w:val="18"/>
        </w:rPr>
        <w:t>——————————————————————————————</w:t>
      </w:r>
    </w:p>
    <w:p w14:paraId="557C007E" w14:textId="77777777" w:rsidR="00F10F16" w:rsidRDefault="00000000">
      <w:pPr>
        <w:spacing w:after="120"/>
        <w:rPr>
          <w:rFonts w:hint="eastAsia"/>
          <w:lang w:eastAsia="zh-CN"/>
        </w:rPr>
      </w:pPr>
      <w:r>
        <w:rPr>
          <w:b/>
          <w:sz w:val="24"/>
          <w:lang w:eastAsia="zh-CN"/>
        </w:rPr>
        <w:t>十五、【历史风情酒店成城市场景旅游新爆点，学者亲述“以酒店为中心”深度游模式】</w:t>
      </w:r>
    </w:p>
    <w:p w14:paraId="112BC522" w14:textId="77777777" w:rsidR="00F10F16" w:rsidRDefault="00000000">
      <w:pPr>
        <w:spacing w:after="120"/>
        <w:rPr>
          <w:rFonts w:hint="eastAsia"/>
          <w:lang w:eastAsia="zh-CN"/>
        </w:rPr>
      </w:pPr>
      <w:r>
        <w:rPr>
          <w:lang w:eastAsia="zh-CN"/>
        </w:rPr>
        <w:t xml:space="preserve">         来源：秦</w:t>
      </w:r>
      <w:proofErr w:type="gramStart"/>
      <w:r>
        <w:rPr>
          <w:lang w:eastAsia="zh-CN"/>
        </w:rPr>
        <w:t>朔朋友</w:t>
      </w:r>
      <w:proofErr w:type="gramEnd"/>
      <w:r>
        <w:rPr>
          <w:lang w:eastAsia="zh-CN"/>
        </w:rPr>
        <w:t>圈</w:t>
      </w:r>
    </w:p>
    <w:p w14:paraId="57365748" w14:textId="77777777" w:rsidR="00F10F16" w:rsidRDefault="00000000">
      <w:pPr>
        <w:spacing w:after="120"/>
        <w:rPr>
          <w:rFonts w:hint="eastAsia"/>
          <w:lang w:eastAsia="zh-CN"/>
        </w:rPr>
      </w:pPr>
      <w:r>
        <w:rPr>
          <w:lang w:eastAsia="zh-CN"/>
        </w:rPr>
        <w:t xml:space="preserve">         发布时间：2026-04-08 00:00:00</w:t>
      </w:r>
    </w:p>
    <w:p w14:paraId="5ABF4C42" w14:textId="77777777" w:rsidR="00F10F16" w:rsidRDefault="00000000">
      <w:pPr>
        <w:spacing w:after="120"/>
        <w:rPr>
          <w:rFonts w:hint="eastAsia"/>
          <w:lang w:eastAsia="zh-CN"/>
        </w:rPr>
      </w:pPr>
      <w:r>
        <w:rPr>
          <w:lang w:eastAsia="zh-CN"/>
        </w:rPr>
        <w:t xml:space="preserve">         内容摘要：学者诸大建分享其旅行习惯：无论在上海微旅行、新疆观光或国外长途旅行，他都会选择目的地城市中心的高质量当地风情酒店入住数晚，并以此为核心向周边延伸探索。在上海，上海大厦、和平饭店、国际饭店等地标性历史建筑酒店，正从单纯的住宿场所转变为城市深度旅游的枢纽。  这种“住历史风情酒店”的模式，被视为城市场景旅游的潜在起爆点。它强调以具有历史和文化价值的酒店为锚点，引导游客深入体验城市肌理，实现从“点”（酒店）到“线”（周边街区）再到“面”（更广区域）的沉浸式探索。该模式不仅提升了旅行体验的文化深度，也为历史建筑的活化利用和城市旅游的差异化发展提供了新路径。</w:t>
      </w:r>
    </w:p>
    <w:p w14:paraId="77DD576A" w14:textId="77777777" w:rsidR="00F10F16" w:rsidRDefault="00000000">
      <w:pPr>
        <w:spacing w:after="240"/>
        <w:rPr>
          <w:rFonts w:hint="eastAsia"/>
        </w:rPr>
      </w:pPr>
      <w:r>
        <w:rPr>
          <w:lang w:eastAsia="zh-CN"/>
        </w:rPr>
        <w:t xml:space="preserve">         </w:t>
      </w:r>
      <w:r>
        <w:t>文章链接：</w:t>
      </w:r>
      <w:bookmarkStart w:id="1" w:name="OLE_LINK1"/>
      <w:r>
        <w:rPr>
          <w:color w:val="0000FF"/>
        </w:rPr>
        <w:t>http://mp.weixin.qq.com/s?__biz=MzA3ODI5NDg0Mw==&amp;mid=2654253644&amp;idx=2</w:t>
      </w:r>
      <w:r>
        <w:rPr>
          <w:color w:val="0000FF"/>
        </w:rPr>
        <w:lastRenderedPageBreak/>
        <w:t>&amp;sn=dc2b6b37902966121c119b4af1d66e42&amp;chksm=85fca38354c5110af201f52b783fabd5f327aa06a8028f5192fa5d833fc0258247f05fdfcf8d&amp;scene=0#rd</w:t>
      </w:r>
    </w:p>
    <w:bookmarkEnd w:id="1"/>
    <w:p w14:paraId="016F7CBD" w14:textId="77777777" w:rsidR="00F10F16" w:rsidRDefault="00000000">
      <w:pPr>
        <w:spacing w:before="300" w:after="120"/>
        <w:jc w:val="center"/>
        <w:rPr>
          <w:rFonts w:hint="eastAsia"/>
        </w:rPr>
      </w:pPr>
      <w:r>
        <w:rPr>
          <w:b/>
          <w:sz w:val="18"/>
        </w:rPr>
        <w:t>——————————————————————————————</w:t>
      </w:r>
    </w:p>
    <w:p w14:paraId="2D11229F" w14:textId="77777777" w:rsidR="00F10F16" w:rsidRDefault="00000000">
      <w:pPr>
        <w:spacing w:after="120"/>
        <w:rPr>
          <w:rFonts w:hint="eastAsia"/>
          <w:lang w:eastAsia="zh-CN"/>
        </w:rPr>
      </w:pPr>
      <w:r>
        <w:rPr>
          <w:b/>
          <w:sz w:val="24"/>
          <w:lang w:eastAsia="zh-CN"/>
        </w:rPr>
        <w:t>十六、【甲骨文凌晨6点裁员3万人：利润增长期主动“换血”，重金押注AI基础设施】</w:t>
      </w:r>
    </w:p>
    <w:p w14:paraId="0569FDF1" w14:textId="77777777" w:rsidR="00F10F16" w:rsidRDefault="00000000">
      <w:pPr>
        <w:spacing w:after="120"/>
        <w:rPr>
          <w:rFonts w:hint="eastAsia"/>
          <w:lang w:eastAsia="zh-CN"/>
        </w:rPr>
      </w:pPr>
      <w:r>
        <w:rPr>
          <w:lang w:eastAsia="zh-CN"/>
        </w:rPr>
        <w:t xml:space="preserve">         来源：秦</w:t>
      </w:r>
      <w:proofErr w:type="gramStart"/>
      <w:r>
        <w:rPr>
          <w:lang w:eastAsia="zh-CN"/>
        </w:rPr>
        <w:t>朔朋友</w:t>
      </w:r>
      <w:proofErr w:type="gramEnd"/>
      <w:r>
        <w:rPr>
          <w:lang w:eastAsia="zh-CN"/>
        </w:rPr>
        <w:t>圈</w:t>
      </w:r>
    </w:p>
    <w:p w14:paraId="4E3FACCD" w14:textId="77777777" w:rsidR="00F10F16" w:rsidRDefault="00000000">
      <w:pPr>
        <w:spacing w:after="120"/>
        <w:rPr>
          <w:rFonts w:hint="eastAsia"/>
          <w:lang w:eastAsia="zh-CN"/>
        </w:rPr>
      </w:pPr>
      <w:r>
        <w:rPr>
          <w:lang w:eastAsia="zh-CN"/>
        </w:rPr>
        <w:t xml:space="preserve">         发布时间：2026-04-08 00:00:00</w:t>
      </w:r>
    </w:p>
    <w:p w14:paraId="7BD5170A" w14:textId="77777777" w:rsidR="00F10F16" w:rsidRDefault="00000000">
      <w:pPr>
        <w:spacing w:after="120"/>
        <w:rPr>
          <w:rFonts w:hint="eastAsia"/>
          <w:lang w:eastAsia="zh-CN"/>
        </w:rPr>
      </w:pPr>
      <w:r>
        <w:rPr>
          <w:lang w:eastAsia="zh-CN"/>
        </w:rPr>
        <w:t xml:space="preserve">         内容摘要：甲骨文在业务增长、利润领先的情况下，于凌晨6点启动涉及3万人的裁员。这一反常举动并非源于经营困境，而是一次主动且冷酷的战略调整。资本市场对此报以掌声，公司股价在裁员消息后上涨。  传统观念中，大规模裁员往往意味着公司陷入危机或资金短缺，但甲骨文的案例打破了这一范式。其核心逻辑是：在现有业务仍健康运行时，果断削减被视为“传统生产要素”的人力成本，并将资源大规模转向代表未来的AI基础设施投资。这标志着AI时代的企业竞争逻辑正在发生根本性转变——最重要的生产要素从规模化的人力，转向算力、数据和AI模型。  甲骨文的行动揭示了一个趋势：领先企业正抢先重写自身的生产函数，在增长期内完成“换血”，以期在AI驱动的下一个周期中占据制高点。这不仅是成本控制，更是对未来核心资产的重新定义和豪赌。</w:t>
      </w:r>
    </w:p>
    <w:p w14:paraId="38E1C5A2" w14:textId="77777777" w:rsidR="00F10F16" w:rsidRDefault="00000000">
      <w:pPr>
        <w:spacing w:after="240"/>
        <w:rPr>
          <w:rFonts w:hint="eastAsia"/>
        </w:rPr>
      </w:pPr>
      <w:r>
        <w:rPr>
          <w:lang w:eastAsia="zh-CN"/>
        </w:rPr>
        <w:t xml:space="preserve">         </w:t>
      </w:r>
      <w:r>
        <w:t>文章链接：</w:t>
      </w:r>
      <w:r>
        <w:rPr>
          <w:color w:val="0000FF"/>
        </w:rPr>
        <w:t>http://mp.weixin.qq.com/s?__biz=MzA3ODI5NDg0Mw==&amp;mid=2654253644&amp;idx=1&amp;sn=54da0685d75f77537f0b8f4b336ca26c&amp;chksm=85cc996309530eca15b462b73c9383991ff3d7ae590fee35937116d0841fb890f098c4a1f2db&amp;scene=0#rd</w:t>
      </w:r>
    </w:p>
    <w:p w14:paraId="48679A03" w14:textId="77777777" w:rsidR="00F10F16" w:rsidRDefault="00000000">
      <w:pPr>
        <w:spacing w:before="300" w:after="120"/>
        <w:jc w:val="center"/>
        <w:rPr>
          <w:rFonts w:hint="eastAsia"/>
        </w:rPr>
      </w:pPr>
      <w:r>
        <w:rPr>
          <w:b/>
          <w:sz w:val="18"/>
        </w:rPr>
        <w:t>——————————————————————————————</w:t>
      </w:r>
    </w:p>
    <w:p w14:paraId="498C4DD7" w14:textId="77777777" w:rsidR="00F10F16" w:rsidRDefault="00000000">
      <w:pPr>
        <w:spacing w:after="120"/>
        <w:rPr>
          <w:rFonts w:hint="eastAsia"/>
          <w:lang w:eastAsia="zh-CN"/>
        </w:rPr>
      </w:pPr>
      <w:r>
        <w:rPr>
          <w:b/>
          <w:sz w:val="24"/>
          <w:lang w:eastAsia="zh-CN"/>
        </w:rPr>
        <w:t>十七、【美伊冲突升级威胁全球能源与供应链，油价金价齐涨波及消费电子】</w:t>
      </w:r>
    </w:p>
    <w:p w14:paraId="26930866" w14:textId="77777777" w:rsidR="00F10F16" w:rsidRDefault="00000000">
      <w:pPr>
        <w:spacing w:after="120"/>
        <w:rPr>
          <w:rFonts w:hint="eastAsia"/>
          <w:lang w:eastAsia="zh-CN"/>
        </w:rPr>
      </w:pPr>
      <w:r>
        <w:rPr>
          <w:lang w:eastAsia="zh-CN"/>
        </w:rPr>
        <w:t xml:space="preserve">         来源：大何日拱一卒</w:t>
      </w:r>
    </w:p>
    <w:p w14:paraId="71B5FBFB" w14:textId="77777777" w:rsidR="00F10F16" w:rsidRDefault="00000000">
      <w:pPr>
        <w:spacing w:after="120"/>
        <w:rPr>
          <w:rFonts w:hint="eastAsia"/>
          <w:lang w:eastAsia="zh-CN"/>
        </w:rPr>
      </w:pPr>
      <w:r>
        <w:rPr>
          <w:lang w:eastAsia="zh-CN"/>
        </w:rPr>
        <w:t xml:space="preserve">         发布时间：2026-04-07 14:47:56</w:t>
      </w:r>
    </w:p>
    <w:p w14:paraId="6D90BE99" w14:textId="77777777" w:rsidR="00F10F16" w:rsidRDefault="00000000">
      <w:pPr>
        <w:spacing w:after="120"/>
        <w:rPr>
          <w:rFonts w:hint="eastAsia"/>
          <w:lang w:eastAsia="zh-CN"/>
        </w:rPr>
      </w:pPr>
      <w:r>
        <w:rPr>
          <w:lang w:eastAsia="zh-CN"/>
        </w:rPr>
        <w:t xml:space="preserve">         内容摘要：</w:t>
      </w:r>
      <w:proofErr w:type="gramStart"/>
      <w:r>
        <w:rPr>
          <w:lang w:eastAsia="zh-CN"/>
        </w:rPr>
        <w:t>特朗普</w:t>
      </w:r>
      <w:proofErr w:type="gramEnd"/>
      <w:r>
        <w:rPr>
          <w:lang w:eastAsia="zh-CN"/>
        </w:rPr>
        <w:t>为伊朗设定轰炸最后期限，威胁摧毁其桥梁与发电站。伊朗拒绝临时停火与胁迫，要求美国赔偿损失并永久停战。美军在截止时间前袭击伊朗石油出口枢纽哈尔克岛，该岛承担伊朗约90%的原油出口。作为回应，伊朗与以色列已互相袭击对方化工厂，导</w:t>
      </w:r>
      <w:proofErr w:type="gramStart"/>
      <w:r>
        <w:rPr>
          <w:lang w:eastAsia="zh-CN"/>
        </w:rPr>
        <w:lastRenderedPageBreak/>
        <w:t>致关键</w:t>
      </w:r>
      <w:proofErr w:type="gramEnd"/>
      <w:r>
        <w:rPr>
          <w:lang w:eastAsia="zh-CN"/>
        </w:rPr>
        <w:t>石化设施停产。冲突若持续，可能蔓延至波斯湾其他国家能源基础设施。  全球</w:t>
      </w:r>
      <w:proofErr w:type="gramStart"/>
      <w:r>
        <w:rPr>
          <w:lang w:eastAsia="zh-CN"/>
        </w:rPr>
        <w:t>供应链已受</w:t>
      </w:r>
      <w:proofErr w:type="gramEnd"/>
      <w:r>
        <w:rPr>
          <w:lang w:eastAsia="zh-CN"/>
        </w:rPr>
        <w:t>冲击，波斯湾地区产能损失及连锁反应导致全球乙烯实际产能损失达12%。国际油价上涨传导至国内，4月7日国内成品油价格上调，汽油每吨涨420元。地缘政治风险推高黄金需求，中国央行3月增持黄金16万盎司，为连续第17个月增持。  科技行业亦受影响，AI发展加剧存储芯片争夺。苹果正高价扫货移动DRAM芯片，业内预计存储芯片产值将首次超过晶圆代工。消费电子产品内存成本上升，下半年手机、电脑可能更贵。同时，国内App日益臃肿，普遍内置借贷、游戏等功能，占用大量存储空间。</w:t>
      </w:r>
    </w:p>
    <w:p w14:paraId="64ECDB81"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://mp.weixin.qq.com/s/oLrfSVXogo2aLdm52D-ugA</w:t>
      </w:r>
    </w:p>
    <w:p w14:paraId="6DADE1AA" w14:textId="77777777" w:rsidR="00F10F16" w:rsidRDefault="00000000">
      <w:pPr>
        <w:spacing w:before="300" w:after="120"/>
        <w:jc w:val="center"/>
        <w:rPr>
          <w:rFonts w:hint="eastAsia"/>
        </w:rPr>
      </w:pPr>
      <w:r>
        <w:rPr>
          <w:b/>
          <w:sz w:val="18"/>
        </w:rPr>
        <w:t>——————————————————————————————</w:t>
      </w:r>
    </w:p>
    <w:p w14:paraId="42B735FC" w14:textId="77777777" w:rsidR="00F10F16" w:rsidRDefault="00000000">
      <w:pPr>
        <w:spacing w:after="120"/>
        <w:rPr>
          <w:rFonts w:hint="eastAsia"/>
          <w:lang w:eastAsia="zh-CN"/>
        </w:rPr>
      </w:pPr>
      <w:r>
        <w:rPr>
          <w:b/>
          <w:sz w:val="24"/>
          <w:lang w:eastAsia="zh-CN"/>
        </w:rPr>
        <w:t>十八、【香港楼市一季度量价齐升，成交量创十年新高，豪宅市场现扫货潮】</w:t>
      </w:r>
    </w:p>
    <w:p w14:paraId="099EEEE0" w14:textId="77777777" w:rsidR="00F10F16" w:rsidRDefault="00000000">
      <w:pPr>
        <w:spacing w:after="120"/>
        <w:rPr>
          <w:rFonts w:hint="eastAsia"/>
          <w:lang w:eastAsia="zh-CN"/>
        </w:rPr>
      </w:pPr>
      <w:r>
        <w:rPr>
          <w:lang w:eastAsia="zh-CN"/>
        </w:rPr>
        <w:t xml:space="preserve">         来源：樱桃大房子</w:t>
      </w:r>
    </w:p>
    <w:p w14:paraId="313EB130" w14:textId="77777777" w:rsidR="00F10F16" w:rsidRDefault="00000000">
      <w:pPr>
        <w:spacing w:after="120"/>
        <w:rPr>
          <w:rFonts w:hint="eastAsia"/>
          <w:lang w:eastAsia="zh-CN"/>
        </w:rPr>
      </w:pPr>
      <w:r>
        <w:rPr>
          <w:lang w:eastAsia="zh-CN"/>
        </w:rPr>
        <w:t xml:space="preserve">         发布时间：2026-04-07 22:12:00</w:t>
      </w:r>
    </w:p>
    <w:p w14:paraId="4D203F8D" w14:textId="77777777" w:rsidR="00F10F16" w:rsidRDefault="00000000">
      <w:pPr>
        <w:spacing w:after="120"/>
        <w:rPr>
          <w:rFonts w:hint="eastAsia"/>
          <w:lang w:eastAsia="zh-CN"/>
        </w:rPr>
      </w:pPr>
      <w:r>
        <w:rPr>
          <w:lang w:eastAsia="zh-CN"/>
        </w:rPr>
        <w:t xml:space="preserve">         内容摘要：香港楼市在2024年第一季度呈现爆发式回暖。数据显示，一季度成交量创下自2013年以来的最高纪录，成交金额同比暴涨94%。3月份楼市平均价格同比上涨超过20%。市场热度高涨，新推出的楼盘项目几乎“推一个卖光一个”。  豪宅市场尤其活跃，出现多宗大手笔交易。有</w:t>
      </w:r>
      <w:proofErr w:type="gramStart"/>
      <w:r>
        <w:rPr>
          <w:lang w:eastAsia="zh-CN"/>
        </w:rPr>
        <w:t>买家豪掷</w:t>
      </w:r>
      <w:proofErr w:type="gramEnd"/>
      <w:r>
        <w:rPr>
          <w:lang w:eastAsia="zh-CN"/>
        </w:rPr>
        <w:t>1.29亿港元一次性购入10套房产，类似的“扫货”案例在第一季度累计达到265宗。此次市场强劲反弹，与经过前两年的调整期后，购买力集中释放密切相关。整体市场情绪显著转向乐观，呈现量价齐升的火爆局面。</w:t>
      </w:r>
    </w:p>
    <w:p w14:paraId="6932D824" w14:textId="77777777" w:rsidR="00F10F16" w:rsidRDefault="00000000">
      <w:pPr>
        <w:spacing w:after="240"/>
        <w:rPr>
          <w:rFonts w:hint="eastAsia"/>
        </w:rPr>
      </w:pPr>
      <w:r>
        <w:rPr>
          <w:lang w:eastAsia="zh-CN"/>
        </w:rPr>
        <w:t xml:space="preserve">         </w:t>
      </w:r>
      <w:r>
        <w:t>文章链接：</w:t>
      </w:r>
      <w:r>
        <w:rPr>
          <w:color w:val="0000FF"/>
        </w:rPr>
        <w:t>http://mp.weixin.qq.com/s?__biz=MzI4ODY3NTY2OA==&amp;mid=2247578951&amp;idx=1&amp;sn=ef5c7c3118ece56d828d8c24d0149629&amp;chksm=edf4619986697c312caac3bd587cd504788413082e951f32336bc04ae42f4470d953d097b3ff&amp;scene=0#rd</w:t>
      </w:r>
    </w:p>
    <w:p w14:paraId="5E9AC7B3" w14:textId="77777777" w:rsidR="00F10F16" w:rsidRDefault="00000000">
      <w:pPr>
        <w:spacing w:before="300" w:after="120"/>
        <w:jc w:val="center"/>
        <w:rPr>
          <w:rFonts w:hint="eastAsia"/>
        </w:rPr>
      </w:pPr>
      <w:r>
        <w:rPr>
          <w:b/>
          <w:sz w:val="18"/>
        </w:rPr>
        <w:t>——————————————————————————————</w:t>
      </w:r>
    </w:p>
    <w:p w14:paraId="72EC0A12" w14:textId="77777777" w:rsidR="00F10F16" w:rsidRDefault="00000000">
      <w:pPr>
        <w:spacing w:after="120"/>
        <w:rPr>
          <w:rFonts w:hint="eastAsia"/>
          <w:lang w:eastAsia="zh-CN"/>
        </w:rPr>
      </w:pPr>
      <w:r>
        <w:rPr>
          <w:b/>
          <w:sz w:val="24"/>
          <w:lang w:eastAsia="zh-CN"/>
        </w:rPr>
        <w:t>十九、【高校专业大洗牌：川大、中传等名校批量撤销本科专业】</w:t>
      </w:r>
    </w:p>
    <w:p w14:paraId="644B51E4" w14:textId="77777777" w:rsidR="00F10F16" w:rsidRDefault="00000000">
      <w:pPr>
        <w:spacing w:after="120"/>
        <w:rPr>
          <w:rFonts w:hint="eastAsia"/>
          <w:lang w:eastAsia="zh-CN"/>
        </w:rPr>
      </w:pPr>
      <w:r>
        <w:rPr>
          <w:lang w:eastAsia="zh-CN"/>
        </w:rPr>
        <w:t xml:space="preserve">         来源：麦可思研究</w:t>
      </w:r>
    </w:p>
    <w:p w14:paraId="389193AF" w14:textId="77777777" w:rsidR="00F10F16" w:rsidRDefault="00000000">
      <w:pPr>
        <w:spacing w:after="120"/>
        <w:rPr>
          <w:rFonts w:hint="eastAsia"/>
          <w:lang w:eastAsia="zh-CN"/>
        </w:rPr>
      </w:pPr>
      <w:r>
        <w:rPr>
          <w:lang w:eastAsia="zh-CN"/>
        </w:rPr>
        <w:t xml:space="preserve">         发布时间：2026-04-07 14:00:00</w:t>
      </w:r>
    </w:p>
    <w:p w14:paraId="43DB8414" w14:textId="77777777" w:rsidR="00F10F16" w:rsidRDefault="00000000">
      <w:pPr>
        <w:spacing w:after="120"/>
        <w:rPr>
          <w:rFonts w:hint="eastAsia"/>
          <w:lang w:eastAsia="zh-CN"/>
        </w:rPr>
      </w:pPr>
      <w:r>
        <w:rPr>
          <w:lang w:eastAsia="zh-CN"/>
        </w:rPr>
        <w:lastRenderedPageBreak/>
        <w:t xml:space="preserve">         内容摘要：近日，四川大学宣布撤销39个本科专业，涉及动画、音乐学、材料化学、信息安全等多个领域。此前，中国传媒大学也已撤销翻译、摄影、漫画等16个本科专业及方向。这些举措标志着中国高校专业设置正经历一轮显著调整。  麦可思研究整理的近年数据显示，本科专业撤销数量排名前20的名单已经出炉，揭示了高校专业优化的集中领域。此次多所知名高校集中调整专业结构，旨在回应社会需求变化、优化教育资源分配并提升人才培养与市场需求的匹配度。这一趋势预计将持续，影响未来高校的专业布局与考生的选择方向。</w:t>
      </w:r>
    </w:p>
    <w:p w14:paraId="5766D57F"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://mp.weixin.qq.com/s/zrv8NMYqj1919ilngsEniQ</w:t>
      </w:r>
    </w:p>
    <w:p w14:paraId="1F194800" w14:textId="77777777" w:rsidR="00F10F16" w:rsidRDefault="00000000">
      <w:pPr>
        <w:spacing w:before="300" w:after="120"/>
        <w:jc w:val="center"/>
        <w:rPr>
          <w:rFonts w:hint="eastAsia"/>
        </w:rPr>
      </w:pPr>
      <w:r>
        <w:rPr>
          <w:b/>
          <w:sz w:val="18"/>
        </w:rPr>
        <w:t>——————————————————————————————</w:t>
      </w:r>
    </w:p>
    <w:p w14:paraId="27EBD9D4" w14:textId="77777777" w:rsidR="00F10F16" w:rsidRDefault="00000000">
      <w:pPr>
        <w:spacing w:after="120"/>
        <w:rPr>
          <w:rFonts w:hint="eastAsia"/>
          <w:lang w:eastAsia="zh-CN"/>
        </w:rPr>
      </w:pPr>
      <w:r>
        <w:rPr>
          <w:b/>
          <w:sz w:val="24"/>
          <w:lang w:eastAsia="zh-CN"/>
        </w:rPr>
        <w:t>二十、【山西“数据矿工”转型记：小镇青年为AI大模型打标签谋生】</w:t>
      </w:r>
    </w:p>
    <w:p w14:paraId="1E106BD7" w14:textId="77777777" w:rsidR="00F10F16" w:rsidRDefault="00000000">
      <w:pPr>
        <w:spacing w:after="120"/>
        <w:rPr>
          <w:rFonts w:hint="eastAsia"/>
          <w:lang w:eastAsia="zh-CN"/>
        </w:rPr>
      </w:pPr>
      <w:r>
        <w:rPr>
          <w:lang w:eastAsia="zh-CN"/>
        </w:rPr>
        <w:t xml:space="preserve">         来源：虎嗅APP</w:t>
      </w:r>
    </w:p>
    <w:p w14:paraId="7705D811" w14:textId="77777777" w:rsidR="00F10F16" w:rsidRDefault="00000000">
      <w:pPr>
        <w:spacing w:after="120"/>
        <w:rPr>
          <w:rFonts w:hint="eastAsia"/>
          <w:lang w:eastAsia="zh-CN"/>
        </w:rPr>
      </w:pPr>
      <w:r>
        <w:rPr>
          <w:lang w:eastAsia="zh-CN"/>
        </w:rPr>
        <w:t xml:space="preserve">         发布时间：2026-04-07 21:57:00</w:t>
      </w:r>
    </w:p>
    <w:p w14:paraId="363EF086" w14:textId="77777777" w:rsidR="00F10F16" w:rsidRDefault="00000000">
      <w:pPr>
        <w:spacing w:after="120"/>
        <w:rPr>
          <w:rFonts w:hint="eastAsia"/>
          <w:lang w:eastAsia="zh-CN"/>
        </w:rPr>
      </w:pPr>
      <w:r>
        <w:rPr>
          <w:lang w:eastAsia="zh-CN"/>
        </w:rPr>
        <w:t xml:space="preserve">         内容摘要：在山西大同，昔日的煤炭重镇正经历一场静默的产业转型。上千名小镇青年聚集在写字楼的电脑工位前，取代了过去的矿工，他们的新工作是给AI大模型标注数据——为</w:t>
      </w:r>
      <w:proofErr w:type="gramStart"/>
      <w:r>
        <w:rPr>
          <w:lang w:eastAsia="zh-CN"/>
        </w:rPr>
        <w:t>图片框出车辆</w:t>
      </w:r>
      <w:proofErr w:type="gramEnd"/>
      <w:r>
        <w:rPr>
          <w:lang w:eastAsia="zh-CN"/>
        </w:rPr>
        <w:t>、为语音转写文字、为视频标注动作。这份被称为“数据标注”的工作，构成了AI训练的底层基石。  行业门槛不高，经过短期培训即可上岗，但工作重复枯燥，按件计酬。从业者多为本地青年，他们看中这份工作能留在家乡、收入稳定。一个熟练的</w:t>
      </w:r>
      <w:proofErr w:type="gramStart"/>
      <w:r>
        <w:rPr>
          <w:lang w:eastAsia="zh-CN"/>
        </w:rPr>
        <w:t>标注员</w:t>
      </w:r>
      <w:proofErr w:type="gramEnd"/>
      <w:r>
        <w:rPr>
          <w:lang w:eastAsia="zh-CN"/>
        </w:rPr>
        <w:t>月收入可达四五千元，高于当地平均水平。庞大的数据需求催生了众多标注公司，在河南、山东等地形成了产业基地。  然而，这份工作也面临被更智能的AI工具替代的风险。从业者普遍缺乏职业上升通道，技术含量有限。专家指出，数据标注产业为下沉市场提供了就业机会，但如何从“劳动密集型”向“技能密集型”升级，是这些“数字时代新蓝领”和产业基地共同面临的长期挑战。</w:t>
      </w:r>
    </w:p>
    <w:p w14:paraId="279E1155" w14:textId="77777777" w:rsidR="00F10F16" w:rsidRDefault="00000000">
      <w:pPr>
        <w:spacing w:after="240"/>
        <w:rPr>
          <w:rFonts w:hint="eastAsia"/>
        </w:rPr>
      </w:pPr>
      <w:r>
        <w:rPr>
          <w:lang w:eastAsia="zh-CN"/>
        </w:rPr>
        <w:t xml:space="preserve">         </w:t>
      </w:r>
      <w:r>
        <w:t>文章链接：</w:t>
      </w:r>
      <w:r>
        <w:rPr>
          <w:color w:val="0000FF"/>
        </w:rPr>
        <w:t>http://mp.weixin.qq.com/s?__biz=MTQzMjE1NjQwMQ==&amp;mid=2656163714&amp;idx=3&amp;sn=0ec48be28e97cdbc25ddbc84b1318582&amp;chksm=675f7e1b6a9d1bd6068c06690cb05c06b723c31dc32e5275637c6bee80a7870801e0cbf8db0e&amp;scene=0#rd</w:t>
      </w:r>
    </w:p>
    <w:p w14:paraId="760BBCBF" w14:textId="77777777" w:rsidR="00F10F16" w:rsidRDefault="00000000">
      <w:pPr>
        <w:spacing w:before="300" w:after="120"/>
        <w:jc w:val="center"/>
        <w:rPr>
          <w:rFonts w:hint="eastAsia"/>
        </w:rPr>
      </w:pPr>
      <w:r>
        <w:rPr>
          <w:b/>
          <w:sz w:val="18"/>
        </w:rPr>
        <w:t>——————————————————————————————</w:t>
      </w:r>
    </w:p>
    <w:p w14:paraId="3B54E78B" w14:textId="77777777" w:rsidR="00F10F16" w:rsidRDefault="00000000">
      <w:pPr>
        <w:spacing w:after="120"/>
        <w:rPr>
          <w:rFonts w:hint="eastAsia"/>
          <w:lang w:eastAsia="zh-CN"/>
        </w:rPr>
      </w:pPr>
      <w:r>
        <w:rPr>
          <w:b/>
          <w:sz w:val="24"/>
          <w:lang w:eastAsia="zh-CN"/>
        </w:rPr>
        <w:t>二十一、【“劳模行长”李思影被开除党籍，金融反腐持续高压下银行高管频落马】</w:t>
      </w:r>
    </w:p>
    <w:p w14:paraId="43439896" w14:textId="77777777" w:rsidR="00F10F16" w:rsidRDefault="00000000">
      <w:pPr>
        <w:spacing w:after="120"/>
        <w:rPr>
          <w:rFonts w:hint="eastAsia"/>
          <w:lang w:eastAsia="zh-CN"/>
        </w:rPr>
      </w:pPr>
      <w:r>
        <w:rPr>
          <w:lang w:eastAsia="zh-CN"/>
        </w:rPr>
        <w:lastRenderedPageBreak/>
        <w:t xml:space="preserve">         来源：毒舌财商</w:t>
      </w:r>
    </w:p>
    <w:p w14:paraId="13418B36" w14:textId="77777777" w:rsidR="00F10F16" w:rsidRDefault="00000000">
      <w:pPr>
        <w:spacing w:after="120"/>
        <w:rPr>
          <w:rFonts w:hint="eastAsia"/>
          <w:lang w:eastAsia="zh-CN"/>
        </w:rPr>
      </w:pPr>
      <w:r>
        <w:rPr>
          <w:lang w:eastAsia="zh-CN"/>
        </w:rPr>
        <w:t xml:space="preserve">         发布时间：2026-04-07 13:36:28</w:t>
      </w:r>
    </w:p>
    <w:p w14:paraId="54864C7D" w14:textId="77777777" w:rsidR="00F10F16" w:rsidRDefault="00000000">
      <w:pPr>
        <w:spacing w:after="120"/>
        <w:rPr>
          <w:rFonts w:hint="eastAsia"/>
          <w:lang w:eastAsia="zh-CN"/>
        </w:rPr>
      </w:pPr>
      <w:r>
        <w:rPr>
          <w:lang w:eastAsia="zh-CN"/>
        </w:rPr>
        <w:t xml:space="preserve">         内容摘要：中央纪委国家监委驻中国建设银行纪检监察组公布，建行广西分行原党委书记、行长</w:t>
      </w:r>
      <w:proofErr w:type="gramStart"/>
      <w:r>
        <w:rPr>
          <w:lang w:eastAsia="zh-CN"/>
        </w:rPr>
        <w:t>李思影因严重</w:t>
      </w:r>
      <w:proofErr w:type="gramEnd"/>
      <w:r>
        <w:rPr>
          <w:lang w:eastAsia="zh-CN"/>
        </w:rPr>
        <w:t>违纪违法被开除党籍。调查认定，其无视中央八项规定精神，利用职务影响为亲属谋利，并非法收受巨额财物。建行党委决定取消其退休待遇，收缴违法所得，并移送检察机关审查起诉。  李思影在建行任职多年，2017年升任广西分行行长，</w:t>
      </w:r>
      <w:proofErr w:type="gramStart"/>
      <w:r>
        <w:rPr>
          <w:lang w:eastAsia="zh-CN"/>
        </w:rPr>
        <w:t>任内业绩</w:t>
      </w:r>
      <w:proofErr w:type="gramEnd"/>
      <w:r>
        <w:rPr>
          <w:lang w:eastAsia="zh-CN"/>
        </w:rPr>
        <w:t>突出，于2020年获“广西壮族自治区劳动模范”称号。但其在贷款审批、项目审批及人事任免等方面多次利用职权违法违规，最终导致被查。  此次处理是近年来金融领域持续高压反腐的缩影。仅2025年，已有超过70名省级分行副行长级别以上的银行高管被查或“双开”。随着监管力度加大，预计未来将有更多违规高</w:t>
      </w:r>
      <w:proofErr w:type="gramStart"/>
      <w:r>
        <w:rPr>
          <w:lang w:eastAsia="zh-CN"/>
        </w:rPr>
        <w:t>管受到</w:t>
      </w:r>
      <w:proofErr w:type="gramEnd"/>
      <w:r>
        <w:rPr>
          <w:lang w:eastAsia="zh-CN"/>
        </w:rPr>
        <w:t>查处。</w:t>
      </w:r>
    </w:p>
    <w:p w14:paraId="3F314841"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://mp.weixin.qq.com/s/vichNdbhQ4J5wYtCAxgTgw</w:t>
      </w:r>
    </w:p>
    <w:p w14:paraId="60ADAE38" w14:textId="77777777" w:rsidR="00F10F16" w:rsidRDefault="00000000">
      <w:pPr>
        <w:spacing w:before="300" w:after="120"/>
        <w:jc w:val="center"/>
        <w:rPr>
          <w:rFonts w:hint="eastAsia"/>
        </w:rPr>
      </w:pPr>
      <w:r>
        <w:rPr>
          <w:b/>
          <w:sz w:val="18"/>
        </w:rPr>
        <w:t>——————————————————————————————</w:t>
      </w:r>
    </w:p>
    <w:p w14:paraId="02017490" w14:textId="77777777" w:rsidR="00F10F16" w:rsidRDefault="00000000">
      <w:pPr>
        <w:spacing w:after="120"/>
        <w:rPr>
          <w:rFonts w:hint="eastAsia"/>
          <w:lang w:eastAsia="zh-CN"/>
        </w:rPr>
      </w:pPr>
      <w:r>
        <w:rPr>
          <w:b/>
          <w:sz w:val="24"/>
          <w:lang w:eastAsia="zh-CN"/>
        </w:rPr>
        <w:t>二十二、【美伊紧张局势升级：特朗普威胁“文明消亡”，伊朗经济命脉遭精准打击】</w:t>
      </w:r>
    </w:p>
    <w:p w14:paraId="0CE1601A" w14:textId="77777777" w:rsidR="00F10F16" w:rsidRDefault="00000000">
      <w:pPr>
        <w:spacing w:after="120"/>
        <w:rPr>
          <w:rFonts w:hint="eastAsia"/>
          <w:lang w:eastAsia="zh-CN"/>
        </w:rPr>
      </w:pPr>
      <w:r>
        <w:rPr>
          <w:lang w:eastAsia="zh-CN"/>
        </w:rPr>
        <w:t xml:space="preserve">         来源：晚情楼</w:t>
      </w:r>
    </w:p>
    <w:p w14:paraId="3D308A3B" w14:textId="77777777" w:rsidR="00F10F16" w:rsidRDefault="00000000">
      <w:pPr>
        <w:spacing w:after="120"/>
        <w:rPr>
          <w:rFonts w:hint="eastAsia"/>
          <w:lang w:eastAsia="zh-CN"/>
        </w:rPr>
      </w:pPr>
      <w:r>
        <w:rPr>
          <w:lang w:eastAsia="zh-CN"/>
        </w:rPr>
        <w:t xml:space="preserve">         发布时间：2026-04-07 13:25:35</w:t>
      </w:r>
    </w:p>
    <w:p w14:paraId="0A33E087" w14:textId="77777777" w:rsidR="00F10F16" w:rsidRDefault="00000000">
      <w:pPr>
        <w:spacing w:after="120"/>
        <w:rPr>
          <w:rFonts w:hint="eastAsia"/>
          <w:lang w:eastAsia="zh-CN"/>
        </w:rPr>
      </w:pPr>
      <w:r>
        <w:rPr>
          <w:lang w:eastAsia="zh-CN"/>
        </w:rPr>
        <w:t xml:space="preserve">         内容摘要：</w:t>
      </w:r>
      <w:proofErr w:type="gramStart"/>
      <w:r>
        <w:rPr>
          <w:lang w:eastAsia="zh-CN"/>
        </w:rPr>
        <w:t>特朗普</w:t>
      </w:r>
      <w:proofErr w:type="gramEnd"/>
      <w:r>
        <w:rPr>
          <w:lang w:eastAsia="zh-CN"/>
        </w:rPr>
        <w:t>在社交媒体发文威胁称“今晚，整个文明将消亡”，使波斯湾局势骤然紧张。伊朗哈尔克岛——该国近九成原油出口的命脉枢纽——正遭受军事打击，陷入火海。该岛每日承担</w:t>
      </w:r>
      <w:proofErr w:type="gramStart"/>
      <w:r>
        <w:rPr>
          <w:lang w:eastAsia="zh-CN"/>
        </w:rPr>
        <w:t>百万桶级的</w:t>
      </w:r>
      <w:proofErr w:type="gramEnd"/>
      <w:r>
        <w:rPr>
          <w:lang w:eastAsia="zh-CN"/>
        </w:rPr>
        <w:t>石油外运，贡献伊朗约六七成外汇收入，其瘫痪将直接导致伊朗财政崩盘、物价飞涨和社会秩序面临停摆风险。  美国的军事行动被描述为“精准掐住伊朗咽喉”，从军事目标到民用设施的打击层层加码，已超越普通地缘博弈，成为旨在摧毁其生存根基的极限施压。伊朗国内虽有革命卫队强硬表态和全民备战的抵抗意志，但在绝对实力差距和精准的软肋打击面前，继续“死磕”可能导致灭顶之灾乃至地区文明崩塌。  分析指出，伊朗面临“死磕”或“屈服”的生死抉择。屈服并非无底线投降，而是在绝境中求生的策略，以换取保住国家存续根基和核心主权的喘息之机。国际社会无人敢实质性援助伊朗，现实遵循丛林法则。文章最后尖锐指出，世人真正担忧的或许并非文明存亡，而是明天油价的波动。</w:t>
      </w:r>
    </w:p>
    <w:p w14:paraId="03396334"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://mp.weixin.qq.com/s/uuFo8eQyHsLtXWzk4JdkOw</w:t>
      </w:r>
    </w:p>
    <w:p w14:paraId="4B9F724B" w14:textId="77777777" w:rsidR="00F10F16" w:rsidRDefault="00000000">
      <w:pPr>
        <w:spacing w:before="300" w:after="120"/>
        <w:jc w:val="center"/>
        <w:rPr>
          <w:rFonts w:hint="eastAsia"/>
        </w:rPr>
      </w:pPr>
      <w:r>
        <w:rPr>
          <w:b/>
          <w:sz w:val="18"/>
        </w:rPr>
        <w:lastRenderedPageBreak/>
        <w:t>——————————————————————————————</w:t>
      </w:r>
    </w:p>
    <w:p w14:paraId="3EF08E20" w14:textId="77777777" w:rsidR="00F10F16" w:rsidRDefault="00000000">
      <w:pPr>
        <w:spacing w:after="120"/>
        <w:rPr>
          <w:rFonts w:hint="eastAsia"/>
          <w:lang w:eastAsia="zh-CN"/>
        </w:rPr>
      </w:pPr>
      <w:r>
        <w:rPr>
          <w:b/>
          <w:sz w:val="24"/>
          <w:lang w:eastAsia="zh-CN"/>
        </w:rPr>
        <w:t>二十三、【IMF总裁警告：中东战事将拖累全球经济增长，推高通胀】</w:t>
      </w:r>
    </w:p>
    <w:p w14:paraId="2D893B2A" w14:textId="77777777" w:rsidR="00F10F16" w:rsidRDefault="00000000">
      <w:pPr>
        <w:spacing w:after="120"/>
        <w:rPr>
          <w:rFonts w:hint="eastAsia"/>
          <w:lang w:eastAsia="zh-CN"/>
        </w:rPr>
      </w:pPr>
      <w:r>
        <w:rPr>
          <w:lang w:eastAsia="zh-CN"/>
        </w:rPr>
        <w:t xml:space="preserve">         来源：New Economist</w:t>
      </w:r>
    </w:p>
    <w:p w14:paraId="04AF966C" w14:textId="77777777" w:rsidR="00F10F16" w:rsidRDefault="00000000">
      <w:pPr>
        <w:spacing w:after="120"/>
        <w:rPr>
          <w:rFonts w:hint="eastAsia"/>
          <w:lang w:eastAsia="zh-CN"/>
        </w:rPr>
      </w:pPr>
      <w:r>
        <w:rPr>
          <w:lang w:eastAsia="zh-CN"/>
        </w:rPr>
        <w:t xml:space="preserve">         发布时间：2026-04-07 12:51:00</w:t>
      </w:r>
    </w:p>
    <w:p w14:paraId="5F2A70BE" w14:textId="77777777" w:rsidR="00F10F16" w:rsidRDefault="00000000">
      <w:pPr>
        <w:spacing w:after="120"/>
        <w:rPr>
          <w:rFonts w:hint="eastAsia"/>
          <w:lang w:eastAsia="zh-CN"/>
        </w:rPr>
      </w:pPr>
      <w:r>
        <w:rPr>
          <w:lang w:eastAsia="zh-CN"/>
        </w:rPr>
        <w:t xml:space="preserve">         内容摘要：国际货币基金组织（IMF）总裁格奥尔基耶娃4月6日表示，中东地区的军事冲突将导致全球通胀走高和经济增速放缓。IMF将于下周发布最新的《世界经济展望报告》，格奥尔基耶娃在接受路透社采访时指出，即便冲突能迅速解决，IMF也将下调全球经济增长预期并上调通胀预期；</w:t>
      </w:r>
      <w:proofErr w:type="gramStart"/>
      <w:r>
        <w:rPr>
          <w:lang w:eastAsia="zh-CN"/>
        </w:rPr>
        <w:t>若战</w:t>
      </w:r>
      <w:proofErr w:type="gramEnd"/>
      <w:r>
        <w:rPr>
          <w:lang w:eastAsia="zh-CN"/>
        </w:rPr>
        <w:t>事拖延，其对物价和增长的负面影响将更为严重。  她透露，若</w:t>
      </w:r>
      <w:proofErr w:type="gramStart"/>
      <w:r>
        <w:rPr>
          <w:lang w:eastAsia="zh-CN"/>
        </w:rPr>
        <w:t>无此次</w:t>
      </w:r>
      <w:proofErr w:type="gramEnd"/>
      <w:r>
        <w:rPr>
          <w:lang w:eastAsia="zh-CN"/>
        </w:rPr>
        <w:t>战事，随着各经济体持续从疫情中复苏，IMF原本计划小幅上调今明两年的全球增长预期。但目前所有路径均指向更高的物价和更缓慢的增长。格奥尔基耶娃特别强调，能源储备匮乏的贫穷和脆弱国家受冲突冲击将最为严重，部分国家已开始寻求援助。她同时警告，当今世界还面临着地缘政治紧张、技术进步、气候冲击及人口变化等多重不确定性带来的挑战。  IMF和世界银行将于4月13日至18日在华盛顿特区举行春季会议，预计IMF于14日正式公布最新经济预测报告。</w:t>
      </w:r>
    </w:p>
    <w:p w14:paraId="7A341C1C"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://mp.weixin.qq.com/s/j-0ZhhS6-LC52egV41hcMw</w:t>
      </w:r>
    </w:p>
    <w:p w14:paraId="3C275E60" w14:textId="77777777" w:rsidR="00F10F16" w:rsidRDefault="00000000">
      <w:pPr>
        <w:spacing w:before="300" w:after="120"/>
        <w:jc w:val="center"/>
        <w:rPr>
          <w:rFonts w:hint="eastAsia"/>
        </w:rPr>
      </w:pPr>
      <w:r>
        <w:rPr>
          <w:b/>
          <w:sz w:val="18"/>
        </w:rPr>
        <w:t>——————————————————————————————</w:t>
      </w:r>
    </w:p>
    <w:p w14:paraId="4D5C5A9F" w14:textId="77777777" w:rsidR="00F10F16" w:rsidRDefault="00000000">
      <w:pPr>
        <w:spacing w:after="120"/>
        <w:rPr>
          <w:rFonts w:hint="eastAsia"/>
          <w:lang w:eastAsia="zh-CN"/>
        </w:rPr>
      </w:pPr>
      <w:r>
        <w:rPr>
          <w:b/>
          <w:sz w:val="24"/>
          <w:lang w:eastAsia="zh-CN"/>
        </w:rPr>
        <w:t>二十四、【国际能源署警告：本轮全球能源危机空前严峻，或现“黑色四月”】</w:t>
      </w:r>
    </w:p>
    <w:p w14:paraId="6B0D661E" w14:textId="77777777" w:rsidR="00F10F16" w:rsidRDefault="00000000">
      <w:pPr>
        <w:spacing w:after="120"/>
        <w:rPr>
          <w:rFonts w:hint="eastAsia"/>
          <w:lang w:eastAsia="zh-CN"/>
        </w:rPr>
      </w:pPr>
      <w:r>
        <w:rPr>
          <w:lang w:eastAsia="zh-CN"/>
        </w:rPr>
        <w:t xml:space="preserve">         来源：New Economist</w:t>
      </w:r>
    </w:p>
    <w:p w14:paraId="7C137D5D" w14:textId="77777777" w:rsidR="00F10F16" w:rsidRDefault="00000000">
      <w:pPr>
        <w:spacing w:after="120"/>
        <w:rPr>
          <w:rFonts w:hint="eastAsia"/>
          <w:lang w:eastAsia="zh-CN"/>
        </w:rPr>
      </w:pPr>
      <w:r>
        <w:rPr>
          <w:lang w:eastAsia="zh-CN"/>
        </w:rPr>
        <w:t xml:space="preserve">         发布时间：2026-04-07 12:51:00</w:t>
      </w:r>
    </w:p>
    <w:p w14:paraId="12BD4B5B" w14:textId="77777777" w:rsidR="00F10F16" w:rsidRDefault="00000000">
      <w:pPr>
        <w:spacing w:after="120"/>
        <w:rPr>
          <w:rFonts w:hint="eastAsia"/>
          <w:lang w:eastAsia="zh-CN"/>
        </w:rPr>
      </w:pPr>
      <w:r>
        <w:rPr>
          <w:lang w:eastAsia="zh-CN"/>
        </w:rPr>
        <w:t xml:space="preserve">         内容摘要：国际能源署署长法提赫·比罗尔指出，当前全球性能源危机的严重程度已超过1973年、1979年和2022年三次危机的总和。他警告，由于霍尔木兹海峡这一关键能源通道因地区冲突受阻，若整个四月持续关闭，原油及成品油短缺量将是三月的两倍，全球能源市场可能面临“黑色四月”。  比罗尔认为，短期内各国必须“尽可能谨慎”地节约能源以应对危机。长远来看，此次危机将深刻改变全球能源体系的地缘政治格局，并极大地加速向可再生能源、核能及电动汽车的转型。他预测，转向可再生能源的进程“也许就在几个月内”就会开始，太阳能、风能等清洁能源技术的部署速度将远超其他领域。</w:t>
      </w:r>
    </w:p>
    <w:p w14:paraId="03008B33"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://mp.weixin.qq.com/s/tc3j9tqnSJydNBVHMZv-ZQ</w:t>
      </w:r>
    </w:p>
    <w:p w14:paraId="46E8CC4A" w14:textId="77777777" w:rsidR="00F10F16" w:rsidRDefault="00000000">
      <w:pPr>
        <w:spacing w:before="300" w:after="120"/>
        <w:jc w:val="center"/>
        <w:rPr>
          <w:rFonts w:hint="eastAsia"/>
        </w:rPr>
      </w:pPr>
      <w:r>
        <w:rPr>
          <w:b/>
          <w:sz w:val="18"/>
        </w:rPr>
        <w:lastRenderedPageBreak/>
        <w:t>——————————————————————————————</w:t>
      </w:r>
    </w:p>
    <w:p w14:paraId="6BF20587" w14:textId="77777777" w:rsidR="00F10F16" w:rsidRDefault="00000000">
      <w:pPr>
        <w:spacing w:after="120"/>
        <w:rPr>
          <w:rFonts w:hint="eastAsia"/>
          <w:lang w:eastAsia="zh-CN"/>
        </w:rPr>
      </w:pPr>
      <w:r>
        <w:rPr>
          <w:b/>
          <w:sz w:val="24"/>
          <w:lang w:eastAsia="zh-CN"/>
        </w:rPr>
        <w:t>二十五、【林毅夫：经济学是“选择的科学”，中国将成世界经济学研究中心】</w:t>
      </w:r>
    </w:p>
    <w:p w14:paraId="3ECB0A4C" w14:textId="77777777" w:rsidR="00F10F16" w:rsidRDefault="00000000">
      <w:pPr>
        <w:spacing w:after="120"/>
        <w:rPr>
          <w:rFonts w:hint="eastAsia"/>
          <w:lang w:eastAsia="zh-CN"/>
        </w:rPr>
      </w:pPr>
      <w:r>
        <w:rPr>
          <w:lang w:eastAsia="zh-CN"/>
        </w:rPr>
        <w:t xml:space="preserve">         来源：New Economist</w:t>
      </w:r>
    </w:p>
    <w:p w14:paraId="0E56E200" w14:textId="77777777" w:rsidR="00F10F16" w:rsidRDefault="00000000">
      <w:pPr>
        <w:spacing w:after="120"/>
        <w:rPr>
          <w:rFonts w:hint="eastAsia"/>
          <w:lang w:eastAsia="zh-CN"/>
        </w:rPr>
      </w:pPr>
      <w:r>
        <w:rPr>
          <w:lang w:eastAsia="zh-CN"/>
        </w:rPr>
        <w:t xml:space="preserve">         发布时间：2026-04-07 12:51:00</w:t>
      </w:r>
    </w:p>
    <w:p w14:paraId="3628CC0E" w14:textId="77777777" w:rsidR="00F10F16" w:rsidRDefault="00000000">
      <w:pPr>
        <w:spacing w:after="120"/>
        <w:rPr>
          <w:rFonts w:hint="eastAsia"/>
          <w:lang w:eastAsia="zh-CN"/>
        </w:rPr>
      </w:pPr>
      <w:r>
        <w:rPr>
          <w:lang w:eastAsia="zh-CN"/>
        </w:rPr>
        <w:t xml:space="preserve">         内容摘要：北京大学国家发展研究院名誉院长林毅夫教授在公开课中指出，经济学是“经世济民”之学，其本质是一门“选择的科学”。它研究个人、家庭、企业乃至国家等决策者如何在各自可能的选择范围内，做出其认为最好的决策。学习经济学的核心素养是真正关心社会并具备强逻辑思维能力，以理解现象背后的因果关系。  林毅夫强调，当前是学习经济学的大好时代。他预测，到2049年中国成为社会主义现代化强国时，将取代美国成为世界经济学研究的中心。其依据是，重要的理论源于解释重要国家的现象，而随着中国经济规模超越并持续领先，发生在中国的重要经济现象将催生引领新思潮的经济学大师。届时，世界五百强企业中将有更多中国企业，为中国学子提供成为大企业家或政治家的历史机遇。  此外，林毅夫重视师生对话教学，认为这是帮助学生超越具体“术业”、掌握根本之“道”的关键途径。他通过出版对话录及开设小班研讨课，</w:t>
      </w:r>
      <w:proofErr w:type="gramStart"/>
      <w:r>
        <w:rPr>
          <w:lang w:eastAsia="zh-CN"/>
        </w:rPr>
        <w:t>践行</w:t>
      </w:r>
      <w:proofErr w:type="gramEnd"/>
      <w:r>
        <w:rPr>
          <w:lang w:eastAsia="zh-CN"/>
        </w:rPr>
        <w:t>“传道、授业、解惑”的教育理念。</w:t>
      </w:r>
    </w:p>
    <w:p w14:paraId="5628F573"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://mp.weixin.qq.com/s/QiWHNN4RJeU464C7L8-QvQ</w:t>
      </w:r>
    </w:p>
    <w:p w14:paraId="7C5D17BD" w14:textId="77777777" w:rsidR="00F10F16" w:rsidRDefault="00000000">
      <w:pPr>
        <w:spacing w:before="300" w:after="120"/>
        <w:jc w:val="center"/>
        <w:rPr>
          <w:rFonts w:hint="eastAsia"/>
        </w:rPr>
      </w:pPr>
      <w:r>
        <w:rPr>
          <w:b/>
          <w:sz w:val="18"/>
        </w:rPr>
        <w:t>——————————————————————————————</w:t>
      </w:r>
    </w:p>
    <w:p w14:paraId="1A649B22" w14:textId="77777777" w:rsidR="00F10F16" w:rsidRDefault="00000000">
      <w:pPr>
        <w:spacing w:after="120"/>
        <w:rPr>
          <w:rFonts w:hint="eastAsia"/>
          <w:lang w:eastAsia="zh-CN"/>
        </w:rPr>
      </w:pPr>
      <w:r>
        <w:rPr>
          <w:b/>
          <w:sz w:val="24"/>
          <w:lang w:eastAsia="zh-CN"/>
        </w:rPr>
        <w:t>二十六、【普通人如何赚到认知以外的钱？一个“船遇冰山”的隐喻揭示关键】</w:t>
      </w:r>
    </w:p>
    <w:p w14:paraId="20A0295E" w14:textId="77777777" w:rsidR="00F10F16" w:rsidRDefault="00000000">
      <w:pPr>
        <w:spacing w:after="120"/>
        <w:rPr>
          <w:rFonts w:hint="eastAsia"/>
          <w:lang w:eastAsia="zh-CN"/>
        </w:rPr>
      </w:pPr>
      <w:r>
        <w:rPr>
          <w:lang w:eastAsia="zh-CN"/>
        </w:rPr>
        <w:t xml:space="preserve">         来源：</w:t>
      </w:r>
      <w:proofErr w:type="gramStart"/>
      <w:r>
        <w:rPr>
          <w:lang w:eastAsia="zh-CN"/>
        </w:rPr>
        <w:t>智谷趋势</w:t>
      </w:r>
      <w:proofErr w:type="gramEnd"/>
      <w:r>
        <w:rPr>
          <w:lang w:eastAsia="zh-CN"/>
        </w:rPr>
        <w:t>Trend</w:t>
      </w:r>
    </w:p>
    <w:p w14:paraId="3B5FAF99" w14:textId="77777777" w:rsidR="00F10F16" w:rsidRDefault="00000000">
      <w:pPr>
        <w:spacing w:after="120"/>
        <w:rPr>
          <w:rFonts w:hint="eastAsia"/>
          <w:lang w:eastAsia="zh-CN"/>
        </w:rPr>
      </w:pPr>
      <w:r>
        <w:rPr>
          <w:lang w:eastAsia="zh-CN"/>
        </w:rPr>
        <w:t xml:space="preserve">         发布时间：2026-04-07 20:30:00</w:t>
      </w:r>
    </w:p>
    <w:p w14:paraId="60E0601D" w14:textId="77777777" w:rsidR="00F10F16" w:rsidRDefault="00000000">
      <w:pPr>
        <w:spacing w:after="120"/>
        <w:rPr>
          <w:rFonts w:hint="eastAsia"/>
          <w:lang w:eastAsia="zh-CN"/>
        </w:rPr>
      </w:pPr>
      <w:r>
        <w:rPr>
          <w:lang w:eastAsia="zh-CN"/>
        </w:rPr>
        <w:t xml:space="preserve">         内容摘要：文章用一个“船遇冰山”的段子作为核心隐喻：头等舱乘客已察觉冰山准备撤离，二等舱乘客感到摇晃在询问，三等舱仍在享乐，四等舱在赞叹船的伟大，五等舱则在讨论冰山的渺小。这个比喻直指问题的核心：一个人所处的信息层级和认知水平，直接决定了其洞察风险与机遇的能力。赚取认知以外的钱，本质上是突破自身</w:t>
      </w:r>
      <w:proofErr w:type="gramStart"/>
      <w:r>
        <w:rPr>
          <w:lang w:eastAsia="zh-CN"/>
        </w:rPr>
        <w:t>信息茧房和</w:t>
      </w:r>
      <w:proofErr w:type="gramEnd"/>
      <w:r>
        <w:rPr>
          <w:lang w:eastAsia="zh-CN"/>
        </w:rPr>
        <w:t>思维局限的过程。文章暗示，多数人如同段子中后几个舱位的乘客，困于固有的认知层面，难以察觉真正的趋势变化与潜在危机，更无法抓住认知范围外的财富机会。实现突破的关键，在于主动向更高层级的认知圈层靠近，获取差异化的关键信息，</w:t>
      </w:r>
      <w:proofErr w:type="gramStart"/>
      <w:r>
        <w:rPr>
          <w:lang w:eastAsia="zh-CN"/>
        </w:rPr>
        <w:t>并重塑对世界</w:t>
      </w:r>
      <w:proofErr w:type="gramEnd"/>
      <w:r>
        <w:rPr>
          <w:lang w:eastAsia="zh-CN"/>
        </w:rPr>
        <w:t>的理解框架。</w:t>
      </w:r>
    </w:p>
    <w:p w14:paraId="1AD42914" w14:textId="77777777" w:rsidR="00F10F16" w:rsidRDefault="00000000">
      <w:pPr>
        <w:spacing w:after="240"/>
        <w:rPr>
          <w:rFonts w:hint="eastAsia"/>
        </w:rPr>
      </w:pPr>
      <w:r>
        <w:rPr>
          <w:lang w:eastAsia="zh-CN"/>
        </w:rPr>
        <w:lastRenderedPageBreak/>
        <w:t xml:space="preserve">         </w:t>
      </w:r>
      <w:r>
        <w:t>文章链接：</w:t>
      </w:r>
      <w:r>
        <w:rPr>
          <w:color w:val="0000FF"/>
        </w:rPr>
        <w:t>http://mp.weixin.qq.com/s?__biz=MzYyMTU4OTg5Mg==&amp;mid=2247659498&amp;idx=3&amp;sn=5b5dfb381cef0a8ea666140654df9da7&amp;chksm=fe9c6db1f2fdd409283c6cdaad226cb3afdc92ba7ddff74292003cb65c06a2ef5502e0e2ccb6&amp;scene=0#rd</w:t>
      </w:r>
    </w:p>
    <w:p w14:paraId="5838B75C" w14:textId="77777777" w:rsidR="00F10F16" w:rsidRDefault="00000000">
      <w:pPr>
        <w:spacing w:before="300" w:after="120"/>
        <w:jc w:val="center"/>
        <w:rPr>
          <w:rFonts w:hint="eastAsia"/>
        </w:rPr>
      </w:pPr>
      <w:r>
        <w:rPr>
          <w:b/>
          <w:sz w:val="18"/>
        </w:rPr>
        <w:t>——————————————————————————————</w:t>
      </w:r>
    </w:p>
    <w:p w14:paraId="12DF2F1F" w14:textId="77777777" w:rsidR="00F10F16" w:rsidRDefault="00000000">
      <w:pPr>
        <w:spacing w:after="120"/>
        <w:rPr>
          <w:rFonts w:hint="eastAsia"/>
          <w:lang w:eastAsia="zh-CN"/>
        </w:rPr>
      </w:pPr>
      <w:r>
        <w:rPr>
          <w:b/>
          <w:sz w:val="24"/>
          <w:lang w:eastAsia="zh-CN"/>
        </w:rPr>
        <w:t>二十七、【华尔街突遭“金融核弹”袭击，全球金融巨头股价集体暴跌】</w:t>
      </w:r>
    </w:p>
    <w:p w14:paraId="171F84EB" w14:textId="77777777" w:rsidR="00F10F16" w:rsidRDefault="00000000">
      <w:pPr>
        <w:spacing w:after="120"/>
        <w:rPr>
          <w:rFonts w:hint="eastAsia"/>
          <w:lang w:eastAsia="zh-CN"/>
        </w:rPr>
      </w:pPr>
      <w:r>
        <w:rPr>
          <w:lang w:eastAsia="zh-CN"/>
        </w:rPr>
        <w:t xml:space="preserve">         来源：</w:t>
      </w:r>
      <w:proofErr w:type="gramStart"/>
      <w:r>
        <w:rPr>
          <w:lang w:eastAsia="zh-CN"/>
        </w:rPr>
        <w:t>智谷趋势</w:t>
      </w:r>
      <w:proofErr w:type="gramEnd"/>
      <w:r>
        <w:rPr>
          <w:lang w:eastAsia="zh-CN"/>
        </w:rPr>
        <w:t>Trend</w:t>
      </w:r>
    </w:p>
    <w:p w14:paraId="2F3AD7E1" w14:textId="77777777" w:rsidR="00F10F16" w:rsidRDefault="00000000">
      <w:pPr>
        <w:spacing w:after="120"/>
        <w:rPr>
          <w:rFonts w:hint="eastAsia"/>
          <w:lang w:eastAsia="zh-CN"/>
        </w:rPr>
      </w:pPr>
      <w:r>
        <w:rPr>
          <w:lang w:eastAsia="zh-CN"/>
        </w:rPr>
        <w:t xml:space="preserve">         发布时间：2026-04-07 20:30:00</w:t>
      </w:r>
    </w:p>
    <w:p w14:paraId="7F78A887" w14:textId="77777777" w:rsidR="00F10F16" w:rsidRDefault="00000000">
      <w:pPr>
        <w:spacing w:after="120"/>
        <w:rPr>
          <w:rFonts w:hint="eastAsia"/>
          <w:lang w:eastAsia="zh-CN"/>
        </w:rPr>
      </w:pPr>
      <w:r>
        <w:rPr>
          <w:lang w:eastAsia="zh-CN"/>
        </w:rPr>
        <w:t xml:space="preserve">         内容摘要：近期，全球金融市场焦点从中东战事转向华尔街。过去一个月，以贝莱德为首的全球核心金融巨头股价毫无征兆地集体暴跌，被市场视为比地缘冲突更危险的“金融核弹”信号。全球最大资产管理公司贝莱德股价在3月3日至4日期间</w:t>
      </w:r>
      <w:proofErr w:type="gramStart"/>
      <w:r>
        <w:rPr>
          <w:lang w:eastAsia="zh-CN"/>
        </w:rPr>
        <w:t>一</w:t>
      </w:r>
      <w:proofErr w:type="gramEnd"/>
      <w:r>
        <w:rPr>
          <w:lang w:eastAsia="zh-CN"/>
        </w:rPr>
        <w:t>日内暴跌7.17%，盘中跌幅一度扩大至8.3%。此次暴跌波及多家顶级金融机构，其突然性与剧烈程度引发市场对深层金融风险的强烈预警。分析指出，这一连锁反应可能预示着远超局部战争影响的系统性金融清算正在逼近，全球资本市场的警报已经拉响。</w:t>
      </w:r>
    </w:p>
    <w:p w14:paraId="52E6426C" w14:textId="77777777" w:rsidR="00F10F16" w:rsidRDefault="00000000">
      <w:pPr>
        <w:spacing w:after="240"/>
        <w:rPr>
          <w:rFonts w:hint="eastAsia"/>
        </w:rPr>
      </w:pPr>
      <w:r>
        <w:rPr>
          <w:lang w:eastAsia="zh-CN"/>
        </w:rPr>
        <w:t xml:space="preserve">         </w:t>
      </w:r>
      <w:r>
        <w:t>文章链接：</w:t>
      </w:r>
      <w:r>
        <w:rPr>
          <w:color w:val="0000FF"/>
        </w:rPr>
        <w:t>http://mp.weixin.qq.com/s?__biz=MzYyMTU4OTg5Mg==&amp;mid=2247659498&amp;idx=1&amp;sn=54b9e916a5a8601758753b4ed5913c98&amp;chksm=fee57365779f5b33c2b82c7f1c4de99a22d51223bae6dd2f2676a9c6188f7ed009e0d0f98718&amp;scene=0#rd</w:t>
      </w:r>
    </w:p>
    <w:p w14:paraId="668EFAFB" w14:textId="77777777" w:rsidR="00F10F16" w:rsidRDefault="00000000">
      <w:pPr>
        <w:spacing w:before="300" w:after="120"/>
        <w:jc w:val="center"/>
        <w:rPr>
          <w:rFonts w:hint="eastAsia"/>
        </w:rPr>
      </w:pPr>
      <w:r>
        <w:rPr>
          <w:b/>
          <w:sz w:val="18"/>
        </w:rPr>
        <w:t>——————————————————————————————</w:t>
      </w:r>
    </w:p>
    <w:p w14:paraId="163F4F8B" w14:textId="77777777" w:rsidR="00F10F16" w:rsidRDefault="00000000">
      <w:pPr>
        <w:spacing w:after="120"/>
        <w:rPr>
          <w:rFonts w:hint="eastAsia"/>
          <w:lang w:eastAsia="zh-CN"/>
        </w:rPr>
      </w:pPr>
      <w:r>
        <w:rPr>
          <w:b/>
          <w:sz w:val="24"/>
          <w:lang w:eastAsia="zh-CN"/>
        </w:rPr>
        <w:t>二十八、【中东战火掐断全球化肥命脉，中国为何反手限制出口？】</w:t>
      </w:r>
    </w:p>
    <w:p w14:paraId="15DB519A" w14:textId="77777777" w:rsidR="00F10F16" w:rsidRDefault="00000000">
      <w:pPr>
        <w:spacing w:after="120"/>
        <w:rPr>
          <w:rFonts w:hint="eastAsia"/>
          <w:lang w:eastAsia="zh-CN"/>
        </w:rPr>
      </w:pPr>
      <w:r>
        <w:rPr>
          <w:lang w:eastAsia="zh-CN"/>
        </w:rPr>
        <w:t xml:space="preserve">         来源：</w:t>
      </w:r>
      <w:proofErr w:type="gramStart"/>
      <w:r>
        <w:rPr>
          <w:lang w:eastAsia="zh-CN"/>
        </w:rPr>
        <w:t>牲</w:t>
      </w:r>
      <w:proofErr w:type="gramEnd"/>
      <w:r>
        <w:rPr>
          <w:lang w:eastAsia="zh-CN"/>
        </w:rPr>
        <w:t>产队</w:t>
      </w:r>
    </w:p>
    <w:p w14:paraId="19D64D13" w14:textId="77777777" w:rsidR="00F10F16" w:rsidRDefault="00000000">
      <w:pPr>
        <w:spacing w:after="120"/>
        <w:rPr>
          <w:rFonts w:hint="eastAsia"/>
          <w:lang w:eastAsia="zh-CN"/>
        </w:rPr>
      </w:pPr>
      <w:r>
        <w:rPr>
          <w:lang w:eastAsia="zh-CN"/>
        </w:rPr>
        <w:t xml:space="preserve">         发布时间：2026-04-07 20:16:00</w:t>
      </w:r>
    </w:p>
    <w:p w14:paraId="4D579A5C" w14:textId="77777777" w:rsidR="00F10F16" w:rsidRDefault="00000000">
      <w:pPr>
        <w:spacing w:after="120"/>
        <w:rPr>
          <w:rFonts w:hint="eastAsia"/>
          <w:lang w:eastAsia="zh-CN"/>
        </w:rPr>
      </w:pPr>
      <w:r>
        <w:rPr>
          <w:lang w:eastAsia="zh-CN"/>
        </w:rPr>
        <w:t xml:space="preserve">         内容摘要：2026年4月，霍尔木兹海峡持续</w:t>
      </w:r>
      <w:proofErr w:type="gramStart"/>
      <w:r>
        <w:rPr>
          <w:lang w:eastAsia="zh-CN"/>
        </w:rPr>
        <w:t>封锁近</w:t>
      </w:r>
      <w:proofErr w:type="gramEnd"/>
      <w:r>
        <w:rPr>
          <w:lang w:eastAsia="zh-CN"/>
        </w:rPr>
        <w:t>40天，全球化肥供应链遭受重创。中东不仅是石油重镇，更是全球最大的化肥生产基地之一。战事导致氮、磷、钾肥价格全线暴涨，市场供应告急。  作为全球最大的化肥生产国，中国在此关键时刻宣布限制化肥出口。这一举措的直接原因是保障国内粮食安全的战略需求。全球化肥危机可能推高粮食生产成本，进而影响国内农产品供给与价格稳定。  限制出口也反映出对全球供应链突发中断的风险管控。</w:t>
      </w:r>
      <w:r>
        <w:rPr>
          <w:lang w:eastAsia="zh-CN"/>
        </w:rPr>
        <w:lastRenderedPageBreak/>
        <w:t>在外部环境高度不确定时，优先确保国内农业生产的化肥需求，成为维护基础民生的关键决策。此举短期内可能加剧国际市场的紧缺，但旨在筑牢本国粮食安全的防线。</w:t>
      </w:r>
    </w:p>
    <w:p w14:paraId="34C987B3" w14:textId="77777777" w:rsidR="00F10F16" w:rsidRDefault="00000000">
      <w:pPr>
        <w:spacing w:after="240"/>
        <w:rPr>
          <w:rFonts w:hint="eastAsia"/>
        </w:rPr>
      </w:pPr>
      <w:r>
        <w:rPr>
          <w:lang w:eastAsia="zh-CN"/>
        </w:rPr>
        <w:t xml:space="preserve">         </w:t>
      </w:r>
      <w:r>
        <w:t>文章链接：</w:t>
      </w:r>
      <w:r>
        <w:rPr>
          <w:color w:val="0000FF"/>
        </w:rPr>
        <w:t>http://mp.weixin.qq.com/s?__biz=MzkzODU2OTk1Mg==&amp;mid=2247533626&amp;idx=1&amp;sn=ad34c5880ab7515b90e8a64d986b82fa&amp;chksm=c3294897699c1aac64fd3d55aa8f54e820c5f93acfbfccf17378c1b4fe4196f1f3005788aed2&amp;scene=0#rd</w:t>
      </w:r>
    </w:p>
    <w:p w14:paraId="3267B46C" w14:textId="77777777" w:rsidR="00F10F16" w:rsidRDefault="00000000">
      <w:pPr>
        <w:spacing w:before="300" w:after="120"/>
        <w:jc w:val="center"/>
        <w:rPr>
          <w:rFonts w:hint="eastAsia"/>
        </w:rPr>
      </w:pPr>
      <w:r>
        <w:rPr>
          <w:b/>
          <w:sz w:val="18"/>
        </w:rPr>
        <w:t>——————————————————————————————</w:t>
      </w:r>
    </w:p>
    <w:p w14:paraId="4F815745" w14:textId="77777777" w:rsidR="00F10F16" w:rsidRDefault="00000000">
      <w:pPr>
        <w:spacing w:after="120"/>
        <w:rPr>
          <w:rFonts w:hint="eastAsia"/>
          <w:lang w:eastAsia="zh-CN"/>
        </w:rPr>
      </w:pPr>
      <w:r>
        <w:rPr>
          <w:b/>
          <w:sz w:val="24"/>
          <w:lang w:eastAsia="zh-CN"/>
        </w:rPr>
        <w:t>二十九、【2022版中国指南发布：过敏性鼻炎一线用药明确，白三烯拮抗剂获推荐】</w:t>
      </w:r>
    </w:p>
    <w:p w14:paraId="2FFDC936" w14:textId="77777777" w:rsidR="00F10F16" w:rsidRDefault="00000000">
      <w:pPr>
        <w:spacing w:after="120"/>
        <w:rPr>
          <w:rFonts w:hint="eastAsia"/>
          <w:lang w:eastAsia="zh-CN"/>
        </w:rPr>
      </w:pPr>
      <w:r>
        <w:rPr>
          <w:lang w:eastAsia="zh-CN"/>
        </w:rPr>
        <w:t xml:space="preserve">         来源：医学界</w:t>
      </w:r>
    </w:p>
    <w:p w14:paraId="361CD99C" w14:textId="77777777" w:rsidR="00F10F16" w:rsidRDefault="00000000">
      <w:pPr>
        <w:spacing w:after="120"/>
        <w:rPr>
          <w:rFonts w:hint="eastAsia"/>
          <w:lang w:eastAsia="zh-CN"/>
        </w:rPr>
      </w:pPr>
      <w:r>
        <w:rPr>
          <w:lang w:eastAsia="zh-CN"/>
        </w:rPr>
        <w:t xml:space="preserve">         发布时间：2026-04-07 19:20:00</w:t>
      </w:r>
    </w:p>
    <w:p w14:paraId="0BD509F8" w14:textId="77777777" w:rsidR="00F10F16" w:rsidRDefault="00000000">
      <w:pPr>
        <w:spacing w:after="120"/>
        <w:rPr>
          <w:rFonts w:hint="eastAsia"/>
          <w:lang w:eastAsia="zh-CN"/>
        </w:rPr>
      </w:pPr>
      <w:r>
        <w:rPr>
          <w:lang w:eastAsia="zh-CN"/>
        </w:rPr>
        <w:t xml:space="preserve">         内容摘要：《中国变应性鼻炎诊断和治疗指南（2022年，修订版）》为临床治疗提供了明确用药参考。指南将口服白三烯受体拮抗剂列为一线治疗药物，并推荐临床使用。此类药物包括扎鲁司特和孟鲁司特等，通过拮抗白三烯受体来发挥治疗作用。  该指南系统性地列出了治疗过敏性鼻炎的推荐药物种类，并制作了专门的推荐治疗药物表格以供查阅。其内容旨在服务于医学专业人士，为诊断和治疗决策提供基于循证医学的实用参考。此次修订版指南的发布，旨在规范并更新临床实践，提升过敏性鼻炎的诊疗水平。</w:t>
      </w:r>
    </w:p>
    <w:p w14:paraId="06EC2FD6" w14:textId="77777777" w:rsidR="00F10F16" w:rsidRDefault="00000000">
      <w:pPr>
        <w:spacing w:after="240"/>
        <w:rPr>
          <w:rFonts w:hint="eastAsia"/>
        </w:rPr>
      </w:pPr>
      <w:r>
        <w:rPr>
          <w:lang w:eastAsia="zh-CN"/>
        </w:rPr>
        <w:t xml:space="preserve">         </w:t>
      </w:r>
      <w:r>
        <w:t>文章链接：</w:t>
      </w:r>
      <w:r>
        <w:rPr>
          <w:color w:val="0000FF"/>
        </w:rPr>
        <w:t>http://mp.weixin.qq.com/s?__biz=MjM5MDc3NjQwMA==&amp;mid=2926938113&amp;idx=4&amp;sn=542a313ca4ae46831c541621959247d6&amp;chksm=8cb5e58a6d35740d09d1f781394010ef7dfc7136ab0ce6163c97687051b8dc57e425af2c8551&amp;scene=0#rd</w:t>
      </w:r>
    </w:p>
    <w:p w14:paraId="2DF3D5D2" w14:textId="77777777" w:rsidR="00F10F16" w:rsidRDefault="00000000">
      <w:pPr>
        <w:spacing w:before="300" w:after="120"/>
        <w:jc w:val="center"/>
        <w:rPr>
          <w:rFonts w:hint="eastAsia"/>
        </w:rPr>
      </w:pPr>
      <w:r>
        <w:rPr>
          <w:b/>
          <w:sz w:val="18"/>
        </w:rPr>
        <w:t>——————————————————————————————</w:t>
      </w:r>
    </w:p>
    <w:p w14:paraId="7E5EB227" w14:textId="77777777" w:rsidR="00F10F16" w:rsidRDefault="00000000">
      <w:pPr>
        <w:spacing w:after="120"/>
        <w:rPr>
          <w:rFonts w:hint="eastAsia"/>
          <w:lang w:eastAsia="zh-CN"/>
        </w:rPr>
      </w:pPr>
      <w:r>
        <w:rPr>
          <w:b/>
          <w:sz w:val="24"/>
          <w:lang w:eastAsia="zh-CN"/>
        </w:rPr>
        <w:t>三十、【异乡村医李小玲：两月踏遍山乡，为1712位乡亲筑牢健康防线】</w:t>
      </w:r>
    </w:p>
    <w:p w14:paraId="11E56C58" w14:textId="77777777" w:rsidR="00F10F16" w:rsidRDefault="00000000">
      <w:pPr>
        <w:spacing w:after="120"/>
        <w:rPr>
          <w:rFonts w:hint="eastAsia"/>
          <w:lang w:eastAsia="zh-CN"/>
        </w:rPr>
      </w:pPr>
      <w:r>
        <w:rPr>
          <w:lang w:eastAsia="zh-CN"/>
        </w:rPr>
        <w:t xml:space="preserve">         来源：医学界</w:t>
      </w:r>
    </w:p>
    <w:p w14:paraId="297A2E48" w14:textId="77777777" w:rsidR="00F10F16" w:rsidRDefault="00000000">
      <w:pPr>
        <w:spacing w:after="120"/>
        <w:rPr>
          <w:rFonts w:hint="eastAsia"/>
          <w:lang w:eastAsia="zh-CN"/>
        </w:rPr>
      </w:pPr>
      <w:r>
        <w:rPr>
          <w:lang w:eastAsia="zh-CN"/>
        </w:rPr>
        <w:t xml:space="preserve">         发布时间：2026-04-07 19:20:00</w:t>
      </w:r>
    </w:p>
    <w:p w14:paraId="4F4E507B" w14:textId="77777777" w:rsidR="00F10F16" w:rsidRDefault="00000000">
      <w:pPr>
        <w:spacing w:after="120"/>
        <w:rPr>
          <w:rFonts w:hint="eastAsia"/>
          <w:lang w:eastAsia="zh-CN"/>
        </w:rPr>
      </w:pPr>
      <w:r>
        <w:rPr>
          <w:lang w:eastAsia="zh-CN"/>
        </w:rPr>
        <w:lastRenderedPageBreak/>
        <w:t xml:space="preserve">         内容摘要：在四川省巴中市平昌县云台镇鞍山村，来自南充的</w:t>
      </w:r>
      <w:proofErr w:type="gramStart"/>
      <w:r>
        <w:rPr>
          <w:lang w:eastAsia="zh-CN"/>
        </w:rPr>
        <w:t>村医李</w:t>
      </w:r>
      <w:proofErr w:type="gramEnd"/>
      <w:r>
        <w:rPr>
          <w:lang w:eastAsia="zh-CN"/>
        </w:rPr>
        <w:t>小玲克服语言不通、情况不熟等困难，扎根基层开展公共卫生服务。她仅用两个月时间，依靠双脚和药箱走遍山乡，完成了对全村1712位村民的健康信息摸排与服务工作。  她的工作重点是为老年人、慢性病患者等提供上门健康管理，将基本公共卫生服务精准送达每一户。通过实地走访，她建立了详细的村民健康档案，确保了健康监测与干预的覆盖面。这一过程填补了当地基层健康数据的空白，为后续疾病预防和健康促进打下了基础。李小玲的行动体现了基层医疗卫生工作者在资源有限条件下，通过人力投入弥补服务短板的实践路径。</w:t>
      </w:r>
    </w:p>
    <w:p w14:paraId="0A724DBD" w14:textId="77777777" w:rsidR="00F10F16" w:rsidRDefault="00000000">
      <w:pPr>
        <w:spacing w:after="240"/>
        <w:rPr>
          <w:rFonts w:hint="eastAsia"/>
        </w:rPr>
      </w:pPr>
      <w:r>
        <w:rPr>
          <w:lang w:eastAsia="zh-CN"/>
        </w:rPr>
        <w:t xml:space="preserve">         </w:t>
      </w:r>
      <w:r>
        <w:t>文章链接：</w:t>
      </w:r>
      <w:r>
        <w:rPr>
          <w:color w:val="0000FF"/>
        </w:rPr>
        <w:t>http://mp.weixin.qq.com/s?__biz=MjM5MDc3NjQwMA==&amp;mid=2926938113&amp;idx=2&amp;sn=041a30792679999b73c98936c28d54da&amp;chksm=8c0dcf54e81e6b1930a538d264fc2105d62ef07e6f2a1730dacb6d016b697124520bc1b44478&amp;scene=0#rd</w:t>
      </w:r>
    </w:p>
    <w:p w14:paraId="5E1CF0F9" w14:textId="77777777" w:rsidR="00F10F16" w:rsidRDefault="00000000">
      <w:pPr>
        <w:spacing w:before="300" w:after="120"/>
        <w:jc w:val="center"/>
        <w:rPr>
          <w:rFonts w:hint="eastAsia"/>
        </w:rPr>
      </w:pPr>
      <w:r>
        <w:rPr>
          <w:b/>
          <w:sz w:val="18"/>
        </w:rPr>
        <w:t>——————————————————————————————</w:t>
      </w:r>
    </w:p>
    <w:p w14:paraId="17556BD5" w14:textId="77777777" w:rsidR="00F10F16" w:rsidRDefault="00000000">
      <w:pPr>
        <w:spacing w:after="120"/>
        <w:rPr>
          <w:rFonts w:hint="eastAsia"/>
          <w:lang w:eastAsia="zh-CN"/>
        </w:rPr>
      </w:pPr>
      <w:r>
        <w:rPr>
          <w:b/>
          <w:sz w:val="24"/>
          <w:lang w:eastAsia="zh-CN"/>
        </w:rPr>
        <w:t>三十一、【中国新一代机器狼群首次公开城市巷战演练画面】</w:t>
      </w:r>
    </w:p>
    <w:p w14:paraId="43168905" w14:textId="77777777" w:rsidR="00F10F16" w:rsidRDefault="00000000">
      <w:pPr>
        <w:spacing w:after="120"/>
        <w:rPr>
          <w:rFonts w:hint="eastAsia"/>
          <w:lang w:eastAsia="zh-CN"/>
        </w:rPr>
      </w:pPr>
      <w:r>
        <w:rPr>
          <w:lang w:eastAsia="zh-CN"/>
        </w:rPr>
        <w:t xml:space="preserve">         来源：星海情报局</w:t>
      </w:r>
    </w:p>
    <w:p w14:paraId="529358F6" w14:textId="77777777" w:rsidR="00F10F16" w:rsidRDefault="00000000">
      <w:pPr>
        <w:spacing w:after="120"/>
        <w:rPr>
          <w:rFonts w:hint="eastAsia"/>
          <w:lang w:eastAsia="zh-CN"/>
        </w:rPr>
      </w:pPr>
      <w:r>
        <w:rPr>
          <w:lang w:eastAsia="zh-CN"/>
        </w:rPr>
        <w:t xml:space="preserve">         发布时间：2026-04-07 19:11:00</w:t>
      </w:r>
    </w:p>
    <w:p w14:paraId="79C8AE87" w14:textId="77777777" w:rsidR="00F10F16" w:rsidRDefault="00000000">
      <w:pPr>
        <w:spacing w:after="120"/>
        <w:rPr>
          <w:rFonts w:hint="eastAsia"/>
          <w:lang w:eastAsia="zh-CN"/>
        </w:rPr>
      </w:pPr>
      <w:r>
        <w:rPr>
          <w:lang w:eastAsia="zh-CN"/>
        </w:rPr>
        <w:t xml:space="preserve">         内容摘要：中东局势持续紧张之际，中国民间舆论焦点转向国产新型军事装备。央视新闻近日公开了一段实战演练视频，展示了中国自主研制的最新一代“机器狼群”系统在城市巷战环境下的协同作战能力。  此次公开的演练画面中，系统包含三种功能各异的型号：“暗影”负责侦察任务，“浴血”承担打击职责，“极地”则提供作战保障。三型机器狼协同出击，演示了在复杂城市环境中的战术配合。该装备的公开被部分观察者视为中国在无人化、智能化作战领域技术进展的一次展示。舆论关注点的转移，也反映出公众对国产尖端防务科技发展的兴趣日益浓厚。</w:t>
      </w:r>
    </w:p>
    <w:p w14:paraId="22DC7717" w14:textId="77777777" w:rsidR="00F10F16" w:rsidRDefault="00000000">
      <w:pPr>
        <w:spacing w:after="240"/>
        <w:rPr>
          <w:rFonts w:hint="eastAsia"/>
        </w:rPr>
      </w:pPr>
      <w:r>
        <w:rPr>
          <w:lang w:eastAsia="zh-CN"/>
        </w:rPr>
        <w:t xml:space="preserve">         </w:t>
      </w:r>
      <w:r>
        <w:t>文章链接：</w:t>
      </w:r>
      <w:r>
        <w:rPr>
          <w:color w:val="0000FF"/>
        </w:rPr>
        <w:t>http://mp.weixin.qq.com/s?__biz=MzI5MDQxNzE1NQ==&amp;mid=2247515108&amp;idx=1&amp;sn=00db3e9016d064a8a617ba4c82be8572&amp;chksm=ed0448802b3b713a2f42542ae32b6ccbbd4e4d86b99ee85a85959397b1eeb0a7e5bcb6064795&amp;scene=0#rd</w:t>
      </w:r>
    </w:p>
    <w:p w14:paraId="7ED1858B" w14:textId="77777777" w:rsidR="00F10F16" w:rsidRDefault="00000000">
      <w:pPr>
        <w:spacing w:before="300" w:after="120"/>
        <w:jc w:val="center"/>
        <w:rPr>
          <w:rFonts w:hint="eastAsia"/>
        </w:rPr>
      </w:pPr>
      <w:r>
        <w:rPr>
          <w:b/>
          <w:sz w:val="18"/>
        </w:rPr>
        <w:t>——————————————————————————————</w:t>
      </w:r>
    </w:p>
    <w:p w14:paraId="46FD1DAE" w14:textId="77777777" w:rsidR="00F10F16" w:rsidRDefault="00000000">
      <w:pPr>
        <w:spacing w:after="120"/>
        <w:rPr>
          <w:rFonts w:hint="eastAsia"/>
          <w:lang w:eastAsia="zh-CN"/>
        </w:rPr>
      </w:pPr>
      <w:r>
        <w:rPr>
          <w:b/>
          <w:sz w:val="24"/>
          <w:lang w:eastAsia="zh-CN"/>
        </w:rPr>
        <w:lastRenderedPageBreak/>
        <w:t>三十二、【政治杠杆与制造效率：美光科技如何稳居全球内存前三】</w:t>
      </w:r>
    </w:p>
    <w:p w14:paraId="77688389" w14:textId="77777777" w:rsidR="00F10F16" w:rsidRDefault="00000000">
      <w:pPr>
        <w:spacing w:after="120"/>
        <w:rPr>
          <w:rFonts w:hint="eastAsia"/>
          <w:lang w:eastAsia="zh-CN"/>
        </w:rPr>
      </w:pPr>
      <w:r>
        <w:rPr>
          <w:lang w:eastAsia="zh-CN"/>
        </w:rPr>
        <w:t xml:space="preserve">         来源：星海情报局</w:t>
      </w:r>
    </w:p>
    <w:p w14:paraId="7F8B0B1D" w14:textId="77777777" w:rsidR="00F10F16" w:rsidRDefault="00000000">
      <w:pPr>
        <w:spacing w:after="120"/>
        <w:rPr>
          <w:rFonts w:hint="eastAsia"/>
          <w:lang w:eastAsia="zh-CN"/>
        </w:rPr>
      </w:pPr>
      <w:r>
        <w:rPr>
          <w:lang w:eastAsia="zh-CN"/>
        </w:rPr>
        <w:t xml:space="preserve">         发布时间：2026-04-07 19:11:00</w:t>
      </w:r>
    </w:p>
    <w:p w14:paraId="14364A8E" w14:textId="77777777" w:rsidR="00F10F16" w:rsidRDefault="00000000">
      <w:pPr>
        <w:spacing w:after="120"/>
        <w:rPr>
          <w:rFonts w:hint="eastAsia"/>
          <w:lang w:eastAsia="zh-CN"/>
        </w:rPr>
      </w:pPr>
      <w:r>
        <w:rPr>
          <w:lang w:eastAsia="zh-CN"/>
        </w:rPr>
        <w:t xml:space="preserve">         内容摘要：美光科技是全球三大内存芯片制造商之一，总市值超过4900亿美元，与三星、SK海力士共同占据全球DRAM市场主导地位。尽管总部位于美国爱达荷州博伊西这座内陆小城，远离传统半导体产业中心，但美光凭借出色的制造效率和成本控制能力，在激烈竞争中保持了领先地位。  政治手段被视为美光的关键杠杆，为其在贸易摩擦等关键时刻赢得了调整与发展的宝贵时间窗口。然而，分析指出，真正让美光在市场站稳脚跟的核心因素是其卓越的制造运营能力。该公司通过持续的技术创新和精细化的生产管理，在内存芯片这一高度标准化且价格敏感的产品领域，构建了难以复制的效率优势。这种以制造为本的战略，使其即便在行业周期性波动中，也能维持稳定的盈利能力和市场地位。</w:t>
      </w:r>
    </w:p>
    <w:p w14:paraId="01D6D62C" w14:textId="77777777" w:rsidR="00F10F16" w:rsidRDefault="00000000">
      <w:pPr>
        <w:spacing w:after="240"/>
        <w:rPr>
          <w:rFonts w:hint="eastAsia"/>
        </w:rPr>
      </w:pPr>
      <w:r>
        <w:rPr>
          <w:lang w:eastAsia="zh-CN"/>
        </w:rPr>
        <w:t xml:space="preserve">         </w:t>
      </w:r>
      <w:r>
        <w:t>文章链接：</w:t>
      </w:r>
      <w:r>
        <w:rPr>
          <w:color w:val="0000FF"/>
        </w:rPr>
        <w:t>http://mp.weixin.qq.com/s?__biz=MzI5MDQxNzE1NQ==&amp;mid=2247515108&amp;idx=2&amp;sn=ebc17d7f8e16de1a62d6cadde6152b18&amp;chksm=ed4231456abd8119eaa49d3eaf33877451e8ac2b3cd2adfa2e1608c77e4ed393be4b720225a5&amp;scene=0#rd</w:t>
      </w:r>
    </w:p>
    <w:p w14:paraId="29E30C62" w14:textId="77777777" w:rsidR="00F10F16" w:rsidRDefault="00000000">
      <w:pPr>
        <w:spacing w:before="300" w:after="120"/>
        <w:jc w:val="center"/>
        <w:rPr>
          <w:rFonts w:hint="eastAsia"/>
        </w:rPr>
      </w:pPr>
      <w:r>
        <w:rPr>
          <w:b/>
          <w:sz w:val="18"/>
        </w:rPr>
        <w:t>——————————————————————————————</w:t>
      </w:r>
    </w:p>
    <w:p w14:paraId="065EE080" w14:textId="77777777" w:rsidR="00F10F16" w:rsidRDefault="00000000">
      <w:pPr>
        <w:spacing w:after="120"/>
        <w:rPr>
          <w:rFonts w:hint="eastAsia"/>
          <w:lang w:eastAsia="zh-CN"/>
        </w:rPr>
      </w:pPr>
      <w:r>
        <w:rPr>
          <w:b/>
          <w:sz w:val="24"/>
          <w:lang w:eastAsia="zh-CN"/>
        </w:rPr>
        <w:t>三十三、【教育部推进学位论文抽检改革，多校“问题论文”引争议】</w:t>
      </w:r>
    </w:p>
    <w:p w14:paraId="00D75144" w14:textId="77777777" w:rsidR="00F10F16" w:rsidRDefault="00000000">
      <w:pPr>
        <w:spacing w:after="120"/>
        <w:rPr>
          <w:rFonts w:hint="eastAsia"/>
          <w:lang w:eastAsia="zh-CN"/>
        </w:rPr>
      </w:pPr>
      <w:r>
        <w:rPr>
          <w:lang w:eastAsia="zh-CN"/>
        </w:rPr>
        <w:t xml:space="preserve">         来源：麦可思研究</w:t>
      </w:r>
    </w:p>
    <w:p w14:paraId="5F554B1C" w14:textId="77777777" w:rsidR="00F10F16" w:rsidRDefault="00000000">
      <w:pPr>
        <w:spacing w:after="120"/>
        <w:rPr>
          <w:rFonts w:hint="eastAsia"/>
          <w:lang w:eastAsia="zh-CN"/>
        </w:rPr>
      </w:pPr>
      <w:r>
        <w:rPr>
          <w:lang w:eastAsia="zh-CN"/>
        </w:rPr>
        <w:t xml:space="preserve">         发布时间：2026-04-07 11:09:56</w:t>
      </w:r>
    </w:p>
    <w:p w14:paraId="662F4DDB" w14:textId="77777777" w:rsidR="00F10F16" w:rsidRDefault="00000000">
      <w:pPr>
        <w:spacing w:after="120"/>
        <w:rPr>
          <w:rFonts w:hint="eastAsia"/>
          <w:lang w:eastAsia="zh-CN"/>
        </w:rPr>
      </w:pPr>
      <w:r>
        <w:rPr>
          <w:lang w:eastAsia="zh-CN"/>
        </w:rPr>
        <w:t xml:space="preserve">         内容摘要：教育部正全面推进学位论文抽检改革，服务博士硕士学位论文抽检落地。作为保障学位授予质量的核心制度，我国已建立覆盖本、硕、博的三级论文抽检体系。本科论文抽检源于2020年《深化新时代教育评价改革总体方案》，2021年具体办法出台，规定对连续2年“存在问题毕业论文”较多的高校将通报并减少招生计划，连续3年问题较多的专业可能被暂停招生或撤销学位授权。  抽检结果显示，“问题论文”仍占一定比例。华北某公办本科已连续4年被检出存在问题论文。某省2023/2024学年度抽检中，七成高校（41所）被检出存在问题论文；另一省份2023年抽检中，近八成高校（35所）有问题，仅10校合格率100%。  此举引发广泛讨论。一项2025年研究显示，近半数受访高校师生支持取消毕业论文，主要理由是与培养目标脱节、论文临时拼凑。有学者明确主张取消本科毕业论文抽检，认为其</w:t>
      </w:r>
      <w:r>
        <w:rPr>
          <w:lang w:eastAsia="zh-CN"/>
        </w:rPr>
        <w:lastRenderedPageBreak/>
        <w:t>底层逻辑存在偏差且无法根治论文买卖。另一方观点则认为抽检是终结本科“严进宽出”的关键，</w:t>
      </w:r>
      <w:proofErr w:type="gramStart"/>
      <w:r>
        <w:rPr>
          <w:lang w:eastAsia="zh-CN"/>
        </w:rPr>
        <w:t>能倒逼</w:t>
      </w:r>
      <w:proofErr w:type="gramEnd"/>
      <w:r>
        <w:rPr>
          <w:lang w:eastAsia="zh-CN"/>
        </w:rPr>
        <w:t>高校重视教学。  一线教师则反映现实压力，论文不合格常被直接归责于导师，但学生投入度对质量影响显著。分析指出，当前制度存在目标异化、过程与结果偏误等运行困境，如评议标准不统一、重惩罚轻激励、缺乏异议申诉程序等。优化策略包括制定差异化评议标准、规范申诉程序、构建“抽检—反馈—整改—督查”的工作闭环。</w:t>
      </w:r>
    </w:p>
    <w:p w14:paraId="3FCACA50"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://mp.weixin.qq.com/s/TguhEyo2PZhnfG9RTR65ng</w:t>
      </w:r>
    </w:p>
    <w:p w14:paraId="61C02D49" w14:textId="77777777" w:rsidR="00F10F16" w:rsidRDefault="00000000">
      <w:pPr>
        <w:spacing w:before="300" w:after="120"/>
        <w:jc w:val="center"/>
        <w:rPr>
          <w:rFonts w:hint="eastAsia"/>
        </w:rPr>
      </w:pPr>
      <w:r>
        <w:rPr>
          <w:b/>
          <w:sz w:val="18"/>
        </w:rPr>
        <w:t>——————————————————————————————</w:t>
      </w:r>
    </w:p>
    <w:p w14:paraId="24963BA3" w14:textId="77777777" w:rsidR="00F10F16" w:rsidRDefault="00000000">
      <w:pPr>
        <w:spacing w:after="120"/>
        <w:rPr>
          <w:rFonts w:hint="eastAsia"/>
          <w:lang w:eastAsia="zh-CN"/>
        </w:rPr>
      </w:pPr>
      <w:r>
        <w:rPr>
          <w:b/>
          <w:sz w:val="24"/>
          <w:lang w:eastAsia="zh-CN"/>
        </w:rPr>
        <w:t>三十四、【高校全面启动正确政绩观学习，锚定教育强国目标压实责任】</w:t>
      </w:r>
    </w:p>
    <w:p w14:paraId="327AA831" w14:textId="77777777" w:rsidR="00F10F16" w:rsidRDefault="00000000">
      <w:pPr>
        <w:spacing w:after="120"/>
        <w:rPr>
          <w:rFonts w:hint="eastAsia"/>
          <w:lang w:eastAsia="zh-CN"/>
        </w:rPr>
      </w:pPr>
      <w:r>
        <w:rPr>
          <w:lang w:eastAsia="zh-CN"/>
        </w:rPr>
        <w:t xml:space="preserve">         来源：麦可思研究</w:t>
      </w:r>
    </w:p>
    <w:p w14:paraId="269340AF" w14:textId="77777777" w:rsidR="00F10F16" w:rsidRDefault="00000000">
      <w:pPr>
        <w:spacing w:after="120"/>
        <w:rPr>
          <w:rFonts w:hint="eastAsia"/>
          <w:lang w:eastAsia="zh-CN"/>
        </w:rPr>
      </w:pPr>
      <w:r>
        <w:rPr>
          <w:lang w:eastAsia="zh-CN"/>
        </w:rPr>
        <w:t xml:space="preserve">         发布时间：2026-04-07 11:09:56</w:t>
      </w:r>
    </w:p>
    <w:p w14:paraId="7A254E17" w14:textId="77777777" w:rsidR="00F10F16" w:rsidRDefault="00000000">
      <w:pPr>
        <w:spacing w:after="120"/>
        <w:rPr>
          <w:rFonts w:hint="eastAsia"/>
          <w:lang w:eastAsia="zh-CN"/>
        </w:rPr>
      </w:pPr>
      <w:r>
        <w:rPr>
          <w:lang w:eastAsia="zh-CN"/>
        </w:rPr>
        <w:t xml:space="preserve">         内容摘要：按照党中央统一部署，今年在全党开展树立和</w:t>
      </w:r>
      <w:proofErr w:type="gramStart"/>
      <w:r>
        <w:rPr>
          <w:lang w:eastAsia="zh-CN"/>
        </w:rPr>
        <w:t>践行</w:t>
      </w:r>
      <w:proofErr w:type="gramEnd"/>
      <w:r>
        <w:rPr>
          <w:lang w:eastAsia="zh-CN"/>
        </w:rPr>
        <w:t>正确政绩</w:t>
      </w:r>
      <w:proofErr w:type="gramStart"/>
      <w:r>
        <w:rPr>
          <w:lang w:eastAsia="zh-CN"/>
        </w:rPr>
        <w:t>观学习</w:t>
      </w:r>
      <w:proofErr w:type="gramEnd"/>
      <w:r>
        <w:rPr>
          <w:lang w:eastAsia="zh-CN"/>
        </w:rPr>
        <w:t>教育。各高校党委迅速响应，围绕立德树人根本任务和教育强国战略目标进行部署。教育部党组率先行动，75所直属高校、2744个二级党组织及近4.7万个基层党支部全面跟进，并建立协同工作机制指导</w:t>
      </w:r>
      <w:proofErr w:type="gramStart"/>
      <w:r>
        <w:rPr>
          <w:lang w:eastAsia="zh-CN"/>
        </w:rPr>
        <w:t>31所中管高校</w:t>
      </w:r>
      <w:proofErr w:type="gramEnd"/>
      <w:r>
        <w:rPr>
          <w:lang w:eastAsia="zh-CN"/>
        </w:rPr>
        <w:t>。  学习强调深</w:t>
      </w:r>
      <w:proofErr w:type="gramStart"/>
      <w:r>
        <w:rPr>
          <w:lang w:eastAsia="zh-CN"/>
        </w:rPr>
        <w:t>学细悟</w:t>
      </w:r>
      <w:proofErr w:type="gramEnd"/>
      <w:r>
        <w:rPr>
          <w:lang w:eastAsia="zh-CN"/>
        </w:rPr>
        <w:t>与思想根基。教育部党组举办专题读书班，部长</w:t>
      </w:r>
      <w:proofErr w:type="gramStart"/>
      <w:r>
        <w:rPr>
          <w:lang w:eastAsia="zh-CN"/>
        </w:rPr>
        <w:t>怀进鹏指出</w:t>
      </w:r>
      <w:proofErr w:type="gramEnd"/>
      <w:r>
        <w:rPr>
          <w:lang w:eastAsia="zh-CN"/>
        </w:rPr>
        <w:t>核心是“以人民为中心办教育”。多所高校创新学习形式：清华大学编制专题学习资料；山东大学实行校院支部三级同步</w:t>
      </w:r>
      <w:proofErr w:type="gramStart"/>
      <w:r>
        <w:rPr>
          <w:lang w:eastAsia="zh-CN"/>
        </w:rPr>
        <w:t>研</w:t>
      </w:r>
      <w:proofErr w:type="gramEnd"/>
      <w:r>
        <w:rPr>
          <w:lang w:eastAsia="zh-CN"/>
        </w:rPr>
        <w:t>学；武汉理工大学构建“三联动”机制；天津大学党委书记提出掌握真实情况、采取务实措施、实现实际效果的“三实”要求。  各校注</w:t>
      </w:r>
      <w:proofErr w:type="gramStart"/>
      <w:r>
        <w:rPr>
          <w:lang w:eastAsia="zh-CN"/>
        </w:rPr>
        <w:t>重结合</w:t>
      </w:r>
      <w:proofErr w:type="gramEnd"/>
      <w:r>
        <w:rPr>
          <w:lang w:eastAsia="zh-CN"/>
        </w:rPr>
        <w:t>自身特色与实干担当。北京大学构建三级责任落实体系；浙江大学通过“多会联动”压实责任；西安交通大学借校庆弘扬西迁精神；复旦大学将落</w:t>
      </w:r>
      <w:proofErr w:type="gramStart"/>
      <w:r>
        <w:rPr>
          <w:lang w:eastAsia="zh-CN"/>
        </w:rPr>
        <w:t>实习近</w:t>
      </w:r>
      <w:proofErr w:type="gramEnd"/>
      <w:r>
        <w:rPr>
          <w:lang w:eastAsia="zh-CN"/>
        </w:rPr>
        <w:t>平总书记贺信精神作为检验政绩观的“第一标尺”；合肥工业大学将学习与服务国家战略深度融合，聚焦前沿科技。  目前，各高校正将学习教育与谋划“十五五”规划、落实教育强国建设纲要相结合，旨在以实绩实效推动高质量发展，为强国建设贡献教育力量。</w:t>
      </w:r>
    </w:p>
    <w:p w14:paraId="0431C45E"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://mp.weixin.qq.com/s/5X-frIDa-YRr53j1EpqN8Q</w:t>
      </w:r>
    </w:p>
    <w:p w14:paraId="0446EEF1" w14:textId="77777777" w:rsidR="00F10F16" w:rsidRDefault="00000000">
      <w:pPr>
        <w:spacing w:before="300" w:after="120"/>
        <w:jc w:val="center"/>
        <w:rPr>
          <w:rFonts w:hint="eastAsia"/>
        </w:rPr>
      </w:pPr>
      <w:r>
        <w:rPr>
          <w:b/>
          <w:sz w:val="18"/>
        </w:rPr>
        <w:t>——————————————————————————————</w:t>
      </w:r>
    </w:p>
    <w:p w14:paraId="30494E25" w14:textId="77777777" w:rsidR="00F10F16" w:rsidRDefault="00000000">
      <w:pPr>
        <w:spacing w:after="120"/>
        <w:rPr>
          <w:rFonts w:hint="eastAsia"/>
          <w:lang w:eastAsia="zh-CN"/>
        </w:rPr>
      </w:pPr>
      <w:r>
        <w:rPr>
          <w:b/>
          <w:sz w:val="24"/>
          <w:lang w:eastAsia="zh-CN"/>
        </w:rPr>
        <w:t>三十五、【年轻人拒接电话背后：骚扰泛滥、工具迭代与表达风险共同塑造新习惯】</w:t>
      </w:r>
    </w:p>
    <w:p w14:paraId="0747BCEF" w14:textId="77777777" w:rsidR="00F10F16" w:rsidRDefault="00000000">
      <w:pPr>
        <w:spacing w:after="120"/>
        <w:rPr>
          <w:rFonts w:hint="eastAsia"/>
          <w:lang w:eastAsia="zh-CN"/>
        </w:rPr>
      </w:pPr>
      <w:r>
        <w:rPr>
          <w:lang w:eastAsia="zh-CN"/>
        </w:rPr>
        <w:t xml:space="preserve">         来源：阿亮评论</w:t>
      </w:r>
    </w:p>
    <w:p w14:paraId="6627C7FB" w14:textId="77777777" w:rsidR="00F10F16" w:rsidRDefault="00000000">
      <w:pPr>
        <w:spacing w:after="120"/>
        <w:rPr>
          <w:rFonts w:hint="eastAsia"/>
          <w:lang w:eastAsia="zh-CN"/>
        </w:rPr>
      </w:pPr>
      <w:r>
        <w:rPr>
          <w:lang w:eastAsia="zh-CN"/>
        </w:rPr>
        <w:t xml:space="preserve">         发布时间：2026-04-07 10:13:17</w:t>
      </w:r>
    </w:p>
    <w:p w14:paraId="1F2FDA01" w14:textId="77777777" w:rsidR="00F10F16" w:rsidRDefault="00000000">
      <w:pPr>
        <w:spacing w:after="120"/>
        <w:rPr>
          <w:rFonts w:hint="eastAsia"/>
          <w:lang w:eastAsia="zh-CN"/>
        </w:rPr>
      </w:pPr>
      <w:r>
        <w:rPr>
          <w:lang w:eastAsia="zh-CN"/>
        </w:rPr>
        <w:lastRenderedPageBreak/>
        <w:t xml:space="preserve">         内容摘要：运营商骚扰电话泛滥是首要原因。诈骗、推销类电话每日频发，即便标记拦截仍会换号再打，导致年轻人将电话铃声与麻烦直接关联，形成“条件反射”式的拒接，这被视为理性的自我保护，而非心理障碍。  沟通工具的丰富性使电话不再是默认选项。</w:t>
      </w:r>
      <w:proofErr w:type="gramStart"/>
      <w:r>
        <w:rPr>
          <w:lang w:eastAsia="zh-CN"/>
        </w:rPr>
        <w:t>微信等</w:t>
      </w:r>
      <w:proofErr w:type="gramEnd"/>
      <w:r>
        <w:rPr>
          <w:lang w:eastAsia="zh-CN"/>
        </w:rPr>
        <w:t>即时通讯工具提供文字、语音、表情包及视频等多种异步沟通方式，赋予用户</w:t>
      </w:r>
      <w:proofErr w:type="gramStart"/>
      <w:r>
        <w:rPr>
          <w:lang w:eastAsia="zh-CN"/>
        </w:rPr>
        <w:t>掌控感和</w:t>
      </w:r>
      <w:proofErr w:type="gramEnd"/>
      <w:r>
        <w:rPr>
          <w:lang w:eastAsia="zh-CN"/>
        </w:rPr>
        <w:t>缓冲空间；而电话要求即时响应，带来压迫感和“情感劳动”负担，年轻人仅在必要时才选择通话。  数字时代表达风险加剧，进一步降低了电话吸引力。言论可能被录音、截图并传播，导致社会性死亡风险，年轻人因此更倾向于可编辑、可撤回的文字沟通。电话的即时性、不可撤回性使其在高风险环境中显得尤为不利。  专家将年轻人</w:t>
      </w:r>
      <w:proofErr w:type="gramStart"/>
      <w:r>
        <w:rPr>
          <w:lang w:eastAsia="zh-CN"/>
        </w:rPr>
        <w:t>不</w:t>
      </w:r>
      <w:proofErr w:type="gramEnd"/>
      <w:r>
        <w:rPr>
          <w:lang w:eastAsia="zh-CN"/>
        </w:rPr>
        <w:t>接电话归因于“社恐”或“情感冷漠”遭到反驳。批评指出，问题根源在于运营商监管不力、沟通环境进化及社会风险升高，而非年轻人自身缺陷。拒接电话是成本收益权衡下的理性选择，</w:t>
      </w:r>
      <w:proofErr w:type="gramStart"/>
      <w:r>
        <w:rPr>
          <w:lang w:eastAsia="zh-CN"/>
        </w:rPr>
        <w:t>而非需克服</w:t>
      </w:r>
      <w:proofErr w:type="gramEnd"/>
      <w:r>
        <w:rPr>
          <w:lang w:eastAsia="zh-CN"/>
        </w:rPr>
        <w:t>的心理问题。</w:t>
      </w:r>
    </w:p>
    <w:p w14:paraId="09CB0879"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://mp.weixin.qq.com/s/zWDUxVAWS9bdKFMILcJ2dA</w:t>
      </w:r>
    </w:p>
    <w:p w14:paraId="4D10AE99" w14:textId="77777777" w:rsidR="00F10F16" w:rsidRDefault="00000000">
      <w:pPr>
        <w:spacing w:before="300" w:after="120"/>
        <w:jc w:val="center"/>
        <w:rPr>
          <w:rFonts w:hint="eastAsia"/>
        </w:rPr>
      </w:pPr>
      <w:r>
        <w:rPr>
          <w:b/>
          <w:sz w:val="18"/>
        </w:rPr>
        <w:t>——————————————————————————————</w:t>
      </w:r>
    </w:p>
    <w:p w14:paraId="1406F69B" w14:textId="77777777" w:rsidR="00F10F16" w:rsidRDefault="00000000">
      <w:pPr>
        <w:spacing w:after="120"/>
        <w:rPr>
          <w:rFonts w:hint="eastAsia"/>
          <w:lang w:eastAsia="zh-CN"/>
        </w:rPr>
      </w:pPr>
      <w:r>
        <w:rPr>
          <w:b/>
          <w:sz w:val="24"/>
          <w:lang w:eastAsia="zh-CN"/>
        </w:rPr>
        <w:t>三十六、【上海核心区基准地价上调，楼市底层定价逻辑生变】</w:t>
      </w:r>
    </w:p>
    <w:p w14:paraId="6A2F55AC" w14:textId="77777777" w:rsidR="00F10F16" w:rsidRDefault="00000000">
      <w:pPr>
        <w:spacing w:after="120"/>
        <w:rPr>
          <w:rFonts w:hint="eastAsia"/>
          <w:lang w:eastAsia="zh-CN"/>
        </w:rPr>
      </w:pPr>
      <w:r>
        <w:rPr>
          <w:lang w:eastAsia="zh-CN"/>
        </w:rPr>
        <w:t xml:space="preserve">         来源：大飞楼市</w:t>
      </w:r>
    </w:p>
    <w:p w14:paraId="34F69E9F" w14:textId="77777777" w:rsidR="00F10F16" w:rsidRDefault="00000000">
      <w:pPr>
        <w:spacing w:after="120"/>
        <w:rPr>
          <w:rFonts w:hint="eastAsia"/>
          <w:lang w:eastAsia="zh-CN"/>
        </w:rPr>
      </w:pPr>
      <w:r>
        <w:rPr>
          <w:lang w:eastAsia="zh-CN"/>
        </w:rPr>
        <w:t xml:space="preserve">         发布时间：2026-04-07 17:52:00</w:t>
      </w:r>
    </w:p>
    <w:p w14:paraId="74300C41" w14:textId="77777777" w:rsidR="00F10F16" w:rsidRDefault="00000000">
      <w:pPr>
        <w:spacing w:after="120"/>
        <w:rPr>
          <w:rFonts w:hint="eastAsia"/>
          <w:lang w:eastAsia="zh-CN"/>
        </w:rPr>
      </w:pPr>
      <w:r>
        <w:rPr>
          <w:lang w:eastAsia="zh-CN"/>
        </w:rPr>
        <w:t xml:space="preserve">         内容摘要：上海近期调整了土地基准地价，核心区域地价被上调。基准地价是地方政府为土地设定的官方参考底价，被视为地块的“最低合理估值”。它虽非最终成交价，但直接决定了土地拍卖的起拍价，是市场定价的关键依据。  此次上调意味着土地成本的基础被抬高，将传导至新房价格，并可能重塑市场预期。在房地产行业深度调整期，这一举措被视为重要的政策信号，表明核心城市优质土地资源的价值被重新锚定。市场分析认为，这或将改变开发商的投资逻辑与购房者的决策依据，未来“面粉”（土地）价格对“面包”（房价）的支撑作用将更为凸显。</w:t>
      </w:r>
    </w:p>
    <w:p w14:paraId="7253194A" w14:textId="77777777" w:rsidR="00F10F16" w:rsidRDefault="00000000">
      <w:pPr>
        <w:spacing w:after="240"/>
        <w:rPr>
          <w:rFonts w:hint="eastAsia"/>
        </w:rPr>
      </w:pPr>
      <w:r>
        <w:rPr>
          <w:lang w:eastAsia="zh-CN"/>
        </w:rPr>
        <w:t xml:space="preserve">         </w:t>
      </w:r>
      <w:r>
        <w:t>文章链接：</w:t>
      </w:r>
      <w:r>
        <w:rPr>
          <w:color w:val="0000FF"/>
        </w:rPr>
        <w:t>http://mp.weixin.qq.com/s?__biz=Mzg3NTkwNTcyOQ==&amp;mid=2247489250&amp;idx=1&amp;sn=7e82e99fe454f27a0644be498562abad&amp;chksm=ce0bbcba888052c40ebe0e27e0ddc10cdf8c7e232b47eb49d181b59f4802fcb3f7c56faa9e7f&amp;scene=0#rd</w:t>
      </w:r>
    </w:p>
    <w:p w14:paraId="78FE1980" w14:textId="77777777" w:rsidR="00F10F16" w:rsidRDefault="00000000">
      <w:pPr>
        <w:spacing w:before="300" w:after="120"/>
        <w:jc w:val="center"/>
        <w:rPr>
          <w:rFonts w:hint="eastAsia"/>
        </w:rPr>
      </w:pPr>
      <w:r>
        <w:rPr>
          <w:b/>
          <w:sz w:val="18"/>
        </w:rPr>
        <w:t>——————————————————————————————</w:t>
      </w:r>
    </w:p>
    <w:p w14:paraId="472539D0" w14:textId="77777777" w:rsidR="00F10F16" w:rsidRDefault="00000000">
      <w:pPr>
        <w:spacing w:after="120"/>
        <w:rPr>
          <w:rFonts w:hint="eastAsia"/>
          <w:lang w:eastAsia="zh-CN"/>
        </w:rPr>
      </w:pPr>
      <w:r>
        <w:rPr>
          <w:b/>
          <w:sz w:val="24"/>
          <w:lang w:eastAsia="zh-CN"/>
        </w:rPr>
        <w:lastRenderedPageBreak/>
        <w:t>三十七、【8年博后发顶刊后身体垮掉，前科研人员转行咖啡馆打工引热议】</w:t>
      </w:r>
    </w:p>
    <w:p w14:paraId="7A27B335" w14:textId="77777777" w:rsidR="00F10F16" w:rsidRDefault="00000000">
      <w:pPr>
        <w:spacing w:after="120"/>
        <w:rPr>
          <w:rFonts w:hint="eastAsia"/>
          <w:lang w:eastAsia="zh-CN"/>
        </w:rPr>
      </w:pPr>
      <w:r>
        <w:rPr>
          <w:lang w:eastAsia="zh-CN"/>
        </w:rPr>
        <w:t xml:space="preserve">         来源：解螺旋</w:t>
      </w:r>
    </w:p>
    <w:p w14:paraId="6012DF81" w14:textId="77777777" w:rsidR="00F10F16" w:rsidRDefault="00000000">
      <w:pPr>
        <w:spacing w:after="120"/>
        <w:rPr>
          <w:rFonts w:hint="eastAsia"/>
          <w:lang w:eastAsia="zh-CN"/>
        </w:rPr>
      </w:pPr>
      <w:r>
        <w:rPr>
          <w:lang w:eastAsia="zh-CN"/>
        </w:rPr>
        <w:t xml:space="preserve">         发布时间：2026-04-07 17:30:00</w:t>
      </w:r>
    </w:p>
    <w:p w14:paraId="4F153D64" w14:textId="77777777" w:rsidR="00F10F16" w:rsidRDefault="00000000">
      <w:pPr>
        <w:spacing w:after="120"/>
        <w:rPr>
          <w:rFonts w:hint="eastAsia"/>
          <w:lang w:eastAsia="zh-CN"/>
        </w:rPr>
      </w:pPr>
      <w:r>
        <w:rPr>
          <w:lang w:eastAsia="zh-CN"/>
        </w:rPr>
        <w:t xml:space="preserve">         内容摘要：Science</w:t>
      </w:r>
      <w:proofErr w:type="gramStart"/>
      <w:r>
        <w:rPr>
          <w:lang w:eastAsia="zh-CN"/>
        </w:rPr>
        <w:t>官网“职业生涯”</w:t>
      </w:r>
      <w:proofErr w:type="gramEnd"/>
      <w:r>
        <w:rPr>
          <w:lang w:eastAsia="zh-CN"/>
        </w:rPr>
        <w:t>栏目近期刊登一篇自述，揭示科研圈非典型职业路径。一位科研人员在历经8年博士后研究后，终于在顶级期刊Science上发表论文，但随之而来的是身体崩溃，一度</w:t>
      </w:r>
      <w:proofErr w:type="gramStart"/>
      <w:r>
        <w:rPr>
          <w:lang w:eastAsia="zh-CN"/>
        </w:rPr>
        <w:t>依靠低保</w:t>
      </w:r>
      <w:proofErr w:type="gramEnd"/>
      <w:r>
        <w:rPr>
          <w:lang w:eastAsia="zh-CN"/>
        </w:rPr>
        <w:t>生活。如今，他已离开学术界，在一家咖啡馆工作。  该自述挑战了医学科研领域“读博-博后-顶刊-成为首席研究员”的传统成功叙事。文章指出，这条被广泛追逐的道路可能导向身心俱疲与职业迷茫，而非预设的巅峰。当事人的经历引发了关于科研人员职业压力、健康代价及学术界就业前景的广泛讨论。该案例凸显了高竞争性学术环境中，个体在追求学术认可背后所承受的巨大身心风险与职业不确定性。</w:t>
      </w:r>
    </w:p>
    <w:p w14:paraId="7CE103E2" w14:textId="77777777" w:rsidR="00F10F16" w:rsidRDefault="00000000">
      <w:pPr>
        <w:spacing w:after="240"/>
        <w:rPr>
          <w:rFonts w:hint="eastAsia"/>
        </w:rPr>
      </w:pPr>
      <w:r>
        <w:rPr>
          <w:lang w:eastAsia="zh-CN"/>
        </w:rPr>
        <w:t xml:space="preserve">         </w:t>
      </w:r>
      <w:r>
        <w:t>文章链接：</w:t>
      </w:r>
      <w:r>
        <w:rPr>
          <w:color w:val="0000FF"/>
        </w:rPr>
        <w:t>http://mp.weixin.qq.com/s?__biz=MzA5ODQ1NDIyMQ==&amp;mid=2649812791&amp;idx=3&amp;sn=39254dac058b4f646c315ac91eb54524&amp;chksm=88951095bfe29983f74ae0e30d6e31dba2e7de1786968cfab0216b931229449e9aba84bc6e46#rd</w:t>
      </w:r>
    </w:p>
    <w:p w14:paraId="5F5EFE25" w14:textId="77777777" w:rsidR="00F10F16" w:rsidRDefault="00000000">
      <w:pPr>
        <w:spacing w:before="300" w:after="120"/>
        <w:jc w:val="center"/>
        <w:rPr>
          <w:rFonts w:hint="eastAsia"/>
        </w:rPr>
      </w:pPr>
      <w:r>
        <w:rPr>
          <w:b/>
          <w:sz w:val="18"/>
        </w:rPr>
        <w:t>——————————————————————————————</w:t>
      </w:r>
    </w:p>
    <w:p w14:paraId="5A48B3D2" w14:textId="77777777" w:rsidR="00F10F16" w:rsidRDefault="00000000">
      <w:pPr>
        <w:spacing w:after="120"/>
        <w:rPr>
          <w:rFonts w:hint="eastAsia"/>
          <w:lang w:eastAsia="zh-CN"/>
        </w:rPr>
      </w:pPr>
      <w:r>
        <w:rPr>
          <w:b/>
          <w:sz w:val="24"/>
          <w:lang w:eastAsia="zh-CN"/>
        </w:rPr>
        <w:t>三十八、【21岁女大学生熬夜赶论文跑步猝倒，ECMO抢救15天创生命奇迹】</w:t>
      </w:r>
    </w:p>
    <w:p w14:paraId="32276C16" w14:textId="77777777" w:rsidR="00F10F16" w:rsidRDefault="00000000">
      <w:pPr>
        <w:spacing w:after="120"/>
        <w:rPr>
          <w:rFonts w:hint="eastAsia"/>
          <w:lang w:eastAsia="zh-CN"/>
        </w:rPr>
      </w:pPr>
      <w:r>
        <w:rPr>
          <w:lang w:eastAsia="zh-CN"/>
        </w:rPr>
        <w:t xml:space="preserve">         来源：解螺旋</w:t>
      </w:r>
    </w:p>
    <w:p w14:paraId="2D6A57F1" w14:textId="77777777" w:rsidR="00F10F16" w:rsidRDefault="00000000">
      <w:pPr>
        <w:spacing w:after="120"/>
        <w:rPr>
          <w:rFonts w:hint="eastAsia"/>
          <w:lang w:eastAsia="zh-CN"/>
        </w:rPr>
      </w:pPr>
      <w:r>
        <w:rPr>
          <w:lang w:eastAsia="zh-CN"/>
        </w:rPr>
        <w:t xml:space="preserve">         发布时间：2026-04-07 17:30:00</w:t>
      </w:r>
    </w:p>
    <w:p w14:paraId="63BC8B1F" w14:textId="77777777" w:rsidR="00F10F16" w:rsidRDefault="00000000">
      <w:pPr>
        <w:spacing w:after="120"/>
        <w:rPr>
          <w:rFonts w:hint="eastAsia"/>
          <w:lang w:eastAsia="zh-CN"/>
        </w:rPr>
      </w:pPr>
      <w:r>
        <w:rPr>
          <w:lang w:eastAsia="zh-CN"/>
        </w:rPr>
        <w:t xml:space="preserve">         内容摘要：21岁女大学生晓晴（化名）在2月26日跑步时突然倒地，心跳呼吸骤停，错过了“黄金4分钟”抢救窗口。事发前，她正为赶写毕业论文长期熬夜，每天仅睡4小时。经武汉大学中南医院紧急启用ECMO（体外膜肺氧合）维持生命，并组织多学科团队持续抢救15天后，晓</w:t>
      </w:r>
      <w:proofErr w:type="gramStart"/>
      <w:r>
        <w:rPr>
          <w:lang w:eastAsia="zh-CN"/>
        </w:rPr>
        <w:t>晴最终</w:t>
      </w:r>
      <w:proofErr w:type="gramEnd"/>
      <w:r>
        <w:rPr>
          <w:lang w:eastAsia="zh-CN"/>
        </w:rPr>
        <w:t>脱离生命危险。主治医生表示，其能存活实属“奇迹”。该事件发生在高校论文季与毕业季期间，凸显了长期极度睡眠不足与高强度压力对年轻人群健康的严重威胁。</w:t>
      </w:r>
    </w:p>
    <w:p w14:paraId="5332048B" w14:textId="77777777" w:rsidR="00F10F16" w:rsidRDefault="00000000">
      <w:pPr>
        <w:spacing w:after="240"/>
        <w:rPr>
          <w:rFonts w:hint="eastAsia"/>
        </w:rPr>
      </w:pPr>
      <w:r>
        <w:rPr>
          <w:lang w:eastAsia="zh-CN"/>
        </w:rPr>
        <w:t xml:space="preserve">         </w:t>
      </w:r>
      <w:r>
        <w:t>文章链接：</w:t>
      </w:r>
      <w:r>
        <w:rPr>
          <w:color w:val="0000FF"/>
        </w:rPr>
        <w:t>http://mp.weixin.qq.com/s?__biz=MzA5ODQ1NDIyMQ==&amp;mid=2649812791&amp;idx=4&amp;sn=aa1ee5fd39f3a12d0fa0110bcc2bbf07&amp;chksm=88951095bfe299836a54a6d0c48a5a10cfa74f993d0602b0ac8d8ed1d87b157a0c9c9669a83c#rd</w:t>
      </w:r>
    </w:p>
    <w:p w14:paraId="40E531FF" w14:textId="77777777" w:rsidR="00F10F16" w:rsidRDefault="00000000">
      <w:pPr>
        <w:spacing w:before="300" w:after="120"/>
        <w:jc w:val="center"/>
        <w:rPr>
          <w:rFonts w:hint="eastAsia"/>
        </w:rPr>
      </w:pPr>
      <w:r>
        <w:rPr>
          <w:b/>
          <w:sz w:val="18"/>
        </w:rPr>
        <w:lastRenderedPageBreak/>
        <w:t>——————————————————————————————</w:t>
      </w:r>
    </w:p>
    <w:p w14:paraId="33BBD3E3" w14:textId="77777777" w:rsidR="00F10F16" w:rsidRDefault="00000000">
      <w:pPr>
        <w:spacing w:after="120"/>
        <w:rPr>
          <w:rFonts w:hint="eastAsia"/>
          <w:lang w:eastAsia="zh-CN"/>
        </w:rPr>
      </w:pPr>
      <w:r>
        <w:rPr>
          <w:b/>
          <w:sz w:val="24"/>
          <w:lang w:eastAsia="zh-CN"/>
        </w:rPr>
        <w:t>三十九、【昆明陵园向墓碑贴欠费通知单，殡葬服务管理费引争议】</w:t>
      </w:r>
    </w:p>
    <w:p w14:paraId="47BC738C" w14:textId="77777777" w:rsidR="00F10F16" w:rsidRDefault="00000000">
      <w:pPr>
        <w:spacing w:after="120"/>
        <w:rPr>
          <w:rFonts w:hint="eastAsia"/>
          <w:lang w:eastAsia="zh-CN"/>
        </w:rPr>
      </w:pPr>
      <w:r>
        <w:rPr>
          <w:lang w:eastAsia="zh-CN"/>
        </w:rPr>
        <w:t xml:space="preserve">         来源：四环青年</w:t>
      </w:r>
    </w:p>
    <w:p w14:paraId="23A991A9" w14:textId="77777777" w:rsidR="00F10F16" w:rsidRDefault="00000000">
      <w:pPr>
        <w:spacing w:after="120"/>
        <w:rPr>
          <w:rFonts w:hint="eastAsia"/>
          <w:lang w:eastAsia="zh-CN"/>
        </w:rPr>
      </w:pPr>
      <w:r>
        <w:rPr>
          <w:lang w:eastAsia="zh-CN"/>
        </w:rPr>
        <w:t xml:space="preserve">         发布时间：2026-04-07 17:19:00</w:t>
      </w:r>
    </w:p>
    <w:p w14:paraId="3B45C508" w14:textId="77777777" w:rsidR="00F10F16" w:rsidRDefault="00000000">
      <w:pPr>
        <w:spacing w:after="120"/>
        <w:rPr>
          <w:rFonts w:hint="eastAsia"/>
          <w:lang w:eastAsia="zh-CN"/>
        </w:rPr>
      </w:pPr>
      <w:r>
        <w:rPr>
          <w:lang w:eastAsia="zh-CN"/>
        </w:rPr>
        <w:t xml:space="preserve">         内容摘要：清明期间，一名云南网友发布视频称，在昆明金宝山艺术园林上坟时，发现祖辈墓碑上被贴上了“欠费通知单”。通知称，若6个月内未缴纳管理费，将依据《管理规定》第二十条处理。该视频迅速引发网络关注。  昆明金宝山艺术园林工作人员证实，此事涉及墓地管理费。该陵园为经营性公墓，其服务包含长期维护管理，费用通常</w:t>
      </w:r>
      <w:proofErr w:type="gramStart"/>
      <w:r>
        <w:rPr>
          <w:lang w:eastAsia="zh-CN"/>
        </w:rPr>
        <w:t>由购墓时</w:t>
      </w:r>
      <w:proofErr w:type="gramEnd"/>
      <w:r>
        <w:rPr>
          <w:lang w:eastAsia="zh-CN"/>
        </w:rPr>
        <w:t>签订的合同约定。类似“贴条催缴”的做法在行业内并非孤例，多地都出现过因长期欠费导致骨灰被集中深埋或暂存的情况。  事件折射出殡葬服务中关于长期维护责任与费用的普遍矛盾。消费者往往</w:t>
      </w:r>
      <w:proofErr w:type="gramStart"/>
      <w:r>
        <w:rPr>
          <w:lang w:eastAsia="zh-CN"/>
        </w:rPr>
        <w:t>在购墓时</w:t>
      </w:r>
      <w:proofErr w:type="gramEnd"/>
      <w:r>
        <w:rPr>
          <w:lang w:eastAsia="zh-CN"/>
        </w:rPr>
        <w:t>未充分关注后续管理费用条款，而管理方在催缴方式上，如何平衡契约执行与对逝者及家属的情感尊重，成为争议焦点。舆论批评此种“贴条”方式过于生硬，忽视了基本的人文关怀。目前，相关管理部门尚未就此事</w:t>
      </w:r>
      <w:proofErr w:type="gramStart"/>
      <w:r>
        <w:rPr>
          <w:lang w:eastAsia="zh-CN"/>
        </w:rPr>
        <w:t>作出</w:t>
      </w:r>
      <w:proofErr w:type="gramEnd"/>
      <w:r>
        <w:rPr>
          <w:lang w:eastAsia="zh-CN"/>
        </w:rPr>
        <w:t>具体回应。</w:t>
      </w:r>
    </w:p>
    <w:p w14:paraId="7EA48610" w14:textId="77777777" w:rsidR="00F10F16" w:rsidRDefault="00000000">
      <w:pPr>
        <w:spacing w:after="240"/>
        <w:rPr>
          <w:rFonts w:hint="eastAsia"/>
        </w:rPr>
      </w:pPr>
      <w:r>
        <w:rPr>
          <w:lang w:eastAsia="zh-CN"/>
        </w:rPr>
        <w:t xml:space="preserve">         </w:t>
      </w:r>
      <w:r>
        <w:t>文章链接：</w:t>
      </w:r>
      <w:r>
        <w:rPr>
          <w:color w:val="0000FF"/>
        </w:rPr>
        <w:t>http://mp.weixin.qq.com/s?__biz=MjM5OTAwODgyMA==&amp;mid=2650039341&amp;idx=1&amp;sn=b7cefe4c15fa09011e866e5ea475b5be&amp;chksm=bec2cb7689b54260e2bafb2a7b10fe247740fee106201718a4a44c6849b920e81098e9ff92e8#rd</w:t>
      </w:r>
    </w:p>
    <w:p w14:paraId="08B822EE" w14:textId="77777777" w:rsidR="00F10F16" w:rsidRDefault="00000000">
      <w:pPr>
        <w:spacing w:before="300" w:after="120"/>
        <w:jc w:val="center"/>
        <w:rPr>
          <w:rFonts w:hint="eastAsia"/>
        </w:rPr>
      </w:pPr>
      <w:r>
        <w:rPr>
          <w:b/>
          <w:sz w:val="18"/>
        </w:rPr>
        <w:t>——————————————————————————————</w:t>
      </w:r>
    </w:p>
    <w:p w14:paraId="1B20B58B" w14:textId="77777777" w:rsidR="00F10F16" w:rsidRDefault="00000000">
      <w:pPr>
        <w:spacing w:after="120"/>
        <w:rPr>
          <w:rFonts w:hint="eastAsia"/>
          <w:lang w:eastAsia="zh-CN"/>
        </w:rPr>
      </w:pPr>
      <w:r>
        <w:rPr>
          <w:b/>
          <w:sz w:val="24"/>
          <w:lang w:eastAsia="zh-CN"/>
        </w:rPr>
        <w:t>四十、【贾浅浅论文被指大面积抄袭，西北大学面临回应压力】</w:t>
      </w:r>
    </w:p>
    <w:p w14:paraId="50E147FF" w14:textId="77777777" w:rsidR="00F10F16" w:rsidRDefault="00000000">
      <w:pPr>
        <w:spacing w:after="120"/>
        <w:rPr>
          <w:rFonts w:hint="eastAsia"/>
          <w:lang w:eastAsia="zh-CN"/>
        </w:rPr>
      </w:pPr>
      <w:r>
        <w:rPr>
          <w:lang w:eastAsia="zh-CN"/>
        </w:rPr>
        <w:t xml:space="preserve">         来源：四环青年</w:t>
      </w:r>
    </w:p>
    <w:p w14:paraId="6D93EBCF" w14:textId="77777777" w:rsidR="00F10F16" w:rsidRDefault="00000000">
      <w:pPr>
        <w:spacing w:after="120"/>
        <w:rPr>
          <w:rFonts w:hint="eastAsia"/>
          <w:lang w:eastAsia="zh-CN"/>
        </w:rPr>
      </w:pPr>
      <w:r>
        <w:rPr>
          <w:lang w:eastAsia="zh-CN"/>
        </w:rPr>
        <w:t xml:space="preserve">         发布时间：2026-04-07 17:19:00</w:t>
      </w:r>
    </w:p>
    <w:p w14:paraId="5ECA4CCC" w14:textId="77777777" w:rsidR="00F10F16" w:rsidRDefault="00000000">
      <w:pPr>
        <w:spacing w:after="120"/>
        <w:rPr>
          <w:rFonts w:hint="eastAsia"/>
          <w:lang w:eastAsia="zh-CN"/>
        </w:rPr>
      </w:pPr>
      <w:r>
        <w:rPr>
          <w:lang w:eastAsia="zh-CN"/>
        </w:rPr>
        <w:t xml:space="preserve">         内容摘要：媒体报道称，诗人、西北大学副教授贾浅浅的论文涉嫌“大面积抄袭”，其父为著名作家贾平</w:t>
      </w:r>
      <w:proofErr w:type="gramStart"/>
      <w:r>
        <w:rPr>
          <w:lang w:eastAsia="zh-CN"/>
        </w:rPr>
        <w:t>凹</w:t>
      </w:r>
      <w:proofErr w:type="gramEnd"/>
      <w:r>
        <w:rPr>
          <w:lang w:eastAsia="zh-CN"/>
        </w:rPr>
        <w:t>。截至4月7日上午，贾浅浅本人尚未对此</w:t>
      </w:r>
      <w:proofErr w:type="gramStart"/>
      <w:r>
        <w:rPr>
          <w:lang w:eastAsia="zh-CN"/>
        </w:rPr>
        <w:t>作出</w:t>
      </w:r>
      <w:proofErr w:type="gramEnd"/>
      <w:r>
        <w:rPr>
          <w:lang w:eastAsia="zh-CN"/>
        </w:rPr>
        <w:t>公开回应。  舆论观察指出，面对抄袭指控时采取“柔性抵抗”或保持沉默，已成为一种常见现象。但作为贾浅浅的供职单位，西北大学在此事件中不能、也没有理由保持沉默，校方被期待对此学术不端指控进行调查并给出正式说明。事件引发了公众对学术规范与高校责任的双重关注。</w:t>
      </w:r>
    </w:p>
    <w:p w14:paraId="11F11DD5" w14:textId="77777777" w:rsidR="00F10F16" w:rsidRDefault="00000000">
      <w:pPr>
        <w:spacing w:after="240"/>
        <w:rPr>
          <w:rFonts w:hint="eastAsia"/>
        </w:rPr>
      </w:pPr>
      <w:r>
        <w:rPr>
          <w:lang w:eastAsia="zh-CN"/>
        </w:rPr>
        <w:lastRenderedPageBreak/>
        <w:t xml:space="preserve">         </w:t>
      </w:r>
      <w:r>
        <w:t>文章链接：</w:t>
      </w:r>
      <w:r>
        <w:rPr>
          <w:color w:val="0000FF"/>
        </w:rPr>
        <w:t>http://mp.weixin.qq.com/s?__biz=MjM5OTAwODgyMA==&amp;mid=2650039341&amp;idx=2&amp;sn=84e2ce69970560816c0e8f892de11dcc&amp;chksm=bec2cb7689b5426035f381928a039fc785bd53cdb39dd957250826b91766b68531fbbb7aa858#rd</w:t>
      </w:r>
    </w:p>
    <w:p w14:paraId="6A12212F" w14:textId="77777777" w:rsidR="00F10F16" w:rsidRDefault="00000000">
      <w:pPr>
        <w:spacing w:before="300" w:after="120"/>
        <w:jc w:val="center"/>
        <w:rPr>
          <w:rFonts w:hint="eastAsia"/>
        </w:rPr>
      </w:pPr>
      <w:r>
        <w:rPr>
          <w:b/>
          <w:sz w:val="18"/>
        </w:rPr>
        <w:t>——————————————————————————————</w:t>
      </w:r>
    </w:p>
    <w:p w14:paraId="548FF9BD" w14:textId="77777777" w:rsidR="00F10F16" w:rsidRDefault="00000000">
      <w:pPr>
        <w:spacing w:after="120"/>
        <w:rPr>
          <w:rFonts w:hint="eastAsia"/>
          <w:lang w:eastAsia="zh-CN"/>
        </w:rPr>
      </w:pPr>
      <w:r>
        <w:rPr>
          <w:b/>
          <w:sz w:val="24"/>
          <w:lang w:eastAsia="zh-CN"/>
        </w:rPr>
        <w:t>四十一、【前女首富陈丽华逝世，470亿遗产分配引关注】</w:t>
      </w:r>
    </w:p>
    <w:p w14:paraId="326CB68E" w14:textId="77777777" w:rsidR="00F10F16" w:rsidRDefault="00000000">
      <w:pPr>
        <w:spacing w:after="120"/>
        <w:rPr>
          <w:rFonts w:hint="eastAsia"/>
          <w:lang w:eastAsia="zh-CN"/>
        </w:rPr>
      </w:pPr>
      <w:r>
        <w:rPr>
          <w:lang w:eastAsia="zh-CN"/>
        </w:rPr>
        <w:t xml:space="preserve">         来源：大猫财经Pro</w:t>
      </w:r>
    </w:p>
    <w:p w14:paraId="0FA438D6" w14:textId="77777777" w:rsidR="00F10F16" w:rsidRDefault="00000000">
      <w:pPr>
        <w:spacing w:after="120"/>
        <w:rPr>
          <w:rFonts w:hint="eastAsia"/>
          <w:lang w:eastAsia="zh-CN"/>
        </w:rPr>
      </w:pPr>
      <w:r>
        <w:rPr>
          <w:lang w:eastAsia="zh-CN"/>
        </w:rPr>
        <w:t xml:space="preserve">         发布时间：2026-04-07 17:16:00</w:t>
      </w:r>
    </w:p>
    <w:p w14:paraId="2A2515A7" w14:textId="77777777" w:rsidR="00F10F16" w:rsidRDefault="00000000">
      <w:pPr>
        <w:spacing w:after="120"/>
        <w:rPr>
          <w:rFonts w:hint="eastAsia"/>
          <w:lang w:eastAsia="zh-CN"/>
        </w:rPr>
      </w:pPr>
      <w:r>
        <w:rPr>
          <w:lang w:eastAsia="zh-CN"/>
        </w:rPr>
        <w:t xml:space="preserve">         内容摘要：富华国际集团4月7日发布讣告，集团荣誉主席、中国紫檀博物馆馆长陈丽华因病于4月5日在北京逝世，享年85岁。陈丽华是中国传奇地产商人，曾登顶中国女首富，其核心资产是位于北京金宝街的整条商业街，该地产项目价值连城。  陈丽华的财富版图涉及地产、紫檀博物馆及投资等多个领域。据公开报道，其家族财富估值约470亿元人民币。遗产分配问题因此成为焦点。其丈夫为著名演员迟重瑞，两人于1990年结婚。陈丽华与第一任丈夫育有三名子女，目前家族企业主要由长子赵勇管理。  外界普遍关注其巨额遗产将在现任配偶、子女及孙辈间如何划分，其精心打造的紫檀博物馆等文化资产的归属与运营也将面临考验。这位低调女富豪的身后事，或将引发家族财富传承与商业版图变动的连锁反应。</w:t>
      </w:r>
    </w:p>
    <w:p w14:paraId="6BBC6C13" w14:textId="77777777" w:rsidR="00F10F16" w:rsidRDefault="00000000">
      <w:pPr>
        <w:spacing w:after="240"/>
        <w:rPr>
          <w:rFonts w:hint="eastAsia"/>
        </w:rPr>
      </w:pPr>
      <w:r>
        <w:rPr>
          <w:lang w:eastAsia="zh-CN"/>
        </w:rPr>
        <w:t xml:space="preserve">         </w:t>
      </w:r>
      <w:r>
        <w:t>文章链接：</w:t>
      </w:r>
      <w:r>
        <w:rPr>
          <w:color w:val="0000FF"/>
        </w:rPr>
        <w:t>http://mp.weixin.qq.com/s?__biz=MjM5MDY5NjI2MQ==&amp;mid=2649852241&amp;idx=1&amp;sn=9c81e341d9eeea094f8c4a0b1b14c806&amp;chksm=bf97978d56dbeceab3cb953ff554422b63b4ee45013165cefd391ee58191b41c02d0c70a7dc8&amp;scene=0#rd</w:t>
      </w:r>
    </w:p>
    <w:p w14:paraId="368B0EE3" w14:textId="77777777" w:rsidR="00F10F16" w:rsidRDefault="00000000">
      <w:pPr>
        <w:spacing w:before="300" w:after="120"/>
        <w:jc w:val="center"/>
        <w:rPr>
          <w:rFonts w:hint="eastAsia"/>
        </w:rPr>
      </w:pPr>
      <w:r>
        <w:rPr>
          <w:b/>
          <w:sz w:val="18"/>
        </w:rPr>
        <w:t>——————————————————————————————</w:t>
      </w:r>
    </w:p>
    <w:p w14:paraId="0FC6E938" w14:textId="77777777" w:rsidR="00F10F16" w:rsidRDefault="00000000">
      <w:pPr>
        <w:spacing w:after="120"/>
        <w:rPr>
          <w:rFonts w:hint="eastAsia"/>
          <w:lang w:eastAsia="zh-CN"/>
        </w:rPr>
      </w:pPr>
      <w:r>
        <w:rPr>
          <w:b/>
          <w:sz w:val="24"/>
          <w:lang w:eastAsia="zh-CN"/>
        </w:rPr>
        <w:t>四十二、【胖东来以150份检测报告回击“染色蛋”指控，揭露自媒体流量碰瓷乱象】</w:t>
      </w:r>
    </w:p>
    <w:p w14:paraId="5CEDB926" w14:textId="77777777" w:rsidR="00F10F16" w:rsidRDefault="00000000">
      <w:pPr>
        <w:spacing w:after="120"/>
        <w:rPr>
          <w:rFonts w:hint="eastAsia"/>
          <w:lang w:eastAsia="zh-CN"/>
        </w:rPr>
      </w:pPr>
      <w:r>
        <w:rPr>
          <w:lang w:eastAsia="zh-CN"/>
        </w:rPr>
        <w:t xml:space="preserve">         来源：晚情楼</w:t>
      </w:r>
    </w:p>
    <w:p w14:paraId="26E4BC4D" w14:textId="77777777" w:rsidR="00F10F16" w:rsidRDefault="00000000">
      <w:pPr>
        <w:spacing w:after="120"/>
        <w:rPr>
          <w:rFonts w:hint="eastAsia"/>
          <w:lang w:eastAsia="zh-CN"/>
        </w:rPr>
      </w:pPr>
      <w:r>
        <w:rPr>
          <w:lang w:eastAsia="zh-CN"/>
        </w:rPr>
        <w:t xml:space="preserve">         发布时间：2026-04-07 08:38:51</w:t>
      </w:r>
    </w:p>
    <w:p w14:paraId="3018931E" w14:textId="77777777" w:rsidR="00F10F16" w:rsidRDefault="00000000">
      <w:pPr>
        <w:spacing w:after="120"/>
        <w:rPr>
          <w:rFonts w:hint="eastAsia"/>
          <w:lang w:eastAsia="zh-CN"/>
        </w:rPr>
      </w:pPr>
      <w:r>
        <w:rPr>
          <w:lang w:eastAsia="zh-CN"/>
        </w:rPr>
        <w:t xml:space="preserve">         内容摘要：4月5日，</w:t>
      </w:r>
      <w:proofErr w:type="gramStart"/>
      <w:r>
        <w:rPr>
          <w:lang w:eastAsia="zh-CN"/>
        </w:rPr>
        <w:t>胖东来</w:t>
      </w:r>
      <w:proofErr w:type="gramEnd"/>
      <w:r>
        <w:rPr>
          <w:lang w:eastAsia="zh-CN"/>
        </w:rPr>
        <w:t>商贸集团发布详细说明，回应自媒体“王海测评”指控其销售含角黄素的“染色蛋”。</w:t>
      </w:r>
      <w:proofErr w:type="gramStart"/>
      <w:r>
        <w:rPr>
          <w:lang w:eastAsia="zh-CN"/>
        </w:rPr>
        <w:t>胖东来</w:t>
      </w:r>
      <w:proofErr w:type="gramEnd"/>
      <w:r>
        <w:rPr>
          <w:lang w:eastAsia="zh-CN"/>
        </w:rPr>
        <w:t>出示了近150份权威检测报告及厂家现场核查结果，证</w:t>
      </w:r>
      <w:r>
        <w:rPr>
          <w:lang w:eastAsia="zh-CN"/>
        </w:rPr>
        <w:lastRenderedPageBreak/>
        <w:t>明其鲜鸡蛋所有指标均符合国家标准，并指出我国目前对鲜鸡蛋成品中的角黄素含量并无国家标准，所谓“超标”系无稽之谈。  事件始于3月13日，“王海测评”在未</w:t>
      </w:r>
      <w:proofErr w:type="gramStart"/>
      <w:r>
        <w:rPr>
          <w:lang w:eastAsia="zh-CN"/>
        </w:rPr>
        <w:t>与胖东来</w:t>
      </w:r>
      <w:proofErr w:type="gramEnd"/>
      <w:r>
        <w:rPr>
          <w:lang w:eastAsia="zh-CN"/>
        </w:rPr>
        <w:t>核实、也未等待官方结论的情况下，发布视频使用“染色蛋”等煽动性词汇。其指控混淆了蛋禽饲料添加剂标准与食品成品标准的概念。分析指出，该行为缺乏专业素养与求证意识，动机直指流量利益，是</w:t>
      </w:r>
      <w:proofErr w:type="gramStart"/>
      <w:r>
        <w:rPr>
          <w:lang w:eastAsia="zh-CN"/>
        </w:rPr>
        <w:t>瞄准胖东来</w:t>
      </w:r>
      <w:proofErr w:type="gramEnd"/>
      <w:r>
        <w:rPr>
          <w:lang w:eastAsia="zh-CN"/>
        </w:rPr>
        <w:t xml:space="preserve">极高公众好感度进行的恶意碰瓷。  </w:t>
      </w:r>
      <w:proofErr w:type="gramStart"/>
      <w:r>
        <w:rPr>
          <w:lang w:eastAsia="zh-CN"/>
        </w:rPr>
        <w:t>胖东来</w:t>
      </w:r>
      <w:proofErr w:type="gramEnd"/>
      <w:r>
        <w:rPr>
          <w:lang w:eastAsia="zh-CN"/>
        </w:rPr>
        <w:t>已成立调查小组，将产品送检三家机构，并准备通过法律途径维权。此事引发对自媒体“测评”乱象的反思：在食品安全等专业领域，片面言论易误导公众，应依据官方及权威第三方结论。行业呼吁支持理性监督，但坚决反对以打假为名的流量碰瓷行为。</w:t>
      </w:r>
    </w:p>
    <w:p w14:paraId="39D0A1C4"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://mp.weixin.qq.com/s/RT7cX0f5updgpTHEM_wUmA</w:t>
      </w:r>
    </w:p>
    <w:p w14:paraId="13DABB11" w14:textId="77777777" w:rsidR="00F10F16" w:rsidRDefault="00000000">
      <w:pPr>
        <w:spacing w:before="300" w:after="120"/>
        <w:jc w:val="center"/>
        <w:rPr>
          <w:rFonts w:hint="eastAsia"/>
        </w:rPr>
      </w:pPr>
      <w:r>
        <w:rPr>
          <w:b/>
          <w:sz w:val="18"/>
        </w:rPr>
        <w:t>——————————————————————————————</w:t>
      </w:r>
    </w:p>
    <w:p w14:paraId="49472D01" w14:textId="77777777" w:rsidR="00F10F16" w:rsidRDefault="00000000">
      <w:pPr>
        <w:spacing w:after="120"/>
        <w:rPr>
          <w:rFonts w:hint="eastAsia"/>
          <w:lang w:eastAsia="zh-CN"/>
        </w:rPr>
      </w:pPr>
      <w:r>
        <w:rPr>
          <w:b/>
          <w:sz w:val="24"/>
          <w:lang w:eastAsia="zh-CN"/>
        </w:rPr>
        <w:t>四十三、【隆基发布“全栈隆基”战略，光储融合应对新能源系统割裂】</w:t>
      </w:r>
    </w:p>
    <w:p w14:paraId="4A96512F" w14:textId="77777777" w:rsidR="00F10F16" w:rsidRDefault="00000000">
      <w:pPr>
        <w:spacing w:after="120"/>
        <w:rPr>
          <w:rFonts w:hint="eastAsia"/>
          <w:lang w:eastAsia="zh-CN"/>
        </w:rPr>
      </w:pPr>
      <w:r>
        <w:rPr>
          <w:lang w:eastAsia="zh-CN"/>
        </w:rPr>
        <w:t xml:space="preserve">         来源：能源新媒</w:t>
      </w:r>
    </w:p>
    <w:p w14:paraId="03B55F68" w14:textId="77777777" w:rsidR="00F10F16" w:rsidRDefault="00000000">
      <w:pPr>
        <w:spacing w:after="120"/>
        <w:rPr>
          <w:rFonts w:hint="eastAsia"/>
          <w:lang w:eastAsia="zh-CN"/>
        </w:rPr>
      </w:pPr>
      <w:r>
        <w:rPr>
          <w:lang w:eastAsia="zh-CN"/>
        </w:rPr>
        <w:t xml:space="preserve">         发布时间：2026-04-07 16:25:00</w:t>
      </w:r>
    </w:p>
    <w:p w14:paraId="6019B866" w14:textId="77777777" w:rsidR="00F10F16" w:rsidRDefault="00000000">
      <w:pPr>
        <w:spacing w:after="120"/>
        <w:rPr>
          <w:rFonts w:hint="eastAsia"/>
          <w:lang w:eastAsia="zh-CN"/>
        </w:rPr>
      </w:pPr>
      <w:r>
        <w:rPr>
          <w:lang w:eastAsia="zh-CN"/>
        </w:rPr>
        <w:t xml:space="preserve">         内容摘要：2026年4月1日，隆基在北京储能展期间正式发布“全</w:t>
      </w:r>
      <w:proofErr w:type="gramStart"/>
      <w:r>
        <w:rPr>
          <w:lang w:eastAsia="zh-CN"/>
        </w:rPr>
        <w:t>栈</w:t>
      </w:r>
      <w:proofErr w:type="gramEnd"/>
      <w:r>
        <w:rPr>
          <w:lang w:eastAsia="zh-CN"/>
        </w:rPr>
        <w:t xml:space="preserve">隆基 </w:t>
      </w:r>
      <w:proofErr w:type="spellStart"/>
      <w:r>
        <w:rPr>
          <w:lang w:eastAsia="zh-CN"/>
        </w:rPr>
        <w:t>LONGi</w:t>
      </w:r>
      <w:proofErr w:type="spellEnd"/>
      <w:r>
        <w:rPr>
          <w:lang w:eastAsia="zh-CN"/>
        </w:rPr>
        <w:t xml:space="preserve"> ONE”</w:t>
      </w:r>
      <w:proofErr w:type="gramStart"/>
      <w:r>
        <w:rPr>
          <w:lang w:eastAsia="zh-CN"/>
        </w:rPr>
        <w:t>光储融合</w:t>
      </w:r>
      <w:proofErr w:type="gramEnd"/>
      <w:r>
        <w:rPr>
          <w:lang w:eastAsia="zh-CN"/>
        </w:rPr>
        <w:t>战略，旨在解决当前</w:t>
      </w:r>
      <w:proofErr w:type="gramStart"/>
      <w:r>
        <w:rPr>
          <w:lang w:eastAsia="zh-CN"/>
        </w:rPr>
        <w:t>光储市场</w:t>
      </w:r>
      <w:proofErr w:type="gramEnd"/>
      <w:r>
        <w:rPr>
          <w:lang w:eastAsia="zh-CN"/>
        </w:rPr>
        <w:t>长期存在的系统割裂问题。随着新能源渗透率持续提升，单一品种的新能源开发正面临</w:t>
      </w:r>
      <w:proofErr w:type="gramStart"/>
      <w:r>
        <w:rPr>
          <w:lang w:eastAsia="zh-CN"/>
        </w:rPr>
        <w:t>源网荷储协调</w:t>
      </w:r>
      <w:proofErr w:type="gramEnd"/>
      <w:r>
        <w:rPr>
          <w:lang w:eastAsia="zh-CN"/>
        </w:rPr>
        <w:t>不足、消</w:t>
      </w:r>
      <w:proofErr w:type="gramStart"/>
      <w:r>
        <w:rPr>
          <w:lang w:eastAsia="zh-CN"/>
        </w:rPr>
        <w:t>纳压力</w:t>
      </w:r>
      <w:proofErr w:type="gramEnd"/>
      <w:r>
        <w:rPr>
          <w:lang w:eastAsia="zh-CN"/>
        </w:rPr>
        <w:t>增大及调节能力匮乏等挑战。国家能源局在2025年印发的相关指导文件，也为行业融合提供了政策背景。  该战略</w:t>
      </w:r>
      <w:proofErr w:type="gramStart"/>
      <w:r>
        <w:rPr>
          <w:lang w:eastAsia="zh-CN"/>
        </w:rPr>
        <w:t>标志着隆基</w:t>
      </w:r>
      <w:proofErr w:type="gramEnd"/>
      <w:r>
        <w:rPr>
          <w:lang w:eastAsia="zh-CN"/>
        </w:rPr>
        <w:t>从光伏“单兵作战”向提供一体化</w:t>
      </w:r>
      <w:proofErr w:type="gramStart"/>
      <w:r>
        <w:rPr>
          <w:lang w:eastAsia="zh-CN"/>
        </w:rPr>
        <w:t>光储解决</w:t>
      </w:r>
      <w:proofErr w:type="gramEnd"/>
      <w:r>
        <w:rPr>
          <w:lang w:eastAsia="zh-CN"/>
        </w:rPr>
        <w:t>方案的转变。其核心是通过</w:t>
      </w:r>
      <w:proofErr w:type="gramStart"/>
      <w:r>
        <w:rPr>
          <w:lang w:eastAsia="zh-CN"/>
        </w:rPr>
        <w:t>整合光</w:t>
      </w:r>
      <w:proofErr w:type="gramEnd"/>
      <w:r>
        <w:rPr>
          <w:lang w:eastAsia="zh-CN"/>
        </w:rPr>
        <w:t>伏与储能技术，构建协同性更强的系统，以提升新能源的整体利用效率和电网稳定性。此举被视为应对新能源波动性、增强调节能力的关键商业与技术布局。</w:t>
      </w:r>
    </w:p>
    <w:p w14:paraId="55C413EB" w14:textId="77777777" w:rsidR="00F10F16" w:rsidRDefault="00000000">
      <w:pPr>
        <w:spacing w:after="240"/>
        <w:rPr>
          <w:rFonts w:hint="eastAsia"/>
        </w:rPr>
      </w:pPr>
      <w:r>
        <w:rPr>
          <w:lang w:eastAsia="zh-CN"/>
        </w:rPr>
        <w:t xml:space="preserve">         </w:t>
      </w:r>
      <w:r>
        <w:t>文章链接：</w:t>
      </w:r>
      <w:r>
        <w:rPr>
          <w:color w:val="0000FF"/>
        </w:rPr>
        <w:t>http://mp.weixin.qq.com/s?__biz=MjM5ODk4MzU2Mg==&amp;mid=2654560726&amp;idx=1&amp;sn=0ed007c74f4e8af5ec2e41bd13ccf8ad&amp;chksm=bc11c1b6992c604672cbe5905fc8e97f336968f09a3953732efc89a545bc8071b05a6ed7930d&amp;scene=0#rd</w:t>
      </w:r>
    </w:p>
    <w:p w14:paraId="5E3D09AB" w14:textId="77777777" w:rsidR="00F10F16" w:rsidRDefault="00000000">
      <w:pPr>
        <w:spacing w:before="300" w:after="120"/>
        <w:jc w:val="center"/>
        <w:rPr>
          <w:rFonts w:hint="eastAsia"/>
        </w:rPr>
      </w:pPr>
      <w:r>
        <w:rPr>
          <w:b/>
          <w:sz w:val="18"/>
        </w:rPr>
        <w:t>——————————————————————————————</w:t>
      </w:r>
    </w:p>
    <w:p w14:paraId="66A8C327" w14:textId="77777777" w:rsidR="00F10F16" w:rsidRDefault="00000000">
      <w:pPr>
        <w:spacing w:after="120"/>
        <w:rPr>
          <w:rFonts w:hint="eastAsia"/>
          <w:lang w:eastAsia="zh-CN"/>
        </w:rPr>
      </w:pPr>
      <w:r>
        <w:rPr>
          <w:b/>
          <w:sz w:val="24"/>
          <w:lang w:eastAsia="zh-CN"/>
        </w:rPr>
        <w:t>四十四、【多地取消早读推行春假，教育减负如何避免“一刀切”？】</w:t>
      </w:r>
    </w:p>
    <w:p w14:paraId="7353ADCB" w14:textId="77777777" w:rsidR="00F10F16" w:rsidRDefault="00000000">
      <w:pPr>
        <w:spacing w:after="120"/>
        <w:rPr>
          <w:rFonts w:hint="eastAsia"/>
          <w:lang w:eastAsia="zh-CN"/>
        </w:rPr>
      </w:pPr>
      <w:r>
        <w:rPr>
          <w:lang w:eastAsia="zh-CN"/>
        </w:rPr>
        <w:t xml:space="preserve">         来源：行者殷涛</w:t>
      </w:r>
    </w:p>
    <w:p w14:paraId="6C3F43E6" w14:textId="77777777" w:rsidR="00F10F16" w:rsidRDefault="00000000">
      <w:pPr>
        <w:spacing w:after="120"/>
        <w:rPr>
          <w:rFonts w:hint="eastAsia"/>
          <w:lang w:eastAsia="zh-CN"/>
        </w:rPr>
      </w:pPr>
      <w:r>
        <w:rPr>
          <w:lang w:eastAsia="zh-CN"/>
        </w:rPr>
        <w:lastRenderedPageBreak/>
        <w:t xml:space="preserve">         发布时间：2026-04-07 08:13:15</w:t>
      </w:r>
    </w:p>
    <w:p w14:paraId="521CB1D5" w14:textId="77777777" w:rsidR="00F10F16" w:rsidRDefault="00000000">
      <w:pPr>
        <w:spacing w:after="120"/>
        <w:rPr>
          <w:rFonts w:hint="eastAsia"/>
          <w:lang w:eastAsia="zh-CN"/>
        </w:rPr>
      </w:pPr>
      <w:r>
        <w:rPr>
          <w:lang w:eastAsia="zh-CN"/>
        </w:rPr>
        <w:t xml:space="preserve">         内容摘要：近期，多地教育新政密集落地，核心指向为学生减负。具体措施包括取消统一早读、推迟到校时间、限制晚自习时长、推行课间15分钟及每天一节体育课。浙江等地率先试行中小学春秋假制度，11省市已确定春假时间。招生方面，“高校生源基地”被清理，义务教育阶段严禁设重点班。  新政引发家长担忧。有观点认为，早读是传统且有效的学习方式，一刀切取消可能欠妥；取消晚自习后，家庭监管与辅导资源不均可能拉大学业差距；春假若与家长假期不匹配，可能催生“强制托管”或“换个地方写作业”现象。深层矛盾在于，只要中高考“唯分数论”的指挥棒不变，减负政策可能仅将竞争压力转移至校外。  分析指出，部分学校此前存在“早早读”、晚自习变相上课等问题，侵蚀学生睡眠与休息时间。真正的</w:t>
      </w:r>
      <w:proofErr w:type="gramStart"/>
      <w:r>
        <w:rPr>
          <w:lang w:eastAsia="zh-CN"/>
        </w:rPr>
        <w:t>减负需</w:t>
      </w:r>
      <w:proofErr w:type="gramEnd"/>
      <w:r>
        <w:rPr>
          <w:lang w:eastAsia="zh-CN"/>
        </w:rPr>
        <w:t>在“减法”与“加法”间平衡：减去无谓消耗，同时提升课堂效率、改革评价体系、转变社会观念。关键在于让学生不上早读也不担心落后，醒着的每分钟都更有价值。教育改革是系统工程，需全局推进，协调政策刚性要求与家庭实际焦虑。</w:t>
      </w:r>
    </w:p>
    <w:p w14:paraId="31DF2C25"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://mp.weixin.qq.com/s/am8e4wFh9-MLgM5vXGE4Ew</w:t>
      </w:r>
    </w:p>
    <w:p w14:paraId="59AD5345" w14:textId="77777777" w:rsidR="00F10F16" w:rsidRDefault="00000000">
      <w:pPr>
        <w:spacing w:before="300" w:after="120"/>
        <w:jc w:val="center"/>
        <w:rPr>
          <w:rFonts w:hint="eastAsia"/>
        </w:rPr>
      </w:pPr>
      <w:r>
        <w:rPr>
          <w:b/>
          <w:sz w:val="18"/>
        </w:rPr>
        <w:t>——————————————————————————————</w:t>
      </w:r>
    </w:p>
    <w:p w14:paraId="69605103" w14:textId="77777777" w:rsidR="00F10F16" w:rsidRDefault="00000000">
      <w:pPr>
        <w:spacing w:after="120"/>
        <w:rPr>
          <w:rFonts w:hint="eastAsia"/>
          <w:lang w:eastAsia="zh-CN"/>
        </w:rPr>
      </w:pPr>
      <w:r>
        <w:rPr>
          <w:b/>
          <w:sz w:val="24"/>
          <w:lang w:eastAsia="zh-CN"/>
        </w:rPr>
        <w:t>四十五、【习近平回信四所交通大学，强调弘扬西迁精神服务国家战略】</w:t>
      </w:r>
    </w:p>
    <w:p w14:paraId="2F10BCDA" w14:textId="77777777" w:rsidR="00F10F16" w:rsidRDefault="00000000">
      <w:pPr>
        <w:spacing w:after="120"/>
        <w:rPr>
          <w:rFonts w:hint="eastAsia"/>
          <w:lang w:eastAsia="zh-CN"/>
        </w:rPr>
      </w:pPr>
      <w:r>
        <w:rPr>
          <w:lang w:eastAsia="zh-CN"/>
        </w:rPr>
        <w:t xml:space="preserve">         来源：软科</w:t>
      </w:r>
    </w:p>
    <w:p w14:paraId="3029CC17" w14:textId="77777777" w:rsidR="00F10F16" w:rsidRDefault="00000000">
      <w:pPr>
        <w:spacing w:after="120"/>
        <w:rPr>
          <w:rFonts w:hint="eastAsia"/>
          <w:lang w:eastAsia="zh-CN"/>
        </w:rPr>
      </w:pPr>
      <w:r>
        <w:rPr>
          <w:lang w:eastAsia="zh-CN"/>
        </w:rPr>
        <w:t xml:space="preserve">         发布时间：2026-04-07 16:08:00</w:t>
      </w:r>
    </w:p>
    <w:p w14:paraId="4E87607A" w14:textId="77777777" w:rsidR="00F10F16" w:rsidRDefault="00000000">
      <w:pPr>
        <w:spacing w:after="120"/>
        <w:rPr>
          <w:rFonts w:hint="eastAsia"/>
          <w:lang w:eastAsia="zh-CN"/>
        </w:rPr>
      </w:pPr>
      <w:r>
        <w:rPr>
          <w:lang w:eastAsia="zh-CN"/>
        </w:rPr>
        <w:t xml:space="preserve">         内容摘要：中共中央总书记、国家主席、中央军委主席习近平近日给上海交通大学、西安交通大学、西南交通大学、北京交通大学的全体师生回信。他在信中强调，要传承弘扬“西迁精神”，聚焦国家重大战略需求，为加快建设教育强国、科技强国、人才强国</w:t>
      </w:r>
      <w:proofErr w:type="gramStart"/>
      <w:r>
        <w:rPr>
          <w:lang w:eastAsia="zh-CN"/>
        </w:rPr>
        <w:t>作出</w:t>
      </w:r>
      <w:proofErr w:type="gramEnd"/>
      <w:r>
        <w:rPr>
          <w:lang w:eastAsia="zh-CN"/>
        </w:rPr>
        <w:t>新的贡献。  习近平指出，这四所高校根脉相连，今年共同迎来重要纪念节点。他肯定了学校长期以来在人才培养和科技创新方面取得的成果，并对学校发展提出殷切期望。回信要求广大师生坚持立德树人，瞄准科技前沿和关键领域，培养更多杰出人才，产出更多重大科技成果。此举被视为对高等教育服务国家战略方向的再次明确指引。</w:t>
      </w:r>
    </w:p>
    <w:p w14:paraId="3A8D0528" w14:textId="77777777" w:rsidR="00F10F16" w:rsidRDefault="00000000">
      <w:pPr>
        <w:spacing w:after="240"/>
        <w:rPr>
          <w:rFonts w:hint="eastAsia"/>
        </w:rPr>
      </w:pPr>
      <w:r>
        <w:rPr>
          <w:lang w:eastAsia="zh-CN"/>
        </w:rPr>
        <w:t xml:space="preserve">         </w:t>
      </w:r>
      <w:r>
        <w:t>文章链接：</w:t>
      </w:r>
      <w:r>
        <w:rPr>
          <w:color w:val="0000FF"/>
        </w:rPr>
        <w:t>http://mp.weixin.qq.com/s?__biz=MzAwMDExNDgxNQ==&amp;mid=2650343148&amp;idx=1&amp;sn=a6a770e82294c5ee4764d6dac2d72eda&amp;chksm=8350de459e8f5d0664580999106d7cb902074f2ffdf238f5e1b3eedaf753b8162fc49019daa1&amp;scene=0#rd</w:t>
      </w:r>
    </w:p>
    <w:p w14:paraId="4F0BAB65" w14:textId="77777777" w:rsidR="00F10F16" w:rsidRDefault="00000000">
      <w:pPr>
        <w:spacing w:before="300" w:after="120"/>
        <w:jc w:val="center"/>
        <w:rPr>
          <w:rFonts w:hint="eastAsia"/>
        </w:rPr>
      </w:pPr>
      <w:r>
        <w:rPr>
          <w:b/>
          <w:sz w:val="18"/>
        </w:rPr>
        <w:lastRenderedPageBreak/>
        <w:t>——————————————————————————————</w:t>
      </w:r>
    </w:p>
    <w:p w14:paraId="0DBB0FB2" w14:textId="77777777" w:rsidR="00F10F16" w:rsidRDefault="00000000">
      <w:pPr>
        <w:spacing w:after="120"/>
        <w:rPr>
          <w:rFonts w:hint="eastAsia"/>
          <w:lang w:eastAsia="zh-CN"/>
        </w:rPr>
      </w:pPr>
      <w:r>
        <w:rPr>
          <w:b/>
          <w:sz w:val="24"/>
          <w:lang w:eastAsia="zh-CN"/>
        </w:rPr>
        <w:t>四十六、【宿迁学院60亿新校区建设收尾，2026年暑期将整体搬迁】</w:t>
      </w:r>
    </w:p>
    <w:p w14:paraId="5C55D683" w14:textId="77777777" w:rsidR="00F10F16" w:rsidRDefault="00000000">
      <w:pPr>
        <w:spacing w:after="120"/>
        <w:rPr>
          <w:rFonts w:hint="eastAsia"/>
          <w:lang w:eastAsia="zh-CN"/>
        </w:rPr>
      </w:pPr>
      <w:r>
        <w:rPr>
          <w:lang w:eastAsia="zh-CN"/>
        </w:rPr>
        <w:t xml:space="preserve">         来源：软科</w:t>
      </w:r>
    </w:p>
    <w:p w14:paraId="641337EE" w14:textId="77777777" w:rsidR="00F10F16" w:rsidRDefault="00000000">
      <w:pPr>
        <w:spacing w:after="120"/>
        <w:rPr>
          <w:rFonts w:hint="eastAsia"/>
          <w:lang w:eastAsia="zh-CN"/>
        </w:rPr>
      </w:pPr>
      <w:r>
        <w:rPr>
          <w:lang w:eastAsia="zh-CN"/>
        </w:rPr>
        <w:t xml:space="preserve">         发布时间：2026-04-07 15:13:00</w:t>
      </w:r>
    </w:p>
    <w:p w14:paraId="50558538" w14:textId="77777777" w:rsidR="00F10F16" w:rsidRDefault="00000000">
      <w:pPr>
        <w:spacing w:after="120"/>
        <w:rPr>
          <w:rFonts w:hint="eastAsia"/>
          <w:lang w:eastAsia="zh-CN"/>
        </w:rPr>
      </w:pPr>
      <w:r>
        <w:rPr>
          <w:lang w:eastAsia="zh-CN"/>
        </w:rPr>
        <w:t xml:space="preserve">         内容摘要：宿迁学院新校区建设进入最后冲刺阶段。据官方消息，校区内的体育馆、游泳馆等核心建筑已基本完工，当前施工重点集中于工艺复杂的幕墙部分。项目现场管理人员表示，工程力争在3月底基本完成，并于4月上旬启动验收程序。  作为宿迁市唯一的本科高校，宿迁学院此次整体搬迁计划总投资约60亿元。校方明确，将在2026年暑期完成从老校区到新校区的整体搬迁工作。新校区的建成与搬迁，标志着这所地方高校在硬件设施和办学空间上的一次重大升级，预计将对当地高等教育发展产生深远影响。</w:t>
      </w:r>
    </w:p>
    <w:p w14:paraId="7BE4946D" w14:textId="77777777" w:rsidR="00F10F16" w:rsidRDefault="00000000">
      <w:pPr>
        <w:spacing w:after="240"/>
        <w:rPr>
          <w:rFonts w:hint="eastAsia"/>
        </w:rPr>
      </w:pPr>
      <w:r>
        <w:rPr>
          <w:lang w:eastAsia="zh-CN"/>
        </w:rPr>
        <w:t xml:space="preserve">         </w:t>
      </w:r>
      <w:r>
        <w:t>文章链接：</w:t>
      </w:r>
      <w:r>
        <w:rPr>
          <w:color w:val="0000FF"/>
        </w:rPr>
        <w:t>http://mp.weixin.qq.com/s?__biz=MzAwMDExNDgxNQ==&amp;mid=2650343141&amp;idx=1&amp;sn=5bd21866686ce8d4725364d483b59531&amp;chksm=835e30f1de1d244932f7b8879d5cbac307d5274be4262bae91711b3b4d81159596854b3d4101&amp;scene=0#rd</w:t>
      </w:r>
    </w:p>
    <w:p w14:paraId="0B1F06B2" w14:textId="77777777" w:rsidR="00F10F16" w:rsidRDefault="00000000">
      <w:pPr>
        <w:spacing w:before="300" w:after="120"/>
        <w:jc w:val="center"/>
        <w:rPr>
          <w:rFonts w:hint="eastAsia"/>
        </w:rPr>
      </w:pPr>
      <w:r>
        <w:rPr>
          <w:b/>
          <w:sz w:val="18"/>
        </w:rPr>
        <w:t>——————————————————————————————</w:t>
      </w:r>
    </w:p>
    <w:p w14:paraId="4050A01F" w14:textId="77777777" w:rsidR="00F10F16" w:rsidRDefault="00000000">
      <w:pPr>
        <w:spacing w:after="120"/>
        <w:rPr>
          <w:rFonts w:hint="eastAsia"/>
          <w:lang w:eastAsia="zh-CN"/>
        </w:rPr>
      </w:pPr>
      <w:r>
        <w:rPr>
          <w:b/>
          <w:sz w:val="24"/>
          <w:lang w:eastAsia="zh-CN"/>
        </w:rPr>
        <w:t>四十七、【外卖大战本质是倾销，资本砸钱击穿市场定价逻辑】</w:t>
      </w:r>
    </w:p>
    <w:p w14:paraId="701BADB6" w14:textId="77777777" w:rsidR="00F10F16" w:rsidRDefault="00000000">
      <w:pPr>
        <w:spacing w:after="120"/>
        <w:rPr>
          <w:rFonts w:hint="eastAsia"/>
          <w:lang w:eastAsia="zh-CN"/>
        </w:rPr>
      </w:pPr>
      <w:r>
        <w:rPr>
          <w:lang w:eastAsia="zh-CN"/>
        </w:rPr>
        <w:t xml:space="preserve">         来源：冰川</w:t>
      </w:r>
      <w:proofErr w:type="gramStart"/>
      <w:r>
        <w:rPr>
          <w:lang w:eastAsia="zh-CN"/>
        </w:rPr>
        <w:t>思享号</w:t>
      </w:r>
      <w:proofErr w:type="gramEnd"/>
    </w:p>
    <w:p w14:paraId="70E400E5" w14:textId="77777777" w:rsidR="00F10F16" w:rsidRDefault="00000000">
      <w:pPr>
        <w:spacing w:after="120"/>
        <w:rPr>
          <w:rFonts w:hint="eastAsia"/>
          <w:lang w:eastAsia="zh-CN"/>
        </w:rPr>
      </w:pPr>
      <w:r>
        <w:rPr>
          <w:lang w:eastAsia="zh-CN"/>
        </w:rPr>
        <w:t xml:space="preserve">         发布时间：2026-04-07 14:24:00</w:t>
      </w:r>
    </w:p>
    <w:p w14:paraId="7603530A" w14:textId="77777777" w:rsidR="00F10F16" w:rsidRDefault="00000000">
      <w:pPr>
        <w:spacing w:after="120"/>
        <w:rPr>
          <w:rFonts w:hint="eastAsia"/>
          <w:lang w:eastAsia="zh-CN"/>
        </w:rPr>
      </w:pPr>
      <w:r>
        <w:rPr>
          <w:lang w:eastAsia="zh-CN"/>
        </w:rPr>
        <w:t xml:space="preserve">         内容摘要：外卖行业的价格战已持续一年多，舆论热度虽降，但竞争远未结束。《新京报评论》近日指出，这场大战的本质是“倾销”。行业巨头利用资本优势，持续投入大量补贴，人为制造出远低于真实成本和市场供需规律的低价。这种策略直接击穿了正常的市场定价体系。  评论认为，这种“倾销”行为扭曲了市场竞争。它并非基于效率提升或服务优化，而是依靠资本硬砸出来的虚假低价。其长期影响可能损害行业的健康发展，挤压中小商家的生存空间，并最终可能转嫁成本，影响消费者权益。当前，外卖市场已从早期的多方混战，逐渐演变为少数巨头主导的资本消耗战。</w:t>
      </w:r>
    </w:p>
    <w:p w14:paraId="78959E97" w14:textId="77777777" w:rsidR="00F10F16" w:rsidRDefault="00000000">
      <w:pPr>
        <w:spacing w:after="240"/>
        <w:rPr>
          <w:rFonts w:hint="eastAsia"/>
        </w:rPr>
      </w:pPr>
      <w:r>
        <w:rPr>
          <w:lang w:eastAsia="zh-CN"/>
        </w:rPr>
        <w:t xml:space="preserve">         </w:t>
      </w:r>
      <w:r>
        <w:t>文章链接：</w:t>
      </w:r>
      <w:r>
        <w:rPr>
          <w:color w:val="0000FF"/>
        </w:rPr>
        <w:t>http://mp.weixin.qq.com/s?__biz=MzI1MjcwNzExMg==&amp;mid=2247622380&amp;idx=1&amp;s</w:t>
      </w:r>
      <w:r>
        <w:rPr>
          <w:color w:val="0000FF"/>
        </w:rPr>
        <w:lastRenderedPageBreak/>
        <w:t>n=e74334abea7978d170634cca609d2f94&amp;chksm=e84130beafb056be8ac6c81f5b267bd0686e571e8951a39dc9d4a1245b3e57bc9dd165636407&amp;scene=0#rd</w:t>
      </w:r>
    </w:p>
    <w:p w14:paraId="1EF1FFB8" w14:textId="77777777" w:rsidR="00F10F16" w:rsidRDefault="00000000">
      <w:pPr>
        <w:spacing w:before="300" w:after="120"/>
        <w:jc w:val="center"/>
        <w:rPr>
          <w:rFonts w:hint="eastAsia"/>
        </w:rPr>
      </w:pPr>
      <w:r>
        <w:rPr>
          <w:b/>
          <w:sz w:val="18"/>
        </w:rPr>
        <w:t>——————————————————————————————</w:t>
      </w:r>
    </w:p>
    <w:p w14:paraId="44EBE8DF" w14:textId="77777777" w:rsidR="00F10F16" w:rsidRDefault="00000000">
      <w:pPr>
        <w:spacing w:after="120"/>
        <w:rPr>
          <w:rFonts w:hint="eastAsia"/>
          <w:lang w:eastAsia="zh-CN"/>
        </w:rPr>
      </w:pPr>
      <w:r>
        <w:rPr>
          <w:b/>
          <w:sz w:val="24"/>
          <w:lang w:eastAsia="zh-CN"/>
        </w:rPr>
        <w:t>四十八、【女首富陈丽华去世：470亿身家背后的地产传奇与紫檀人生】</w:t>
      </w:r>
    </w:p>
    <w:p w14:paraId="2951813D" w14:textId="77777777" w:rsidR="00F10F16" w:rsidRDefault="00000000">
      <w:pPr>
        <w:spacing w:after="120"/>
        <w:rPr>
          <w:rFonts w:hint="eastAsia"/>
          <w:lang w:eastAsia="zh-CN"/>
        </w:rPr>
      </w:pPr>
      <w:r>
        <w:rPr>
          <w:lang w:eastAsia="zh-CN"/>
        </w:rPr>
        <w:t xml:space="preserve">         来源：阿亮评论</w:t>
      </w:r>
    </w:p>
    <w:p w14:paraId="36D7CCEA" w14:textId="77777777" w:rsidR="00F10F16" w:rsidRDefault="00000000">
      <w:pPr>
        <w:spacing w:after="120"/>
        <w:rPr>
          <w:rFonts w:hint="eastAsia"/>
          <w:lang w:eastAsia="zh-CN"/>
        </w:rPr>
      </w:pPr>
      <w:r>
        <w:rPr>
          <w:lang w:eastAsia="zh-CN"/>
        </w:rPr>
        <w:t xml:space="preserve">         发布时间：2026-04-07 05:56:45</w:t>
      </w:r>
    </w:p>
    <w:p w14:paraId="0FDCF8FD" w14:textId="77777777" w:rsidR="00F10F16" w:rsidRDefault="00000000">
      <w:pPr>
        <w:spacing w:after="120"/>
        <w:rPr>
          <w:rFonts w:hint="eastAsia"/>
          <w:lang w:eastAsia="zh-CN"/>
        </w:rPr>
      </w:pPr>
      <w:r>
        <w:rPr>
          <w:lang w:eastAsia="zh-CN"/>
        </w:rPr>
        <w:t xml:space="preserve">         内容摘要：85岁的女企业家、中国前女首富陈丽华于4月5日去世，身家约470亿元。她出身满族叶赫那拉氏，早年生活清贫。80年代在香港通过地产或古董家具交易获得第一桶金后，她选择将财富带回内地。其商业成就以北京核心地产项目为标志：1996年，她顶住压力建成毗邻天安门的长安俱乐部，成为顶级财富象征；1998年，她以“市政带危改”模式，仅用28天完成金宝街2100户拆迁，将其打造为高端商业街区，每年带来数以亿计的租金收益。  陈丽华个人生活极为简朴，自称每日生活费仅10元。她将巨额财富与精力投入紫檀文化事业，个人投资超2亿元建立中国紫檀博物馆，并耗时十年以</w:t>
      </w:r>
      <w:proofErr w:type="gramStart"/>
      <w:r>
        <w:rPr>
          <w:lang w:eastAsia="zh-CN"/>
        </w:rPr>
        <w:t>紫檀木按比例</w:t>
      </w:r>
      <w:proofErr w:type="gramEnd"/>
      <w:r>
        <w:rPr>
          <w:lang w:eastAsia="zh-CN"/>
        </w:rPr>
        <w:t>复刻了老北京全部16座城门楼。她与演员迟重瑞的婚姻曾备受争议，但两人相伴36年。据传其遗产分配为四名子女各得100亿，剩余资产与紫檀博物馆留给丈夫。陈丽华生前最认可的自我称谓是“能人”。</w:t>
      </w:r>
    </w:p>
    <w:p w14:paraId="2B48BC6E" w14:textId="77777777" w:rsidR="00F10F16" w:rsidRDefault="00000000">
      <w:pPr>
        <w:spacing w:after="240"/>
        <w:rPr>
          <w:rFonts w:hint="eastAsia"/>
          <w:lang w:eastAsia="zh-CN"/>
        </w:rPr>
      </w:pPr>
      <w:r>
        <w:rPr>
          <w:lang w:eastAsia="zh-CN"/>
        </w:rPr>
        <w:t xml:space="preserve">         文章链接：</w:t>
      </w:r>
      <w:r>
        <w:rPr>
          <w:color w:val="0000FF"/>
          <w:lang w:eastAsia="zh-CN"/>
        </w:rPr>
        <w:t>https://mp.weixin.qq.com/s/tK8Z8GIUWrBdPfJnEgNV5Q</w:t>
      </w:r>
    </w:p>
    <w:p w14:paraId="20719C7B" w14:textId="77777777" w:rsidR="00F10F16" w:rsidRDefault="00000000">
      <w:pPr>
        <w:spacing w:before="300" w:after="120"/>
        <w:jc w:val="center"/>
        <w:rPr>
          <w:rFonts w:hint="eastAsia"/>
        </w:rPr>
      </w:pPr>
      <w:r>
        <w:rPr>
          <w:b/>
          <w:sz w:val="18"/>
        </w:rPr>
        <w:t>——————————————————————————————</w:t>
      </w:r>
    </w:p>
    <w:p w14:paraId="418CF054" w14:textId="77777777" w:rsidR="00F10F16" w:rsidRDefault="00000000">
      <w:pPr>
        <w:spacing w:after="120"/>
        <w:rPr>
          <w:rFonts w:hint="eastAsia"/>
          <w:lang w:eastAsia="zh-CN"/>
        </w:rPr>
      </w:pPr>
      <w:r>
        <w:rPr>
          <w:b/>
          <w:sz w:val="24"/>
          <w:lang w:eastAsia="zh-CN"/>
        </w:rPr>
        <w:t>四十九、【北大光华管理学院清明缅怀创始院长厉以宁，师生集体默哀献花】</w:t>
      </w:r>
    </w:p>
    <w:p w14:paraId="56EC9198" w14:textId="77777777" w:rsidR="00F10F16" w:rsidRDefault="00000000">
      <w:pPr>
        <w:spacing w:after="120"/>
        <w:rPr>
          <w:rFonts w:hint="eastAsia"/>
          <w:lang w:eastAsia="zh-CN"/>
        </w:rPr>
      </w:pPr>
      <w:r>
        <w:rPr>
          <w:lang w:eastAsia="zh-CN"/>
        </w:rPr>
        <w:t xml:space="preserve">         来源：New Economist</w:t>
      </w:r>
    </w:p>
    <w:p w14:paraId="4C9A4E35" w14:textId="77777777" w:rsidR="00F10F16" w:rsidRDefault="00000000">
      <w:pPr>
        <w:spacing w:after="120"/>
        <w:rPr>
          <w:rFonts w:hint="eastAsia"/>
          <w:lang w:eastAsia="zh-CN"/>
        </w:rPr>
      </w:pPr>
      <w:r>
        <w:rPr>
          <w:lang w:eastAsia="zh-CN"/>
        </w:rPr>
        <w:t xml:space="preserve">         发布时间：2026-04-07 05:26:00</w:t>
      </w:r>
    </w:p>
    <w:p w14:paraId="56B726DD" w14:textId="77777777" w:rsidR="00F10F16" w:rsidRDefault="00000000">
      <w:pPr>
        <w:spacing w:after="120"/>
        <w:rPr>
          <w:rFonts w:hint="eastAsia"/>
          <w:lang w:eastAsia="zh-CN"/>
        </w:rPr>
      </w:pPr>
      <w:r>
        <w:rPr>
          <w:lang w:eastAsia="zh-CN"/>
        </w:rPr>
        <w:t xml:space="preserve">         内容摘要：4月4日上午，北京大学光华管理学院在学院1号楼大厅举行清明节缅怀活动，追思学院创始院长、经济学泰斗厉以宁先生。院长田轩、党委书记马化祥等学院领导班子成员，以及各党团支部的青年教师和学生代表出席。活动由2025级博士生强天建主持。  全体师生首先面向厉以宁先生塑像静立默哀一分钟。随后，学生代表陈诗婳、王昊翔共同朗诵了厉以宁86岁生日所作的自叙诗《江城子·八十六岁生日自叙二〇一六年》，诗中寄托了对青年学子的殷切期望。最后，在场师生向塑像行三鞠躬礼并敬献鲜花。  活动强调厉以宁“一生治</w:t>
      </w:r>
      <w:r>
        <w:rPr>
          <w:lang w:eastAsia="zh-CN"/>
        </w:rPr>
        <w:lastRenderedPageBreak/>
        <w:t>学当如此，只记耕耘莫问收”的治学精神，以及“青胜蓝，满庭芳”对后辈的期许。学院表示，师生将传承其志，续写奋进篇章。</w:t>
      </w:r>
    </w:p>
    <w:p w14:paraId="4B5ABD6F" w14:textId="77777777" w:rsidR="00F10F16" w:rsidRDefault="00000000">
      <w:pPr>
        <w:spacing w:after="240"/>
        <w:rPr>
          <w:rFonts w:hint="eastAsia"/>
          <w:lang w:eastAsia="zh-CN"/>
        </w:rPr>
      </w:pPr>
      <w:r>
        <w:rPr>
          <w:lang w:eastAsia="zh-CN"/>
        </w:rPr>
        <w:t xml:space="preserve">         文章链接：</w:t>
      </w:r>
      <w:r>
        <w:rPr>
          <w:color w:val="0000FF"/>
          <w:lang w:eastAsia="zh-CN"/>
        </w:rPr>
        <w:t>https://mp.weixin.qq.com/s/lTJQ1HfvmCq_cDAglBr8Mw</w:t>
      </w:r>
    </w:p>
    <w:p w14:paraId="73221A4C" w14:textId="77777777" w:rsidR="00F10F16" w:rsidRDefault="00000000">
      <w:pPr>
        <w:spacing w:before="300" w:after="120"/>
        <w:jc w:val="center"/>
        <w:rPr>
          <w:rFonts w:hint="eastAsia"/>
        </w:rPr>
      </w:pPr>
      <w:r>
        <w:rPr>
          <w:b/>
          <w:sz w:val="18"/>
        </w:rPr>
        <w:t>——————————————————————————————</w:t>
      </w:r>
    </w:p>
    <w:p w14:paraId="7E57C0AE" w14:textId="77777777" w:rsidR="00F10F16" w:rsidRDefault="00000000">
      <w:pPr>
        <w:spacing w:after="120"/>
        <w:rPr>
          <w:rFonts w:hint="eastAsia"/>
          <w:lang w:eastAsia="zh-CN"/>
        </w:rPr>
      </w:pPr>
      <w:r>
        <w:rPr>
          <w:b/>
          <w:sz w:val="24"/>
          <w:lang w:eastAsia="zh-CN"/>
        </w:rPr>
        <w:t>五十、【重症医学专家王永杰履新，掌舵吉林省人民医院】</w:t>
      </w:r>
    </w:p>
    <w:p w14:paraId="0787C2C8" w14:textId="77777777" w:rsidR="00F10F16" w:rsidRDefault="00000000">
      <w:pPr>
        <w:spacing w:after="120"/>
        <w:rPr>
          <w:rFonts w:hint="eastAsia"/>
          <w:lang w:eastAsia="zh-CN"/>
        </w:rPr>
      </w:pPr>
      <w:r>
        <w:rPr>
          <w:lang w:eastAsia="zh-CN"/>
        </w:rPr>
        <w:t xml:space="preserve">         来源：医学界</w:t>
      </w:r>
    </w:p>
    <w:p w14:paraId="7E4837F6" w14:textId="77777777" w:rsidR="00F10F16" w:rsidRDefault="00000000">
      <w:pPr>
        <w:spacing w:after="120"/>
        <w:rPr>
          <w:rFonts w:hint="eastAsia"/>
          <w:lang w:eastAsia="zh-CN"/>
        </w:rPr>
      </w:pPr>
      <w:r>
        <w:rPr>
          <w:lang w:eastAsia="zh-CN"/>
        </w:rPr>
        <w:t xml:space="preserve">         发布时间：2026-04-07 12:31:00</w:t>
      </w:r>
    </w:p>
    <w:p w14:paraId="3397D93F" w14:textId="77777777" w:rsidR="00F10F16" w:rsidRDefault="00000000">
      <w:pPr>
        <w:spacing w:after="120"/>
        <w:rPr>
          <w:rFonts w:hint="eastAsia"/>
          <w:lang w:eastAsia="zh-CN"/>
        </w:rPr>
      </w:pPr>
      <w:r>
        <w:rPr>
          <w:lang w:eastAsia="zh-CN"/>
        </w:rPr>
        <w:t xml:space="preserve">         内容摘要：4月2日，吉林省人民医院召开干部大会，正式任命王永杰为院长兼党委副书记。该任命由吉林省卫生健康委员会决定。  王永杰是主任医师、硕士研究生导师。他于1996年从白求恩医科大学毕业，此后长期在吉林省人民医院工作，是一名资深的重症医学专家。此次人事变动意味着这家大型三级甲等医院迎来了新的领导核心。</w:t>
      </w:r>
    </w:p>
    <w:p w14:paraId="6376098C" w14:textId="77777777" w:rsidR="00F10F16" w:rsidRDefault="00000000">
      <w:pPr>
        <w:spacing w:after="240"/>
        <w:rPr>
          <w:rFonts w:hint="eastAsia"/>
        </w:rPr>
      </w:pPr>
      <w:r>
        <w:rPr>
          <w:lang w:eastAsia="zh-CN"/>
        </w:rPr>
        <w:t xml:space="preserve">         </w:t>
      </w:r>
      <w:r>
        <w:t>文章链接：</w:t>
      </w:r>
      <w:r>
        <w:rPr>
          <w:color w:val="0000FF"/>
        </w:rPr>
        <w:t>http://mp.weixin.qq.com/s?__biz=MjM5MDc3NjQwMA==&amp;mid=2926938073&amp;idx=1&amp;sn=7c635c13bb8ae2fc69ee14d9c1b8d6b9&amp;chksm=8cbd3fcdc23cc5b53119ef2ef237f2fddd25f37e22f2167c01ea3b4f50602152d774852d9b82&amp;scene=0#rd</w:t>
      </w:r>
    </w:p>
    <w:p w14:paraId="42591A86" w14:textId="77777777" w:rsidR="00F10F16" w:rsidRDefault="00000000">
      <w:pPr>
        <w:spacing w:before="300" w:after="120"/>
        <w:jc w:val="center"/>
        <w:rPr>
          <w:rFonts w:hint="eastAsia"/>
        </w:rPr>
      </w:pPr>
      <w:r>
        <w:rPr>
          <w:b/>
          <w:sz w:val="18"/>
        </w:rPr>
        <w:t>——————————————————————————————</w:t>
      </w:r>
    </w:p>
    <w:p w14:paraId="6F5B5846" w14:textId="77777777" w:rsidR="00F10F16" w:rsidRDefault="00000000">
      <w:pPr>
        <w:spacing w:after="120"/>
        <w:rPr>
          <w:rFonts w:hint="eastAsia"/>
          <w:lang w:eastAsia="zh-CN"/>
        </w:rPr>
      </w:pPr>
      <w:r>
        <w:rPr>
          <w:b/>
          <w:sz w:val="24"/>
          <w:lang w:eastAsia="zh-CN"/>
        </w:rPr>
        <w:t>五十一、【微信小游戏豪掷5000万流水免分成，平台补贴剑指何方？】</w:t>
      </w:r>
    </w:p>
    <w:p w14:paraId="1E566E37" w14:textId="77777777" w:rsidR="00F10F16" w:rsidRDefault="00000000">
      <w:pPr>
        <w:spacing w:after="120"/>
        <w:rPr>
          <w:rFonts w:hint="eastAsia"/>
          <w:lang w:eastAsia="zh-CN"/>
        </w:rPr>
      </w:pPr>
      <w:r>
        <w:rPr>
          <w:lang w:eastAsia="zh-CN"/>
        </w:rPr>
        <w:t xml:space="preserve">         来源：钛媒体</w:t>
      </w:r>
    </w:p>
    <w:p w14:paraId="74CF0653" w14:textId="77777777" w:rsidR="00F10F16" w:rsidRDefault="00000000">
      <w:pPr>
        <w:spacing w:after="120"/>
        <w:rPr>
          <w:rFonts w:hint="eastAsia"/>
          <w:lang w:eastAsia="zh-CN"/>
        </w:rPr>
      </w:pPr>
      <w:r>
        <w:rPr>
          <w:lang w:eastAsia="zh-CN"/>
        </w:rPr>
        <w:t xml:space="preserve">         发布时间：2026-04-07 12:21:00</w:t>
      </w:r>
    </w:p>
    <w:p w14:paraId="45328FE5" w14:textId="77777777" w:rsidR="00F10F16" w:rsidRDefault="00000000">
      <w:pPr>
        <w:spacing w:after="120"/>
        <w:rPr>
          <w:rFonts w:hint="eastAsia"/>
          <w:lang w:eastAsia="zh-CN"/>
        </w:rPr>
      </w:pPr>
      <w:r>
        <w:rPr>
          <w:lang w:eastAsia="zh-CN"/>
        </w:rPr>
        <w:t xml:space="preserve">         内容摘要：</w:t>
      </w:r>
      <w:proofErr w:type="gramStart"/>
      <w:r>
        <w:rPr>
          <w:lang w:eastAsia="zh-CN"/>
        </w:rPr>
        <w:t>微信小</w:t>
      </w:r>
      <w:proofErr w:type="gramEnd"/>
      <w:r>
        <w:rPr>
          <w:lang w:eastAsia="zh-CN"/>
        </w:rPr>
        <w:t>游戏平台于4月3日宣布升级2026年IAP（应用内购买）激励计划，核心举措是“首发新游最高5000万流水</w:t>
      </w:r>
      <w:proofErr w:type="gramStart"/>
      <w:r>
        <w:rPr>
          <w:lang w:eastAsia="zh-CN"/>
        </w:rPr>
        <w:t>不</w:t>
      </w:r>
      <w:proofErr w:type="gramEnd"/>
      <w:r>
        <w:rPr>
          <w:lang w:eastAsia="zh-CN"/>
        </w:rPr>
        <w:t>分成”，并叠加最高2000万元的激励金。这一被外界视为“下血本”的补贴政策，旨在吸引和扶持优质新游戏开发者。  分析认为，此举标志着平台策略从“广撒网”转向“重点扶持”。通过高额流水免分成，平台意在激励开发者创作更具创意和商业潜力的中度乃至重度游戏，以优化小游戏生态内容结构，提升整体品质与用户付费深度。补贴对象明确指向有能力产出精品、并能带来更高长期价值的开发团队。这一变化也反映出，平台竞争已进入以优质内容为核心的新阶段。</w:t>
      </w:r>
    </w:p>
    <w:p w14:paraId="3FC713D7" w14:textId="77777777" w:rsidR="00F10F16" w:rsidRDefault="00000000">
      <w:pPr>
        <w:spacing w:after="240"/>
        <w:rPr>
          <w:rFonts w:hint="eastAsia"/>
        </w:rPr>
      </w:pPr>
      <w:r>
        <w:rPr>
          <w:lang w:eastAsia="zh-CN"/>
        </w:rPr>
        <w:lastRenderedPageBreak/>
        <w:t xml:space="preserve">         </w:t>
      </w:r>
      <w:r>
        <w:t>文章链接：</w:t>
      </w:r>
      <w:r>
        <w:rPr>
          <w:color w:val="0000FF"/>
        </w:rPr>
        <w:t>http://mp.weixin.qq.com/s?__biz=MjM5ODIzNTc2MA==&amp;mid=2661072953&amp;idx=2&amp;sn=c47c99cd84c8a978194428523ff65eb2&amp;chksm=bc2a79567dd7032053aa6e965a87f292618a5ebd8998fb41d2319dd96c221fc66dc5a1789ab7&amp;scene=0#rd</w:t>
      </w:r>
    </w:p>
    <w:p w14:paraId="5350FC2A" w14:textId="77777777" w:rsidR="00F10F16" w:rsidRDefault="00000000">
      <w:pPr>
        <w:spacing w:before="300" w:after="120"/>
        <w:jc w:val="center"/>
        <w:rPr>
          <w:rFonts w:hint="eastAsia"/>
        </w:rPr>
      </w:pPr>
      <w:r>
        <w:rPr>
          <w:b/>
          <w:sz w:val="18"/>
        </w:rPr>
        <w:t>——————————————————————————————</w:t>
      </w:r>
    </w:p>
    <w:p w14:paraId="64E6C806" w14:textId="77777777" w:rsidR="00F10F16" w:rsidRDefault="00000000">
      <w:pPr>
        <w:spacing w:after="120"/>
        <w:rPr>
          <w:rFonts w:hint="eastAsia"/>
          <w:lang w:eastAsia="zh-CN"/>
        </w:rPr>
      </w:pPr>
      <w:r>
        <w:rPr>
          <w:b/>
          <w:sz w:val="24"/>
          <w:lang w:eastAsia="zh-CN"/>
        </w:rPr>
        <w:t>五十二、【年入4亿美元“一人公司”翻车，创始人或面临罚款与监禁】</w:t>
      </w:r>
    </w:p>
    <w:p w14:paraId="0494762F" w14:textId="77777777" w:rsidR="00F10F16" w:rsidRDefault="00000000">
      <w:pPr>
        <w:spacing w:after="120"/>
        <w:rPr>
          <w:rFonts w:hint="eastAsia"/>
          <w:lang w:eastAsia="zh-CN"/>
        </w:rPr>
      </w:pPr>
      <w:r>
        <w:rPr>
          <w:lang w:eastAsia="zh-CN"/>
        </w:rPr>
        <w:t xml:space="preserve">         来源：钛媒体</w:t>
      </w:r>
    </w:p>
    <w:p w14:paraId="4E86A10C" w14:textId="77777777" w:rsidR="00F10F16" w:rsidRDefault="00000000">
      <w:pPr>
        <w:spacing w:after="120"/>
        <w:rPr>
          <w:rFonts w:hint="eastAsia"/>
          <w:lang w:eastAsia="zh-CN"/>
        </w:rPr>
      </w:pPr>
      <w:r>
        <w:rPr>
          <w:lang w:eastAsia="zh-CN"/>
        </w:rPr>
        <w:t xml:space="preserve">         发布时间：2026-04-07 12:21:00</w:t>
      </w:r>
    </w:p>
    <w:p w14:paraId="1DDD1723" w14:textId="77777777" w:rsidR="00F10F16" w:rsidRDefault="00000000">
      <w:pPr>
        <w:spacing w:after="120"/>
        <w:rPr>
          <w:rFonts w:hint="eastAsia"/>
          <w:lang w:eastAsia="zh-CN"/>
        </w:rPr>
      </w:pPr>
      <w:r>
        <w:rPr>
          <w:lang w:eastAsia="zh-CN"/>
        </w:rPr>
        <w:t xml:space="preserve">         内容摘要：一家曾被视为硅谷“一人公司”典范的AI企业迅速陨落。其创始人马修·加拉格尔仅以2万美元启动资金，凭借十余种AI工具和外部平台，将公司年收入做到4亿美元。然而，该公司因注册大量虚假账号、误导消费者等不当行为被揭露。目前，创始人不仅面临高额罚款，还可能承担刑事责任。此事凸显了在AI工具和平台经济快速发展的背景下，商业伦理与合</w:t>
      </w:r>
      <w:proofErr w:type="gramStart"/>
      <w:r>
        <w:rPr>
          <w:lang w:eastAsia="zh-CN"/>
        </w:rPr>
        <w:t>规</w:t>
      </w:r>
      <w:proofErr w:type="gramEnd"/>
      <w:r>
        <w:rPr>
          <w:lang w:eastAsia="zh-CN"/>
        </w:rPr>
        <w:t>经营的重要性，以及监管机构对新兴商业模式中欺诈行为的打击决心。</w:t>
      </w:r>
    </w:p>
    <w:p w14:paraId="45CD6205" w14:textId="77777777" w:rsidR="00F10F16" w:rsidRDefault="00000000">
      <w:pPr>
        <w:spacing w:after="240"/>
        <w:rPr>
          <w:rFonts w:hint="eastAsia"/>
        </w:rPr>
      </w:pPr>
      <w:r>
        <w:rPr>
          <w:lang w:eastAsia="zh-CN"/>
        </w:rPr>
        <w:t xml:space="preserve">         </w:t>
      </w:r>
      <w:r>
        <w:t>文章链接：</w:t>
      </w:r>
      <w:r>
        <w:rPr>
          <w:color w:val="0000FF"/>
        </w:rPr>
        <w:t>http://mp.weixin.qq.com/s?__biz=MjM5ODIzNTc2MA==&amp;mid=2661072953&amp;idx=1&amp;sn=45fefb16308643a3571e448d5c7d6f98&amp;chksm=bc94dfb081971c120a5c72a06d4e11e16ea90b3c2ebc1ffff1125c6e67556ee65c8507ef06f3&amp;scene=0#rd</w:t>
      </w:r>
    </w:p>
    <w:p w14:paraId="73363E84" w14:textId="77777777" w:rsidR="00F10F16" w:rsidRDefault="00000000">
      <w:pPr>
        <w:spacing w:before="300" w:after="120"/>
        <w:jc w:val="center"/>
        <w:rPr>
          <w:rFonts w:hint="eastAsia"/>
        </w:rPr>
      </w:pPr>
      <w:r>
        <w:rPr>
          <w:b/>
          <w:sz w:val="18"/>
        </w:rPr>
        <w:t>——————————————————————————————</w:t>
      </w:r>
    </w:p>
    <w:p w14:paraId="030952F4" w14:textId="77777777" w:rsidR="00F10F16" w:rsidRDefault="00000000">
      <w:pPr>
        <w:spacing w:after="120"/>
        <w:rPr>
          <w:rFonts w:hint="eastAsia"/>
          <w:lang w:eastAsia="zh-CN"/>
        </w:rPr>
      </w:pPr>
      <w:r>
        <w:rPr>
          <w:b/>
          <w:sz w:val="24"/>
          <w:lang w:eastAsia="zh-CN"/>
        </w:rPr>
        <w:t>五十三、【上海一高校宣布取消“非升即走”，教师去留不唯基金项目论】</w:t>
      </w:r>
    </w:p>
    <w:p w14:paraId="17C01E01" w14:textId="77777777" w:rsidR="00F10F16" w:rsidRDefault="00000000">
      <w:pPr>
        <w:spacing w:after="120"/>
        <w:rPr>
          <w:rFonts w:hint="eastAsia"/>
          <w:lang w:eastAsia="zh-CN"/>
        </w:rPr>
      </w:pPr>
      <w:r>
        <w:rPr>
          <w:lang w:eastAsia="zh-CN"/>
        </w:rPr>
        <w:t xml:space="preserve">         来源：软科</w:t>
      </w:r>
    </w:p>
    <w:p w14:paraId="404BCB28" w14:textId="77777777" w:rsidR="00F10F16" w:rsidRDefault="00000000">
      <w:pPr>
        <w:spacing w:after="120"/>
        <w:rPr>
          <w:rFonts w:hint="eastAsia"/>
          <w:lang w:eastAsia="zh-CN"/>
        </w:rPr>
      </w:pPr>
      <w:r>
        <w:rPr>
          <w:lang w:eastAsia="zh-CN"/>
        </w:rPr>
        <w:t xml:space="preserve">         发布时间：2026-04-07 12:11:00</w:t>
      </w:r>
    </w:p>
    <w:p w14:paraId="36BD9041" w14:textId="77777777" w:rsidR="00F10F16" w:rsidRDefault="00000000">
      <w:pPr>
        <w:spacing w:after="120"/>
        <w:rPr>
          <w:rFonts w:hint="eastAsia"/>
          <w:lang w:eastAsia="zh-CN"/>
        </w:rPr>
      </w:pPr>
      <w:r>
        <w:rPr>
          <w:lang w:eastAsia="zh-CN"/>
        </w:rPr>
        <w:t xml:space="preserve">         内容摘要：上海应用技术大学校长汪小帆近日明确表示，该校对新聘任教师不实行“非升即走”制度。他指出，在部分研究型大学，青年教师若数年未能获得国家自然科学基金等项目，其职业发展将面临巨大压力。但在上海应用技术大学，能否获得此类基金并非决定教师去留的考核标准。  汪小帆强调，学校的关注点在于如何引导教师将重心从单纯追求项目与论文，转向更注重实际教学效果、应用技术研发以及服务地方产业发展。这一政策差异反映了不同类</w:t>
      </w:r>
      <w:r>
        <w:rPr>
          <w:lang w:eastAsia="zh-CN"/>
        </w:rPr>
        <w:lastRenderedPageBreak/>
        <w:t>型高校在教师评价体系上的不同定位。上海应用技术大学作为一所应用技术类高校，正试图建立一套更符合自身办学特色、更有利于教师多元化发展的长效评价机制。</w:t>
      </w:r>
    </w:p>
    <w:p w14:paraId="2153D579" w14:textId="77777777" w:rsidR="00F10F16" w:rsidRDefault="00000000">
      <w:pPr>
        <w:spacing w:after="240"/>
        <w:rPr>
          <w:rFonts w:hint="eastAsia"/>
        </w:rPr>
      </w:pPr>
      <w:r>
        <w:rPr>
          <w:lang w:eastAsia="zh-CN"/>
        </w:rPr>
        <w:t xml:space="preserve">         </w:t>
      </w:r>
      <w:r>
        <w:t>文章链接：</w:t>
      </w:r>
      <w:r>
        <w:rPr>
          <w:color w:val="0000FF"/>
        </w:rPr>
        <w:t>http://mp.weixin.qq.com/s?__biz=MzAwMDExNDgxNQ==&amp;mid=2650343129&amp;idx=1&amp;sn=57ce1944b85cfd4d0477554d6bbcc67a&amp;chksm=838d757e1555449883b4412ebcb16e2739392c0a12489b25d866d9c80a84cb418bc40871c292&amp;scene=0#rd</w:t>
      </w:r>
    </w:p>
    <w:p w14:paraId="28313DDA" w14:textId="77777777" w:rsidR="00F10F16" w:rsidRDefault="00000000">
      <w:pPr>
        <w:spacing w:before="300" w:after="120"/>
        <w:jc w:val="center"/>
        <w:rPr>
          <w:rFonts w:hint="eastAsia"/>
        </w:rPr>
      </w:pPr>
      <w:r>
        <w:rPr>
          <w:b/>
          <w:sz w:val="18"/>
        </w:rPr>
        <w:t>——————————————————————————————</w:t>
      </w:r>
    </w:p>
    <w:p w14:paraId="041EA532" w14:textId="77777777" w:rsidR="00F10F16" w:rsidRDefault="00000000">
      <w:pPr>
        <w:spacing w:after="120"/>
        <w:rPr>
          <w:rFonts w:hint="eastAsia"/>
          <w:lang w:eastAsia="zh-CN"/>
        </w:rPr>
      </w:pPr>
      <w:r>
        <w:rPr>
          <w:b/>
          <w:sz w:val="24"/>
          <w:lang w:eastAsia="zh-CN"/>
        </w:rPr>
        <w:t>五十四、【国家医保局明确十大临床收费红线，呼吸、皮肤、外科高频场景有据可依】</w:t>
      </w:r>
    </w:p>
    <w:p w14:paraId="26B43034" w14:textId="77777777" w:rsidR="00F10F16" w:rsidRDefault="00000000">
      <w:pPr>
        <w:spacing w:after="120"/>
        <w:rPr>
          <w:rFonts w:hint="eastAsia"/>
          <w:lang w:eastAsia="zh-CN"/>
        </w:rPr>
      </w:pPr>
      <w:r>
        <w:rPr>
          <w:lang w:eastAsia="zh-CN"/>
        </w:rPr>
        <w:t xml:space="preserve">         来源：</w:t>
      </w:r>
      <w:proofErr w:type="gramStart"/>
      <w:r>
        <w:rPr>
          <w:lang w:eastAsia="zh-CN"/>
        </w:rPr>
        <w:t>杏</w:t>
      </w:r>
      <w:proofErr w:type="gramEnd"/>
      <w:r>
        <w:rPr>
          <w:lang w:eastAsia="zh-CN"/>
        </w:rPr>
        <w:t>林苑社群</w:t>
      </w:r>
    </w:p>
    <w:p w14:paraId="69AA07D7" w14:textId="77777777" w:rsidR="00F10F16" w:rsidRDefault="00000000">
      <w:pPr>
        <w:spacing w:after="120"/>
        <w:rPr>
          <w:rFonts w:hint="eastAsia"/>
          <w:lang w:eastAsia="zh-CN"/>
        </w:rPr>
      </w:pPr>
      <w:r>
        <w:rPr>
          <w:lang w:eastAsia="zh-CN"/>
        </w:rPr>
        <w:t xml:space="preserve">         发布时间：2026-04-07 04:06:25</w:t>
      </w:r>
    </w:p>
    <w:p w14:paraId="3AFBB1DA" w14:textId="77777777" w:rsidR="00F10F16" w:rsidRDefault="00000000">
      <w:pPr>
        <w:spacing w:after="120"/>
        <w:rPr>
          <w:rFonts w:hint="eastAsia"/>
          <w:lang w:eastAsia="zh-CN"/>
        </w:rPr>
      </w:pPr>
      <w:r>
        <w:rPr>
          <w:lang w:eastAsia="zh-CN"/>
        </w:rPr>
        <w:t xml:space="preserve">         内容摘要：国家</w:t>
      </w:r>
      <w:proofErr w:type="gramStart"/>
      <w:r>
        <w:rPr>
          <w:lang w:eastAsia="zh-CN"/>
        </w:rPr>
        <w:t>医</w:t>
      </w:r>
      <w:proofErr w:type="gramEnd"/>
      <w:r>
        <w:rPr>
          <w:lang w:eastAsia="zh-CN"/>
        </w:rPr>
        <w:t>保局于2026年4月6日发布最新一期医疗服务价格项目立项指南解读，针对临床日常工作中十个高频、易混淆的收费场景给出了全国统一口径。核心内容包括：呼吸科的岩盐气溶胶治疗不得在雾化吸入治疗外单独收费；支气管</w:t>
      </w:r>
      <w:proofErr w:type="gramStart"/>
      <w:r>
        <w:rPr>
          <w:lang w:eastAsia="zh-CN"/>
        </w:rPr>
        <w:t>镜特殊</w:t>
      </w:r>
      <w:proofErr w:type="gramEnd"/>
      <w:r>
        <w:rPr>
          <w:lang w:eastAsia="zh-CN"/>
        </w:rPr>
        <w:t>治疗无论使用几种能量源，均只能按一次治疗计价；肺切除手术中的淋巴清扫可据实单独收费。皮肤科方面，皮肤微生物检查已含检验费，不得重复收取；皮肤</w:t>
      </w:r>
      <w:proofErr w:type="gramStart"/>
      <w:r>
        <w:rPr>
          <w:lang w:eastAsia="zh-CN"/>
        </w:rPr>
        <w:t>镜检查按“次”</w:t>
      </w:r>
      <w:proofErr w:type="gramEnd"/>
      <w:r>
        <w:rPr>
          <w:lang w:eastAsia="zh-CN"/>
        </w:rPr>
        <w:t>计价，与皮损数量无关；点</w:t>
      </w:r>
      <w:proofErr w:type="gramStart"/>
      <w:r>
        <w:rPr>
          <w:lang w:eastAsia="zh-CN"/>
        </w:rPr>
        <w:t>痣项目</w:t>
      </w:r>
      <w:proofErr w:type="gramEnd"/>
      <w:r>
        <w:rPr>
          <w:lang w:eastAsia="zh-CN"/>
        </w:rPr>
        <w:t>需根据具体方式对应“常规”、“特殊”或“浅表肿物去除”费。外科与急诊领域，烧伤抢救费与院内抢救费不得叠加收取；患者自愿的美容减张缝合，在医院具备资质且患者知情同意前提下可合</w:t>
      </w:r>
      <w:proofErr w:type="gramStart"/>
      <w:r>
        <w:rPr>
          <w:lang w:eastAsia="zh-CN"/>
        </w:rPr>
        <w:t>规</w:t>
      </w:r>
      <w:proofErr w:type="gramEnd"/>
      <w:r>
        <w:rPr>
          <w:lang w:eastAsia="zh-CN"/>
        </w:rPr>
        <w:t>收费。该解读虽非直接稽核依据，但将成为各地</w:t>
      </w:r>
      <w:proofErr w:type="gramStart"/>
      <w:r>
        <w:rPr>
          <w:lang w:eastAsia="zh-CN"/>
        </w:rPr>
        <w:t>医</w:t>
      </w:r>
      <w:proofErr w:type="gramEnd"/>
      <w:r>
        <w:rPr>
          <w:lang w:eastAsia="zh-CN"/>
        </w:rPr>
        <w:t>保政策制定的重要参考，医疗机构需据此规范收费，避免绩效损失或违规风险。</w:t>
      </w:r>
    </w:p>
    <w:p w14:paraId="64E2BD81"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://mp.weixin.qq.com/s/OIN8zWaLVqez6A5v2NjbDw</w:t>
      </w:r>
    </w:p>
    <w:p w14:paraId="698CD860" w14:textId="77777777" w:rsidR="00F10F16" w:rsidRDefault="00000000">
      <w:pPr>
        <w:spacing w:before="300" w:after="120"/>
        <w:jc w:val="center"/>
        <w:rPr>
          <w:rFonts w:hint="eastAsia"/>
        </w:rPr>
      </w:pPr>
      <w:r>
        <w:rPr>
          <w:b/>
          <w:sz w:val="18"/>
        </w:rPr>
        <w:t>——————————————————————————————</w:t>
      </w:r>
    </w:p>
    <w:p w14:paraId="5B55C4E6" w14:textId="77777777" w:rsidR="00F10F16" w:rsidRDefault="00000000">
      <w:pPr>
        <w:spacing w:after="120"/>
        <w:rPr>
          <w:rFonts w:hint="eastAsia"/>
          <w:lang w:eastAsia="zh-CN"/>
        </w:rPr>
      </w:pPr>
      <w:r>
        <w:rPr>
          <w:b/>
          <w:sz w:val="24"/>
          <w:lang w:eastAsia="zh-CN"/>
        </w:rPr>
        <w:t>五十五、【“无偿代发论文”实为学术勒索陷阱，知名学者成掠夺性期刊镀金工具】</w:t>
      </w:r>
    </w:p>
    <w:p w14:paraId="046F8639" w14:textId="77777777" w:rsidR="00F10F16" w:rsidRDefault="00000000">
      <w:pPr>
        <w:spacing w:after="120"/>
        <w:rPr>
          <w:rFonts w:hint="eastAsia"/>
          <w:lang w:eastAsia="zh-CN"/>
        </w:rPr>
      </w:pPr>
      <w:r>
        <w:rPr>
          <w:lang w:eastAsia="zh-CN"/>
        </w:rPr>
        <w:t xml:space="preserve">         来源：</w:t>
      </w:r>
      <w:proofErr w:type="gramStart"/>
      <w:r>
        <w:rPr>
          <w:lang w:eastAsia="zh-CN"/>
        </w:rPr>
        <w:t>杏</w:t>
      </w:r>
      <w:proofErr w:type="gramEnd"/>
      <w:r>
        <w:rPr>
          <w:lang w:eastAsia="zh-CN"/>
        </w:rPr>
        <w:t>林苑社群</w:t>
      </w:r>
    </w:p>
    <w:p w14:paraId="457CE3F1" w14:textId="77777777" w:rsidR="00F10F16" w:rsidRDefault="00000000">
      <w:pPr>
        <w:spacing w:after="120"/>
        <w:rPr>
          <w:rFonts w:hint="eastAsia"/>
          <w:lang w:eastAsia="zh-CN"/>
        </w:rPr>
      </w:pPr>
      <w:r>
        <w:rPr>
          <w:lang w:eastAsia="zh-CN"/>
        </w:rPr>
        <w:t xml:space="preserve">         发布时间：2026-04-07 04:06:25</w:t>
      </w:r>
    </w:p>
    <w:p w14:paraId="634166F8" w14:textId="77777777" w:rsidR="00F10F16" w:rsidRDefault="00000000">
      <w:pPr>
        <w:spacing w:after="120"/>
        <w:rPr>
          <w:rFonts w:hint="eastAsia"/>
          <w:lang w:eastAsia="zh-CN"/>
        </w:rPr>
      </w:pPr>
      <w:r>
        <w:rPr>
          <w:lang w:eastAsia="zh-CN"/>
        </w:rPr>
        <w:lastRenderedPageBreak/>
        <w:t xml:space="preserve">         内容摘要：南京信息工程大学高被引科学家Evgenios </w:t>
      </w:r>
      <w:proofErr w:type="spellStart"/>
      <w:r>
        <w:rPr>
          <w:lang w:eastAsia="zh-CN"/>
        </w:rPr>
        <w:t>Agathokleous</w:t>
      </w:r>
      <w:proofErr w:type="spellEnd"/>
      <w:r>
        <w:rPr>
          <w:lang w:eastAsia="zh-CN"/>
        </w:rPr>
        <w:t>在毫不知情的情况下，被掠夺性出版商Prime Scholars旗下的《欧洲实验生物学杂志》冒名发表了一篇非其撰写的论文。该期刊通过伪造论文并盗用学者署名，旨在借用其学术声誉为自己“贴金”，制造期刊质量高的假象以吸引更多投稿。  当</w:t>
      </w:r>
      <w:proofErr w:type="spellStart"/>
      <w:r>
        <w:rPr>
          <w:lang w:eastAsia="zh-CN"/>
        </w:rPr>
        <w:t>Agathokleous</w:t>
      </w:r>
      <w:proofErr w:type="spellEnd"/>
      <w:r>
        <w:rPr>
          <w:lang w:eastAsia="zh-CN"/>
        </w:rPr>
        <w:t>发现后要求撤稿时，期刊却索要519欧元的“处理费”，否则便任由虚假论文挂在其名下，以此进行学术勒索。类似事件并非个例，该出版社此前还曾伪造已故文学名家为作者。掠夺性期刊通过“无偿代写代发”作为低成本诱饵，最终目的是进行撤稿勒索或骗取版面费。  学者需定期核查署名记录，遭遇冒名发表时应通过机构维权，切勿妥协付款。学术成果无捷径，所有违背常理的“好事”背后均存在利益算计。</w:t>
      </w:r>
    </w:p>
    <w:p w14:paraId="5F1830CD"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://mp.weixin.qq.com/s/CTbIqy1tsNs-bmI-FTaYnA</w:t>
      </w:r>
    </w:p>
    <w:p w14:paraId="3E151A37" w14:textId="77777777" w:rsidR="00F10F16" w:rsidRDefault="00000000">
      <w:pPr>
        <w:spacing w:before="300" w:after="120"/>
        <w:jc w:val="center"/>
        <w:rPr>
          <w:rFonts w:hint="eastAsia"/>
        </w:rPr>
      </w:pPr>
      <w:r>
        <w:rPr>
          <w:b/>
          <w:sz w:val="18"/>
        </w:rPr>
        <w:t>——————————————————————————————</w:t>
      </w:r>
    </w:p>
    <w:p w14:paraId="4A9B7F7B" w14:textId="77777777" w:rsidR="00F10F16" w:rsidRDefault="00000000">
      <w:pPr>
        <w:spacing w:after="120"/>
        <w:rPr>
          <w:rFonts w:hint="eastAsia"/>
          <w:lang w:eastAsia="zh-CN"/>
        </w:rPr>
      </w:pPr>
      <w:r>
        <w:rPr>
          <w:b/>
          <w:sz w:val="24"/>
          <w:lang w:eastAsia="zh-CN"/>
        </w:rPr>
        <w:t>五十六、【医院餐补变“收割”：200元补助锁院内，48元一箱水引争议】</w:t>
      </w:r>
    </w:p>
    <w:p w14:paraId="4A7660CF" w14:textId="77777777" w:rsidR="00F10F16" w:rsidRDefault="00000000">
      <w:pPr>
        <w:spacing w:after="120"/>
        <w:rPr>
          <w:rFonts w:hint="eastAsia"/>
          <w:lang w:eastAsia="zh-CN"/>
        </w:rPr>
      </w:pPr>
      <w:r>
        <w:rPr>
          <w:lang w:eastAsia="zh-CN"/>
        </w:rPr>
        <w:t xml:space="preserve">         来源：</w:t>
      </w:r>
      <w:proofErr w:type="gramStart"/>
      <w:r>
        <w:rPr>
          <w:lang w:eastAsia="zh-CN"/>
        </w:rPr>
        <w:t>杏</w:t>
      </w:r>
      <w:proofErr w:type="gramEnd"/>
      <w:r>
        <w:rPr>
          <w:lang w:eastAsia="zh-CN"/>
        </w:rPr>
        <w:t>林苑社群</w:t>
      </w:r>
    </w:p>
    <w:p w14:paraId="3A6CB7D9" w14:textId="77777777" w:rsidR="00F10F16" w:rsidRDefault="00000000">
      <w:pPr>
        <w:spacing w:after="120"/>
        <w:rPr>
          <w:rFonts w:hint="eastAsia"/>
          <w:lang w:eastAsia="zh-CN"/>
        </w:rPr>
      </w:pPr>
      <w:r>
        <w:rPr>
          <w:lang w:eastAsia="zh-CN"/>
        </w:rPr>
        <w:t xml:space="preserve">         发布时间：2026-04-07 04:06:25</w:t>
      </w:r>
    </w:p>
    <w:p w14:paraId="77D5C0B8" w14:textId="77777777" w:rsidR="00F10F16" w:rsidRDefault="00000000">
      <w:pPr>
        <w:spacing w:after="120"/>
        <w:rPr>
          <w:rFonts w:hint="eastAsia"/>
          <w:lang w:eastAsia="zh-CN"/>
        </w:rPr>
      </w:pPr>
      <w:r>
        <w:rPr>
          <w:lang w:eastAsia="zh-CN"/>
        </w:rPr>
        <w:t xml:space="preserve">         内容摘要：湖南江华瑶族自治县民族中医院（水口院区）职工投诉，医院每月发放200元伙食补助，但钱被存入饭卡，仅限院内消费。院内食堂被指“价高质次”，而由食堂经营者在原药房场地开设的小卖部，商品价格远超市价：市场价约20元一箱的瓶装水售价48元，约15元的卫生纸卖30元。职工反映，食堂招标公告仅提前一天发布，程序公平性存疑。  投诉揭示，这并非个例，而是行业常见现象：餐补通过饭卡形成“闭环消费”，食堂与小卖部多为外包，定价缺乏监督，职工无法提现。以该院500名职工计算，每年120万元餐补若因高价消费被额外抽取20%-30%，则产生24万至36万元的“隐性利润”。法律层面，院内经营需明码标价、定价合理，擅自改变规划用途及无资质经营涉嫌违规。医生群体质疑，这实质是变相降薪，而非福利。</w:t>
      </w:r>
    </w:p>
    <w:p w14:paraId="5E4F3838" w14:textId="77777777" w:rsidR="00F10F16"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://mp.weixin.qq.com/s/nEcmxytyc3ce1_7rADDuoA</w:t>
      </w:r>
    </w:p>
    <w:p w14:paraId="202CB368" w14:textId="77777777" w:rsidR="00F10F16" w:rsidRDefault="00000000">
      <w:pPr>
        <w:spacing w:before="300" w:after="120"/>
        <w:jc w:val="center"/>
        <w:rPr>
          <w:rFonts w:hint="eastAsia"/>
        </w:rPr>
      </w:pPr>
      <w:r>
        <w:rPr>
          <w:b/>
          <w:sz w:val="18"/>
        </w:rPr>
        <w:t>——————————————————————————————</w:t>
      </w:r>
    </w:p>
    <w:p w14:paraId="6DEB684E" w14:textId="77777777" w:rsidR="00F10F16" w:rsidRDefault="00000000">
      <w:pPr>
        <w:spacing w:after="120"/>
        <w:rPr>
          <w:rFonts w:hint="eastAsia"/>
          <w:lang w:eastAsia="zh-CN"/>
        </w:rPr>
      </w:pPr>
      <w:r>
        <w:rPr>
          <w:b/>
          <w:sz w:val="24"/>
          <w:lang w:eastAsia="zh-CN"/>
        </w:rPr>
        <w:t>五十七、【张雪机车WSBK夺冠引热议，学者反思产学研转化之困】</w:t>
      </w:r>
    </w:p>
    <w:p w14:paraId="7B0D7C22" w14:textId="77777777" w:rsidR="00F10F16" w:rsidRDefault="00000000">
      <w:pPr>
        <w:spacing w:after="120"/>
        <w:rPr>
          <w:rFonts w:hint="eastAsia"/>
          <w:lang w:eastAsia="zh-CN"/>
        </w:rPr>
      </w:pPr>
      <w:r>
        <w:rPr>
          <w:lang w:eastAsia="zh-CN"/>
        </w:rPr>
        <w:t xml:space="preserve">         来源：知识分子</w:t>
      </w:r>
    </w:p>
    <w:p w14:paraId="4F6011AC" w14:textId="77777777" w:rsidR="00F10F16" w:rsidRDefault="00000000">
      <w:pPr>
        <w:spacing w:after="120"/>
        <w:rPr>
          <w:rFonts w:hint="eastAsia"/>
          <w:lang w:eastAsia="zh-CN"/>
        </w:rPr>
      </w:pPr>
      <w:r>
        <w:rPr>
          <w:lang w:eastAsia="zh-CN"/>
        </w:rPr>
        <w:lastRenderedPageBreak/>
        <w:t xml:space="preserve">         发布时间：2026-04-07 12:06:00</w:t>
      </w:r>
    </w:p>
    <w:p w14:paraId="3392CDED" w14:textId="77777777" w:rsidR="00F10F16" w:rsidRDefault="00000000">
      <w:pPr>
        <w:spacing w:after="120"/>
        <w:rPr>
          <w:rFonts w:hint="eastAsia"/>
          <w:lang w:eastAsia="zh-CN"/>
        </w:rPr>
      </w:pPr>
      <w:r>
        <w:rPr>
          <w:lang w:eastAsia="zh-CN"/>
        </w:rPr>
        <w:t xml:space="preserve">         内容摘要：张雪机车在WSBK世界超级摩托车锦标赛夺冠后，其“草根逆袭”故事与</w:t>
      </w:r>
      <w:proofErr w:type="gramStart"/>
      <w:r>
        <w:rPr>
          <w:lang w:eastAsia="zh-CN"/>
        </w:rPr>
        <w:t>获得浙创投</w:t>
      </w:r>
      <w:proofErr w:type="gramEnd"/>
      <w:r>
        <w:rPr>
          <w:lang w:eastAsia="zh-CN"/>
        </w:rPr>
        <w:t>9000万元A</w:t>
      </w:r>
      <w:proofErr w:type="gramStart"/>
      <w:r>
        <w:rPr>
          <w:lang w:eastAsia="zh-CN"/>
        </w:rPr>
        <w:t>轮领投</w:t>
      </w:r>
      <w:proofErr w:type="gramEnd"/>
      <w:r>
        <w:rPr>
          <w:lang w:eastAsia="zh-CN"/>
        </w:rPr>
        <w:t>的消息，在学术与工业圈引发刷屏讨论。一位读者投稿指出，其国内985高校的博</w:t>
      </w:r>
      <w:proofErr w:type="gramStart"/>
      <w:r>
        <w:rPr>
          <w:lang w:eastAsia="zh-CN"/>
        </w:rPr>
        <w:t>导同样</w:t>
      </w:r>
      <w:proofErr w:type="gramEnd"/>
      <w:r>
        <w:rPr>
          <w:lang w:eastAsia="zh-CN"/>
        </w:rPr>
        <w:t>专注于摩托车发动机研究，却未能取得类似的产业化成功。这一对比尖锐地指向了中国高端制造业中一个普遍现象：顶尖高校的科研成果与市场成功之间，往往存在巨大鸿沟。  该问题触及了产学研转化的核心困境。尽管拥有深厚的理论积累与科研资源，但高校教授的研究常受限于评价体系、工程化能力及市场对接机制，难以将技术转化为具有竞争力的商业产品。而张雪团队则凭借对赛事的极致追求、灵活的工程实现与资本助力，实现了从技术到产品的闭环。这一案例促使业界反思，如何打破体制壁垒，让实验室里的尖端技术真正驱动产业升级。</w:t>
      </w:r>
    </w:p>
    <w:p w14:paraId="21F2B9CB" w14:textId="77777777" w:rsidR="00F10F16" w:rsidRDefault="00000000">
      <w:pPr>
        <w:spacing w:after="240"/>
        <w:rPr>
          <w:rFonts w:hint="eastAsia"/>
        </w:rPr>
      </w:pPr>
      <w:r>
        <w:rPr>
          <w:lang w:eastAsia="zh-CN"/>
        </w:rPr>
        <w:t xml:space="preserve">         </w:t>
      </w:r>
      <w:r>
        <w:t>文章链接：</w:t>
      </w:r>
      <w:r>
        <w:rPr>
          <w:color w:val="0000FF"/>
        </w:rPr>
        <w:t>http://mp.weixin.qq.com/s?__biz=MzIyNDA2NTI4Mg==&amp;mid=2655552354&amp;idx=1&amp;sn=6e72ff3bc8669dbc002b0ea62fef4cf2&amp;chksm=f266c84a28b3a0667713a40cf91e3a64fcdda5405d3de941c597348454daea95e4f994eb92c7&amp;scene=0#rd</w:t>
      </w:r>
    </w:p>
    <w:p w14:paraId="77CE592A" w14:textId="77777777" w:rsidR="00F10F16" w:rsidRDefault="00000000">
      <w:pPr>
        <w:spacing w:before="300" w:after="120"/>
        <w:jc w:val="center"/>
        <w:rPr>
          <w:rFonts w:hint="eastAsia"/>
        </w:rPr>
      </w:pPr>
      <w:r>
        <w:rPr>
          <w:b/>
          <w:sz w:val="18"/>
        </w:rPr>
        <w:t>——————————————————————————————</w:t>
      </w:r>
    </w:p>
    <w:p w14:paraId="423F97D8" w14:textId="77777777" w:rsidR="00F10F16" w:rsidRDefault="00000000">
      <w:pPr>
        <w:spacing w:after="120"/>
        <w:rPr>
          <w:rFonts w:hint="eastAsia"/>
          <w:lang w:eastAsia="zh-CN"/>
        </w:rPr>
      </w:pPr>
      <w:r>
        <w:rPr>
          <w:b/>
          <w:sz w:val="24"/>
          <w:lang w:eastAsia="zh-CN"/>
        </w:rPr>
        <w:t>五十八、【10万亿中央转移支付再创新高，区域均衡成财政再分配核心】</w:t>
      </w:r>
    </w:p>
    <w:p w14:paraId="1CB10F6A" w14:textId="77777777" w:rsidR="00F10F16" w:rsidRDefault="00000000">
      <w:pPr>
        <w:spacing w:after="120"/>
        <w:rPr>
          <w:rFonts w:hint="eastAsia"/>
          <w:lang w:eastAsia="zh-CN"/>
        </w:rPr>
      </w:pPr>
      <w:r>
        <w:rPr>
          <w:lang w:eastAsia="zh-CN"/>
        </w:rPr>
        <w:t xml:space="preserve">         来源：国民经略</w:t>
      </w:r>
    </w:p>
    <w:p w14:paraId="4FA91618" w14:textId="77777777" w:rsidR="00F10F16" w:rsidRDefault="00000000">
      <w:pPr>
        <w:spacing w:after="120"/>
        <w:rPr>
          <w:rFonts w:hint="eastAsia"/>
          <w:lang w:eastAsia="zh-CN"/>
        </w:rPr>
      </w:pPr>
      <w:r>
        <w:rPr>
          <w:lang w:eastAsia="zh-CN"/>
        </w:rPr>
        <w:t xml:space="preserve">         发布时间：2026-04-07 12:00:00</w:t>
      </w:r>
    </w:p>
    <w:p w14:paraId="24C18697" w14:textId="77777777" w:rsidR="00F10F16" w:rsidRDefault="00000000">
      <w:pPr>
        <w:spacing w:after="120"/>
        <w:rPr>
          <w:rFonts w:hint="eastAsia"/>
          <w:lang w:eastAsia="zh-CN"/>
        </w:rPr>
      </w:pPr>
      <w:r>
        <w:rPr>
          <w:lang w:eastAsia="zh-CN"/>
        </w:rPr>
        <w:t xml:space="preserve">         内容摘要：2026年，中央对地方转移支付总额达到10.42</w:t>
      </w:r>
      <w:proofErr w:type="gramStart"/>
      <w:r>
        <w:rPr>
          <w:lang w:eastAsia="zh-CN"/>
        </w:rPr>
        <w:t>万亿</w:t>
      </w:r>
      <w:proofErr w:type="gramEnd"/>
      <w:r>
        <w:rPr>
          <w:lang w:eastAsia="zh-CN"/>
        </w:rPr>
        <w:t>元，连续第四年突破10</w:t>
      </w:r>
      <w:proofErr w:type="gramStart"/>
      <w:r>
        <w:rPr>
          <w:lang w:eastAsia="zh-CN"/>
        </w:rPr>
        <w:t>万亿</w:t>
      </w:r>
      <w:proofErr w:type="gramEnd"/>
      <w:r>
        <w:rPr>
          <w:lang w:eastAsia="zh-CN"/>
        </w:rPr>
        <w:t>大关。这笔巨额资金本质是财政的再分配，旨在“集有余以补不足”，通过从经济发达省份汲取财力，支持欠发达地区，以推动区域均衡发展与公共服务均等化。其规模持续攀升，反映了中央层面调节区域差距、促进全国协调发展的坚定政策取向。这笔资金的具体流向与分配效率，关乎国家整体战略布局与地方实际发展成效，是观察中国财政政策与区域经济动态的关键窗口。</w:t>
      </w:r>
    </w:p>
    <w:p w14:paraId="2F55099A" w14:textId="77777777" w:rsidR="00F10F16" w:rsidRDefault="00000000">
      <w:pPr>
        <w:spacing w:after="240"/>
        <w:rPr>
          <w:rFonts w:hint="eastAsia"/>
        </w:rPr>
      </w:pPr>
      <w:r>
        <w:rPr>
          <w:lang w:eastAsia="zh-CN"/>
        </w:rPr>
        <w:t xml:space="preserve">         </w:t>
      </w:r>
      <w:r>
        <w:t>文章链接：</w:t>
      </w:r>
      <w:r>
        <w:rPr>
          <w:color w:val="0000FF"/>
        </w:rPr>
        <w:t>http://mp.weixin.qq.com/s?__biz=MzUyMTI0MDkxMg==&amp;mid=2247512317&amp;idx=1&amp;sn=31305be389e225903df839acc799116d&amp;chksm=f83b8960a02f6112fc31f575a2340a200d84978fbdb392e84183392baf9d35ca3f8738c263a0&amp;scene=0#rd</w:t>
      </w:r>
    </w:p>
    <w:p w14:paraId="6C5E1C01" w14:textId="77777777" w:rsidR="00F10F16" w:rsidRDefault="00000000">
      <w:pPr>
        <w:spacing w:before="300" w:after="120"/>
        <w:jc w:val="center"/>
        <w:rPr>
          <w:rFonts w:hint="eastAsia"/>
        </w:rPr>
      </w:pPr>
      <w:r>
        <w:rPr>
          <w:b/>
          <w:sz w:val="18"/>
        </w:rPr>
        <w:lastRenderedPageBreak/>
        <w:t>——————————————————————————————</w:t>
      </w:r>
    </w:p>
    <w:p w14:paraId="71654201" w14:textId="77777777" w:rsidR="00F10F16" w:rsidRDefault="00000000">
      <w:pPr>
        <w:spacing w:after="120"/>
        <w:rPr>
          <w:rFonts w:hint="eastAsia"/>
          <w:lang w:eastAsia="zh-CN"/>
        </w:rPr>
      </w:pPr>
      <w:r>
        <w:rPr>
          <w:b/>
          <w:sz w:val="24"/>
          <w:lang w:eastAsia="zh-CN"/>
        </w:rPr>
        <w:t>五十九、【京剧大师梅兰芳63岁返乡演出，曾蓄须明志拒为日寇登台】</w:t>
      </w:r>
    </w:p>
    <w:p w14:paraId="54A21314" w14:textId="77777777" w:rsidR="00F10F16" w:rsidRDefault="00000000">
      <w:pPr>
        <w:spacing w:after="120"/>
        <w:rPr>
          <w:rFonts w:hint="eastAsia"/>
          <w:lang w:eastAsia="zh-CN"/>
        </w:rPr>
      </w:pPr>
      <w:r>
        <w:rPr>
          <w:lang w:eastAsia="zh-CN"/>
        </w:rPr>
        <w:t xml:space="preserve">         来源：正解局</w:t>
      </w:r>
    </w:p>
    <w:p w14:paraId="68C2C3B3" w14:textId="77777777" w:rsidR="00F10F16" w:rsidRDefault="00000000">
      <w:pPr>
        <w:spacing w:after="120"/>
        <w:rPr>
          <w:rFonts w:hint="eastAsia"/>
          <w:lang w:eastAsia="zh-CN"/>
        </w:rPr>
      </w:pPr>
      <w:r>
        <w:rPr>
          <w:lang w:eastAsia="zh-CN"/>
        </w:rPr>
        <w:t xml:space="preserve">         发布时间：2026-04-07 12:00:00</w:t>
      </w:r>
    </w:p>
    <w:p w14:paraId="12DA9747" w14:textId="77777777" w:rsidR="00F10F16" w:rsidRDefault="00000000">
      <w:pPr>
        <w:spacing w:after="120"/>
        <w:rPr>
          <w:rFonts w:hint="eastAsia"/>
          <w:lang w:eastAsia="zh-CN"/>
        </w:rPr>
      </w:pPr>
      <w:r>
        <w:rPr>
          <w:lang w:eastAsia="zh-CN"/>
        </w:rPr>
        <w:t xml:space="preserve">         内容摘要：1956年3月7日，63岁的京剧大师梅兰芳回到家乡江苏泰州祭祖并访问演出。泰州坡子街搭建街门，高悬“欢迎梅兰芳先生返乡访问演出”的巨大红幅。梅兰芳在返乡期间演出了其代表作《霸王别姬》。  梅兰芳是京剧梅派艺术创始人，其艺术生涯恪守“学艺先学德，做戏先做人”的梨园古训。在抗日战争期间，他表现出崇高的民族气节，通过蓄须明志的方式，坚决拒绝为日本侵略者演出，这一事迹广为传颂。此次返乡，既是他对故乡的深情回馈，也是其艺术与人格影响力的一次具体展现。</w:t>
      </w:r>
    </w:p>
    <w:p w14:paraId="66EA2BD3" w14:textId="77777777" w:rsidR="00F10F16" w:rsidRDefault="00000000">
      <w:pPr>
        <w:spacing w:after="240"/>
        <w:rPr>
          <w:rFonts w:hint="eastAsia"/>
        </w:rPr>
      </w:pPr>
      <w:r>
        <w:rPr>
          <w:lang w:eastAsia="zh-CN"/>
        </w:rPr>
        <w:t xml:space="preserve">         </w:t>
      </w:r>
      <w:r>
        <w:t>文章链接：</w:t>
      </w:r>
      <w:r>
        <w:rPr>
          <w:color w:val="0000FF"/>
        </w:rPr>
        <w:t>http://mp.weixin.qq.com/s?__biz=MjM5MTU3Mzk2OA==&amp;mid=2654919860&amp;idx=3&amp;sn=16b1c0fe22fd1112e2b5481cc907dcb7&amp;chksm=bc98997d4bfe86a6bfd5eb5fa1fdc056f0a9fd0a573e26efd1e88ec18c336a0291a00964e8e6&amp;scene=0#rd</w:t>
      </w:r>
    </w:p>
    <w:p w14:paraId="40A01DDC" w14:textId="77777777" w:rsidR="00F10F16" w:rsidRDefault="00000000">
      <w:pPr>
        <w:spacing w:before="300" w:after="120"/>
        <w:jc w:val="center"/>
        <w:rPr>
          <w:rFonts w:hint="eastAsia"/>
        </w:rPr>
      </w:pPr>
      <w:r>
        <w:rPr>
          <w:b/>
          <w:sz w:val="18"/>
        </w:rPr>
        <w:t>——————————————————————————————</w:t>
      </w:r>
    </w:p>
    <w:p w14:paraId="59A66374" w14:textId="77777777" w:rsidR="00F10F16" w:rsidRDefault="00000000">
      <w:pPr>
        <w:spacing w:after="120"/>
        <w:rPr>
          <w:rFonts w:hint="eastAsia"/>
          <w:lang w:eastAsia="zh-CN"/>
        </w:rPr>
      </w:pPr>
      <w:r>
        <w:rPr>
          <w:b/>
          <w:sz w:val="24"/>
          <w:lang w:eastAsia="zh-CN"/>
        </w:rPr>
        <w:t>六十、【免签红利催热医疗旅游，中国医院如何分羹1.8万亿全球市场？】</w:t>
      </w:r>
    </w:p>
    <w:p w14:paraId="5F422D82" w14:textId="77777777" w:rsidR="00F10F16" w:rsidRDefault="00000000">
      <w:pPr>
        <w:spacing w:after="120"/>
        <w:rPr>
          <w:rFonts w:hint="eastAsia"/>
          <w:lang w:eastAsia="zh-CN"/>
        </w:rPr>
      </w:pPr>
      <w:r>
        <w:rPr>
          <w:lang w:eastAsia="zh-CN"/>
        </w:rPr>
        <w:t xml:space="preserve">         来源：正解局</w:t>
      </w:r>
    </w:p>
    <w:p w14:paraId="08D8C24D" w14:textId="77777777" w:rsidR="00F10F16" w:rsidRDefault="00000000">
      <w:pPr>
        <w:spacing w:after="120"/>
        <w:rPr>
          <w:rFonts w:hint="eastAsia"/>
          <w:lang w:eastAsia="zh-CN"/>
        </w:rPr>
      </w:pPr>
      <w:r>
        <w:rPr>
          <w:lang w:eastAsia="zh-CN"/>
        </w:rPr>
        <w:t xml:space="preserve">         发布时间：2026-04-07 12:00:00</w:t>
      </w:r>
    </w:p>
    <w:p w14:paraId="7EA2B0ED" w14:textId="77777777" w:rsidR="00F10F16" w:rsidRDefault="00000000">
      <w:pPr>
        <w:spacing w:after="120"/>
        <w:rPr>
          <w:rFonts w:hint="eastAsia"/>
          <w:lang w:eastAsia="zh-CN"/>
        </w:rPr>
      </w:pPr>
      <w:r>
        <w:rPr>
          <w:lang w:eastAsia="zh-CN"/>
        </w:rPr>
        <w:t xml:space="preserve">         内容摘要：全球每年有超过2100万人出国接受医疗服务，医疗旅游市场规模预计到2027年将达到2727亿美元（约合1.8</w:t>
      </w:r>
      <w:proofErr w:type="gramStart"/>
      <w:r>
        <w:rPr>
          <w:lang w:eastAsia="zh-CN"/>
        </w:rPr>
        <w:t>万亿</w:t>
      </w:r>
      <w:proofErr w:type="gramEnd"/>
      <w:r>
        <w:rPr>
          <w:lang w:eastAsia="zh-CN"/>
        </w:rPr>
        <w:t>元人民币）。近期，在免签政策推动下，大量外国游客涌入中国，其中不乏专程前来寻求医疗服务的群体。这为中国医院打开了庞大的潜在市场。中国医疗机构</w:t>
      </w:r>
      <w:proofErr w:type="gramStart"/>
      <w:r>
        <w:rPr>
          <w:lang w:eastAsia="zh-CN"/>
        </w:rPr>
        <w:t>需思考</w:t>
      </w:r>
      <w:proofErr w:type="gramEnd"/>
      <w:r>
        <w:rPr>
          <w:lang w:eastAsia="zh-CN"/>
        </w:rPr>
        <w:t>如何系统性地吸引并服务国际患者，包括提升国际认可的医疗质量、多语言服务能力、与国际保险接轨的支付体系，以及将高端医疗服务与旅游体验相结合。面对这一快速增长的市场，中国医疗系统能否有效承接需求、建立国际声誉，成为关键挑战与机遇。</w:t>
      </w:r>
    </w:p>
    <w:p w14:paraId="426A73B3" w14:textId="77777777" w:rsidR="00F10F16" w:rsidRDefault="00000000">
      <w:pPr>
        <w:spacing w:after="240"/>
        <w:rPr>
          <w:rFonts w:hint="eastAsia"/>
        </w:rPr>
      </w:pPr>
      <w:r>
        <w:rPr>
          <w:lang w:eastAsia="zh-CN"/>
        </w:rPr>
        <w:t xml:space="preserve">         </w:t>
      </w:r>
      <w:r>
        <w:t>文章链接：</w:t>
      </w:r>
      <w:r>
        <w:rPr>
          <w:color w:val="0000FF"/>
        </w:rPr>
        <w:t>http://mp.weixin.qq.com/s?__biz=MjM5MTU3Mzk2OA==&amp;mid=2654919860&amp;idx=1</w:t>
      </w:r>
      <w:r>
        <w:rPr>
          <w:color w:val="0000FF"/>
        </w:rPr>
        <w:lastRenderedPageBreak/>
        <w:t>&amp;sn=df85de7431609f3a0f6ce57c11009b9b&amp;chksm=bc223289dbac62375c01b2ff8796ab2eba8390d2c914564af786a581151869e6b9e0d9897437&amp;scene=0#rd</w:t>
      </w:r>
    </w:p>
    <w:p w14:paraId="08E580C2" w14:textId="77777777" w:rsidR="00F10F16" w:rsidRDefault="00000000">
      <w:pPr>
        <w:spacing w:before="300" w:after="120"/>
        <w:jc w:val="center"/>
        <w:rPr>
          <w:rFonts w:hint="eastAsia"/>
        </w:rPr>
      </w:pPr>
      <w:r>
        <w:rPr>
          <w:b/>
          <w:sz w:val="18"/>
        </w:rPr>
        <w:t>——————————————————————————————</w:t>
      </w:r>
    </w:p>
    <w:p w14:paraId="67894713" w14:textId="77777777" w:rsidR="00F10F16" w:rsidRDefault="00000000">
      <w:pPr>
        <w:spacing w:after="120"/>
        <w:rPr>
          <w:rFonts w:hint="eastAsia"/>
          <w:lang w:eastAsia="zh-CN"/>
        </w:rPr>
      </w:pPr>
      <w:r>
        <w:rPr>
          <w:b/>
          <w:sz w:val="24"/>
          <w:lang w:eastAsia="zh-CN"/>
        </w:rPr>
        <w:t>六十一、【楼市反噬：昔日增速冠军计划单列市，五年间GDP增量垫底】</w:t>
      </w:r>
    </w:p>
    <w:p w14:paraId="18789160" w14:textId="77777777" w:rsidR="00F10F16" w:rsidRDefault="00000000">
      <w:pPr>
        <w:spacing w:after="120"/>
        <w:rPr>
          <w:rFonts w:hint="eastAsia"/>
          <w:lang w:eastAsia="zh-CN"/>
        </w:rPr>
      </w:pPr>
      <w:r>
        <w:rPr>
          <w:lang w:eastAsia="zh-CN"/>
        </w:rPr>
        <w:t xml:space="preserve">         来源：城市财经</w:t>
      </w:r>
    </w:p>
    <w:p w14:paraId="646DD1CF" w14:textId="77777777" w:rsidR="00F10F16" w:rsidRDefault="00000000">
      <w:pPr>
        <w:spacing w:after="120"/>
        <w:rPr>
          <w:rFonts w:hint="eastAsia"/>
          <w:lang w:eastAsia="zh-CN"/>
        </w:rPr>
      </w:pPr>
      <w:r>
        <w:rPr>
          <w:lang w:eastAsia="zh-CN"/>
        </w:rPr>
        <w:t xml:space="preserve">         发布时间：2026-04-07 11:54:00</w:t>
      </w:r>
    </w:p>
    <w:p w14:paraId="6416EC68" w14:textId="77777777" w:rsidR="00F10F16" w:rsidRDefault="00000000">
      <w:pPr>
        <w:spacing w:after="120"/>
        <w:rPr>
          <w:rFonts w:hint="eastAsia"/>
          <w:lang w:eastAsia="zh-CN"/>
        </w:rPr>
      </w:pPr>
      <w:r>
        <w:rPr>
          <w:lang w:eastAsia="zh-CN"/>
        </w:rPr>
        <w:t xml:space="preserve">         内容摘要：“十四五”期间，五个计划单列市的发展格局发生显著变化。其中，厦门的经济表现尤为引人注目：其GDP增速从“十三五”期间在五市中排名第一，滑落至“十四五”期间的末位；GDP名义增量在五市中垫底，与领先者的差距从千亿级别扩大到数千亿级别。  分析认为，厦门经济失速与过度依赖的房地产业深度调整直接相关。过去五年，厦门房地产开发投资额占固定资产投资总额的比重长期超过40%，远超其他主要城市。随着楼市进入下行周期，土地财政和房地产相关产业</w:t>
      </w:r>
      <w:proofErr w:type="gramStart"/>
      <w:r>
        <w:rPr>
          <w:lang w:eastAsia="zh-CN"/>
        </w:rPr>
        <w:t>链受到</w:t>
      </w:r>
      <w:proofErr w:type="gramEnd"/>
      <w:r>
        <w:rPr>
          <w:lang w:eastAsia="zh-CN"/>
        </w:rPr>
        <w:t>严重冲击，进而拖累了整体经济增长。这一转变凸显了单一产业依赖模式在城市长期发展中的潜在风险。</w:t>
      </w:r>
    </w:p>
    <w:p w14:paraId="5E78356F" w14:textId="77777777" w:rsidR="00F10F16" w:rsidRDefault="00000000">
      <w:pPr>
        <w:spacing w:after="240"/>
        <w:rPr>
          <w:rFonts w:hint="eastAsia"/>
        </w:rPr>
      </w:pPr>
      <w:r>
        <w:rPr>
          <w:lang w:eastAsia="zh-CN"/>
        </w:rPr>
        <w:t xml:space="preserve">         </w:t>
      </w:r>
      <w:r>
        <w:t>文章链接：</w:t>
      </w:r>
      <w:r>
        <w:rPr>
          <w:color w:val="0000FF"/>
        </w:rPr>
        <w:t>http://mp.weixin.qq.com/s?__biz=MzAwNTc2Mzc0Ng==&amp;mid=2652280458&amp;idx=1&amp;sn=9f0e34d1a89c52b3bd4127f60082e0b4&amp;chksm=8108eb9cec341c7a04122972cfff36c8a0f74b30aa9c489ed968a2acdc627cdc7186b2cbfeaf&amp;scene=0#rd</w:t>
      </w:r>
    </w:p>
    <w:sectPr w:rsidR="00F10F1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F1DCE" w14:textId="77777777" w:rsidR="00DF5744" w:rsidRDefault="00DF5744" w:rsidP="00273095">
      <w:pPr>
        <w:spacing w:after="0" w:line="240" w:lineRule="auto"/>
        <w:rPr>
          <w:rFonts w:hint="eastAsia"/>
        </w:rPr>
      </w:pPr>
      <w:r>
        <w:separator/>
      </w:r>
    </w:p>
  </w:endnote>
  <w:endnote w:type="continuationSeparator" w:id="0">
    <w:p w14:paraId="746FE873" w14:textId="77777777" w:rsidR="00DF5744" w:rsidRDefault="00DF5744" w:rsidP="0027309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878B9" w14:textId="77777777" w:rsidR="00DF5744" w:rsidRDefault="00DF5744" w:rsidP="00273095">
      <w:pPr>
        <w:spacing w:after="0" w:line="240" w:lineRule="auto"/>
        <w:rPr>
          <w:rFonts w:hint="eastAsia"/>
        </w:rPr>
      </w:pPr>
      <w:r>
        <w:separator/>
      </w:r>
    </w:p>
  </w:footnote>
  <w:footnote w:type="continuationSeparator" w:id="0">
    <w:p w14:paraId="7011DD90" w14:textId="77777777" w:rsidR="00DF5744" w:rsidRDefault="00DF5744" w:rsidP="0027309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6236121">
    <w:abstractNumId w:val="8"/>
  </w:num>
  <w:num w:numId="2" w16cid:durableId="1699238543">
    <w:abstractNumId w:val="6"/>
  </w:num>
  <w:num w:numId="3" w16cid:durableId="67387907">
    <w:abstractNumId w:val="5"/>
  </w:num>
  <w:num w:numId="4" w16cid:durableId="537281765">
    <w:abstractNumId w:val="4"/>
  </w:num>
  <w:num w:numId="5" w16cid:durableId="1217009425">
    <w:abstractNumId w:val="7"/>
  </w:num>
  <w:num w:numId="6" w16cid:durableId="646478535">
    <w:abstractNumId w:val="3"/>
  </w:num>
  <w:num w:numId="7" w16cid:durableId="2021155758">
    <w:abstractNumId w:val="2"/>
  </w:num>
  <w:num w:numId="8" w16cid:durableId="770466354">
    <w:abstractNumId w:val="1"/>
  </w:num>
  <w:num w:numId="9" w16cid:durableId="1366056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53E"/>
    <w:rsid w:val="00273095"/>
    <w:rsid w:val="0029639D"/>
    <w:rsid w:val="00326F90"/>
    <w:rsid w:val="00631025"/>
    <w:rsid w:val="0071723A"/>
    <w:rsid w:val="00736EE4"/>
    <w:rsid w:val="00883D59"/>
    <w:rsid w:val="0089708E"/>
    <w:rsid w:val="009F2605"/>
    <w:rsid w:val="00A747BD"/>
    <w:rsid w:val="00AA1D8D"/>
    <w:rsid w:val="00B47730"/>
    <w:rsid w:val="00CB0664"/>
    <w:rsid w:val="00D27786"/>
    <w:rsid w:val="00DF5744"/>
    <w:rsid w:val="00F10F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65C3D6"/>
  <w14:defaultImageDpi w14:val="300"/>
  <w15:docId w15:val="{553E2872-E966-4A9C-8AC9-6BFB0189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35</Pages>
  <Words>16767</Words>
  <Characters>20121</Characters>
  <Application>Microsoft Office Word</Application>
  <DocSecurity>0</DocSecurity>
  <Lines>649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泽轩 贺</cp:lastModifiedBy>
  <cp:revision>7</cp:revision>
  <dcterms:created xsi:type="dcterms:W3CDTF">2013-12-23T23:15:00Z</dcterms:created>
  <dcterms:modified xsi:type="dcterms:W3CDTF">2026-04-09T09:57:00Z</dcterms:modified>
  <cp:category/>
</cp:coreProperties>
</file>