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2"/>
          <w:szCs w:val="52"/>
        </w:rPr>
      </w:pPr>
      <w:r>
        <w:rPr>
          <w:rFonts w:hint="eastAsia"/>
          <w:b/>
          <w:sz w:val="52"/>
          <w:szCs w:val="52"/>
        </w:rPr>
        <w:t>前端代码规范-</w:t>
      </w:r>
      <w:r>
        <w:rPr>
          <w:b/>
          <w:sz w:val="52"/>
          <w:szCs w:val="52"/>
        </w:rPr>
        <w:t>CSS</w:t>
      </w:r>
    </w:p>
    <w:p>
      <w:pPr>
        <w:pStyle w:val="3"/>
      </w:pPr>
      <w:r>
        <w:rPr>
          <w:rFonts w:hint="eastAsia"/>
        </w:rPr>
        <w:t>CSS</w:t>
      </w:r>
      <w:r>
        <w:t>文件命名</w:t>
      </w:r>
    </w:p>
    <w:p>
      <w:r>
        <w:rPr>
          <w:rFonts w:hint="eastAsia"/>
        </w:rPr>
        <w:t>多个单词组成时，采用中划线连接方式，比如说</w:t>
      </w:r>
      <w:r>
        <w:t>: my-css.css</w:t>
      </w:r>
    </w:p>
    <w:p/>
    <w:p>
      <w:pPr>
        <w:pStyle w:val="3"/>
      </w:pPr>
      <w:r>
        <w:rPr>
          <w:rFonts w:hint="eastAsia"/>
        </w:rPr>
        <w:t>语法</w:t>
      </w:r>
    </w:p>
    <w:p>
      <w:pPr>
        <w:pStyle w:val="17"/>
        <w:numPr>
          <w:ilvl w:val="0"/>
          <w:numId w:val="2"/>
        </w:numPr>
        <w:ind w:firstLineChars="0"/>
      </w:pPr>
      <w:r>
        <w:rPr>
          <w:rFonts w:hint="eastAsia"/>
        </w:rPr>
        <w:t>使用四个空格的</w:t>
      </w:r>
      <w:r>
        <w:t xml:space="preserve"> soft tabs — 这是保证代码在各种环境下显示一致的唯一方式。</w:t>
      </w:r>
    </w:p>
    <w:p>
      <w:pPr>
        <w:pStyle w:val="17"/>
        <w:numPr>
          <w:ilvl w:val="0"/>
          <w:numId w:val="2"/>
        </w:numPr>
        <w:ind w:firstLineChars="0"/>
      </w:pPr>
      <w:r>
        <w:rPr>
          <w:rFonts w:hint="eastAsia"/>
        </w:rPr>
        <w:t>使用组合选择器时，保持每个独立的选择器占用一行。</w:t>
      </w:r>
    </w:p>
    <w:p>
      <w:pPr>
        <w:pStyle w:val="17"/>
        <w:numPr>
          <w:ilvl w:val="0"/>
          <w:numId w:val="2"/>
        </w:numPr>
        <w:ind w:firstLineChars="0"/>
      </w:pPr>
      <w:r>
        <w:rPr>
          <w:rFonts w:hint="eastAsia"/>
        </w:rPr>
        <w:t>为了代码的易读性，在每个声明的左括号前增加一个空格。</w:t>
      </w:r>
    </w:p>
    <w:p>
      <w:pPr>
        <w:pStyle w:val="17"/>
        <w:numPr>
          <w:ilvl w:val="0"/>
          <w:numId w:val="2"/>
        </w:numPr>
        <w:ind w:firstLineChars="0"/>
      </w:pPr>
      <w:r>
        <w:rPr>
          <w:rFonts w:hint="eastAsia"/>
        </w:rPr>
        <w:t>声明块的右括号应该另起一行。</w:t>
      </w:r>
    </w:p>
    <w:p>
      <w:pPr>
        <w:pStyle w:val="17"/>
        <w:numPr>
          <w:ilvl w:val="0"/>
          <w:numId w:val="2"/>
        </w:numPr>
        <w:spacing w:line="60" w:lineRule="auto"/>
        <w:ind w:firstLineChars="0"/>
      </w:pPr>
      <w:r>
        <w:rPr>
          <w:rFonts w:hint="eastAsia"/>
        </w:rPr>
        <w:t>每条声明</w:t>
      </w:r>
      <w:r>
        <w:t xml:space="preserve"> : 后应该插入一个空格。</w:t>
      </w:r>
    </w:p>
    <w:p>
      <w:pPr>
        <w:pStyle w:val="17"/>
        <w:numPr>
          <w:ilvl w:val="0"/>
          <w:numId w:val="2"/>
        </w:numPr>
        <w:ind w:firstLineChars="0"/>
      </w:pPr>
      <w:r>
        <w:rPr>
          <w:rFonts w:hint="eastAsia"/>
        </w:rPr>
        <w:t>每条声明应该只占用一行来保证错误报告更加准确。</w:t>
      </w:r>
    </w:p>
    <w:p>
      <w:pPr>
        <w:pStyle w:val="17"/>
        <w:numPr>
          <w:ilvl w:val="0"/>
          <w:numId w:val="2"/>
        </w:numPr>
        <w:ind w:firstLineChars="0"/>
      </w:pPr>
      <w:r>
        <w:rPr>
          <w:rFonts w:hint="eastAsia"/>
        </w:rPr>
        <w:t>所有声明应该以分号结尾。虽然最后一条声明后的分号是可选的，但是如果没有他，你的代码会更容易出错。</w:t>
      </w:r>
    </w:p>
    <w:p>
      <w:pPr>
        <w:pStyle w:val="17"/>
        <w:numPr>
          <w:ilvl w:val="0"/>
          <w:numId w:val="2"/>
        </w:numPr>
        <w:ind w:firstLineChars="0"/>
      </w:pPr>
      <w:r>
        <w:rPr>
          <w:rFonts w:hint="eastAsia"/>
        </w:rPr>
        <w:t>逗号分隔的取值，都应该在逗号之后增加一个空格。比如说</w:t>
      </w:r>
      <w:r>
        <w:t>box-shadow</w:t>
      </w:r>
    </w:p>
    <w:p>
      <w:pPr>
        <w:pStyle w:val="17"/>
        <w:numPr>
          <w:ilvl w:val="0"/>
          <w:numId w:val="2"/>
        </w:numPr>
        <w:ind w:firstLineChars="0"/>
      </w:pPr>
      <w:r>
        <w:rPr>
          <w:rFonts w:hint="eastAsia"/>
        </w:rPr>
        <w:t>不要在颜色值</w:t>
      </w:r>
      <w:r>
        <w:t xml:space="preserve"> rgb() rgba() hsl() hsla()和 rect()中增加空格，并且不要带有取值前面不必要的 0 (比如，使用 .5 替代 0.5)。</w:t>
      </w:r>
    </w:p>
    <w:p>
      <w:pPr>
        <w:pStyle w:val="17"/>
        <w:numPr>
          <w:ilvl w:val="0"/>
          <w:numId w:val="2"/>
        </w:numPr>
        <w:ind w:firstLineChars="0"/>
      </w:pPr>
      <w:r>
        <w:rPr>
          <w:rFonts w:hint="eastAsia"/>
        </w:rPr>
        <w:t>所有的十六进制值都应该使用小写字母，例如</w:t>
      </w:r>
      <w:r>
        <w:t xml:space="preserve"> #fff。因为小写字母有更多样的外形，在浏览文档时，他们能够更轻松的被区分开来。</w:t>
      </w:r>
    </w:p>
    <w:p>
      <w:pPr>
        <w:pStyle w:val="17"/>
        <w:numPr>
          <w:ilvl w:val="0"/>
          <w:numId w:val="2"/>
        </w:numPr>
        <w:ind w:firstLineChars="0"/>
      </w:pPr>
      <w:r>
        <w:rPr>
          <w:rFonts w:hint="eastAsia"/>
        </w:rPr>
        <w:t>尽可能使用短的十六进制数值，例如使用</w:t>
      </w:r>
      <w:r>
        <w:t xml:space="preserve"> #fff 替代#ffffff。</w:t>
      </w:r>
    </w:p>
    <w:p>
      <w:pPr>
        <w:pStyle w:val="17"/>
        <w:numPr>
          <w:ilvl w:val="0"/>
          <w:numId w:val="2"/>
        </w:numPr>
        <w:ind w:firstLineChars="0"/>
      </w:pPr>
      <w:r>
        <w:rPr>
          <w:rFonts w:hint="eastAsia"/>
        </w:rPr>
        <w:t>为选择器中的属性取值添加引号，例如</w:t>
      </w:r>
      <w:r>
        <w:t>input[type="text"]。 他们只在某些情况下可有可无，所以都使用引号可以增加一致性。</w:t>
      </w:r>
    </w:p>
    <w:p>
      <w:pPr>
        <w:pStyle w:val="17"/>
        <w:numPr>
          <w:ilvl w:val="0"/>
          <w:numId w:val="2"/>
        </w:numPr>
        <w:ind w:firstLineChars="0"/>
      </w:pPr>
      <w:r>
        <w:rPr>
          <w:rFonts w:hint="eastAsia"/>
        </w:rPr>
        <w:t>不要为</w:t>
      </w:r>
      <w:r>
        <w:t xml:space="preserve"> 0 指明单位，比如使用 margin: 0; 而不是margin: 0px;。</w:t>
      </w:r>
    </w:p>
    <w:p>
      <w:pPr>
        <w:pStyle w:val="3"/>
      </w:pPr>
      <w:r>
        <w:rPr>
          <w:rFonts w:hint="eastAsia"/>
        </w:rPr>
        <w:t>声明顺序</w:t>
      </w:r>
    </w:p>
    <w:p>
      <w:r>
        <w:rPr>
          <w:rFonts w:hint="eastAsia"/>
        </w:rPr>
        <w:t>相关的属性声明应该以下面的顺序分组处理：</w:t>
      </w:r>
    </w:p>
    <w:p>
      <w:r>
        <w:t xml:space="preserve">Positioning </w:t>
      </w:r>
      <w:r>
        <w:rPr>
          <w:rFonts w:hint="eastAsia"/>
        </w:rPr>
        <w:t>定位</w:t>
      </w:r>
    </w:p>
    <w:p>
      <w:r>
        <w:t>Box model 盒模型</w:t>
      </w:r>
    </w:p>
    <w:p>
      <w:r>
        <w:t>Typographic 排版</w:t>
      </w:r>
    </w:p>
    <w:p>
      <w:r>
        <w:t>Visual 外观</w:t>
      </w:r>
    </w:p>
    <w:p>
      <w:r>
        <w:t>Positioning 处在第一位，因为他可以使一个元素脱离正常文本流，并且覆盖盒模型相关的样式。盒模型紧跟其后，因为他决定了一个组件的大小和位置。</w:t>
      </w:r>
    </w:p>
    <w:p>
      <w:r>
        <w:rPr>
          <w:rFonts w:hint="eastAsia"/>
        </w:rPr>
        <w:t>其他属性只在组件</w:t>
      </w:r>
      <w:r>
        <w:t xml:space="preserve"> 内部 起作用或者不会对前面两种情况的结果产生影响，所以他们排在后面。</w:t>
      </w:r>
    </w:p>
    <w:p>
      <w:r>
        <w:drawing>
          <wp:inline distT="0" distB="0" distL="0" distR="0">
            <wp:extent cx="5218430" cy="547560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19048" cy="5476190"/>
                    </a:xfrm>
                    <a:prstGeom prst="rect">
                      <a:avLst/>
                    </a:prstGeom>
                  </pic:spPr>
                </pic:pic>
              </a:graphicData>
            </a:graphic>
          </wp:inline>
        </w:drawing>
      </w:r>
    </w:p>
    <w:p>
      <w:r>
        <w:drawing>
          <wp:inline distT="0" distB="0" distL="0" distR="0">
            <wp:extent cx="5274310" cy="57130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5713095"/>
                    </a:xfrm>
                    <a:prstGeom prst="rect">
                      <a:avLst/>
                    </a:prstGeom>
                  </pic:spPr>
                </pic:pic>
              </a:graphicData>
            </a:graphic>
          </wp:inline>
        </w:drawing>
      </w:r>
    </w:p>
    <w:p/>
    <w:p/>
    <w:p>
      <w:pPr>
        <w:pStyle w:val="3"/>
      </w:pPr>
      <w:r>
        <w:rPr>
          <w:rFonts w:hint="eastAsia"/>
        </w:rPr>
        <w:t>不要使用</w:t>
      </w:r>
      <w:r>
        <w:t>@import</w:t>
      </w:r>
    </w:p>
    <w:p>
      <w:r>
        <w:rPr>
          <w:rFonts w:hint="eastAsia"/>
        </w:rPr>
        <w:t>因为使用</w:t>
      </w:r>
      <w:r>
        <w:t>@import引用的文件只有在引用它的那个css文件被下载、解析之后，浏览器才会知道还有另外一个css需要下载，这时才去下载，然后下载后开始解析、构建render tree等一系列操作。浏览器在页面所有css下载并解析完成后才会开始渲染页面，因此css @import引起的css解析延迟会加长页面留白期。 所以，要尽量避免使用css @import而尽量采用link标签的方式引入。</w:t>
      </w:r>
    </w:p>
    <w:p>
      <w:r>
        <w:drawing>
          <wp:inline distT="0" distB="0" distL="0" distR="0">
            <wp:extent cx="4428490" cy="9137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428571" cy="914286"/>
                    </a:xfrm>
                    <a:prstGeom prst="rect">
                      <a:avLst/>
                    </a:prstGeom>
                  </pic:spPr>
                </pic:pic>
              </a:graphicData>
            </a:graphic>
          </wp:inline>
        </w:drawing>
      </w:r>
    </w:p>
    <w:p>
      <w:pPr>
        <w:pStyle w:val="3"/>
      </w:pPr>
      <w:r>
        <w:rPr>
          <w:rFonts w:hint="eastAsia"/>
        </w:rPr>
        <w:t>媒体查询位置</w:t>
      </w:r>
    </w:p>
    <w:p>
      <w:pPr>
        <w:rPr>
          <w:shd w:val="clear" w:color="auto" w:fill="F8F8F8"/>
        </w:rPr>
      </w:pPr>
      <w:r>
        <w:rPr>
          <w:rFonts w:hint="eastAsia"/>
          <w:shd w:val="clear" w:color="auto" w:fill="auto"/>
        </w:rPr>
        <w:t>尽量将媒体查询的位置靠近他们相关的规则。不要将他们一起放到一个独立的样式文件中，或者丢在文档的最底部。这样做只会让大家以后更容易忘记他们。这里是一个典型的案例。</w:t>
      </w:r>
    </w:p>
    <w:p>
      <w:pPr>
        <w:rPr>
          <w:shd w:val="clear" w:color="auto" w:fill="F8F8F8"/>
        </w:rPr>
      </w:pPr>
      <w:r>
        <w:drawing>
          <wp:inline distT="0" distB="0" distL="0" distR="0">
            <wp:extent cx="2952115" cy="50190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952381" cy="5019048"/>
                    </a:xfrm>
                    <a:prstGeom prst="rect">
                      <a:avLst/>
                    </a:prstGeom>
                  </pic:spPr>
                </pic:pic>
              </a:graphicData>
            </a:graphic>
          </wp:inline>
        </w:drawing>
      </w:r>
    </w:p>
    <w:p>
      <w:pPr>
        <w:pStyle w:val="3"/>
      </w:pPr>
      <w:r>
        <w:rPr>
          <w:rFonts w:hint="eastAsia"/>
        </w:rPr>
        <w:t>前缀属性</w:t>
      </w:r>
    </w:p>
    <w:p>
      <w:pPr>
        <w:rPr>
          <w:rFonts w:ascii="Arial" w:hAnsi="Arial" w:cs="Arial"/>
          <w:color w:val="3D464D"/>
          <w:shd w:val="clear" w:color="auto" w:fill="auto"/>
        </w:rPr>
      </w:pPr>
      <w:r>
        <w:rPr>
          <w:rFonts w:ascii="Arial" w:hAnsi="Arial" w:cs="Arial"/>
          <w:color w:val="3D464D"/>
          <w:shd w:val="clear" w:color="auto" w:fill="auto"/>
        </w:rPr>
        <w:t>当使用厂商前缀属性时，通过缩进使取值垂直对齐以便多行编辑。</w:t>
      </w:r>
    </w:p>
    <w:p>
      <w:pPr>
        <w:rPr>
          <w:rFonts w:ascii="Arial" w:hAnsi="Arial" w:cs="Arial"/>
          <w:color w:val="3D464D"/>
          <w:shd w:val="clear" w:color="auto" w:fill="F8F8F8"/>
        </w:rPr>
      </w:pPr>
      <w:r>
        <w:drawing>
          <wp:inline distT="0" distB="0" distL="0" distR="0">
            <wp:extent cx="5274310" cy="858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858520"/>
                    </a:xfrm>
                    <a:prstGeom prst="rect">
                      <a:avLst/>
                    </a:prstGeom>
                  </pic:spPr>
                </pic:pic>
              </a:graphicData>
            </a:graphic>
          </wp:inline>
        </w:drawing>
      </w:r>
    </w:p>
    <w:p>
      <w:pPr>
        <w:rPr>
          <w:shd w:val="clear" w:color="auto" w:fill="F8F8F8"/>
        </w:rPr>
      </w:pPr>
    </w:p>
    <w:p>
      <w:pPr>
        <w:pStyle w:val="3"/>
      </w:pPr>
      <w:r>
        <w:rPr>
          <w:rFonts w:hint="eastAsia"/>
        </w:rPr>
        <w:t>属性简写</w:t>
      </w:r>
    </w:p>
    <w:p>
      <w:r>
        <w:t>CSS提供了各种缩写属性（如 font 字体）应该尽可能使用，即使在只设置一个值的情况下。</w:t>
      </w:r>
      <w:r>
        <w:rPr>
          <w:rFonts w:hint="eastAsia"/>
        </w:rPr>
        <w:t>善于使用缩写，可以有效的提高</w:t>
      </w:r>
      <w:r>
        <w:t>css样式的书写效率</w:t>
      </w:r>
      <w:r>
        <w:rPr>
          <w:rFonts w:hint="eastAsia"/>
        </w:rPr>
        <w:t>和代码阅读速度。使用缩写属性对于代码效率和可读性是有很有用的。</w:t>
      </w:r>
    </w:p>
    <w:p>
      <w:r>
        <w:drawing>
          <wp:inline distT="0" distB="0" distL="0" distR="0">
            <wp:extent cx="4199890" cy="39617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200000" cy="3961905"/>
                    </a:xfrm>
                    <a:prstGeom prst="rect">
                      <a:avLst/>
                    </a:prstGeom>
                  </pic:spPr>
                </pic:pic>
              </a:graphicData>
            </a:graphic>
          </wp:inline>
        </w:drawing>
      </w:r>
    </w:p>
    <w:p/>
    <w:p>
      <w:pPr>
        <w:pStyle w:val="3"/>
      </w:pPr>
      <w:r>
        <w:t>0 和 单位</w:t>
      </w:r>
    </w:p>
    <w:p>
      <w:r>
        <w:rPr>
          <w:rFonts w:hint="eastAsia"/>
        </w:rPr>
        <w:t>省略“</w:t>
      </w:r>
      <w:r>
        <w:t>0”值后面的单位。不要在0值后面使用单位，除非有值。</w:t>
      </w:r>
    </w:p>
    <w:p>
      <w:r>
        <w:drawing>
          <wp:inline distT="0" distB="0" distL="0" distR="0">
            <wp:extent cx="2094865" cy="2399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095238" cy="2400000"/>
                    </a:xfrm>
                    <a:prstGeom prst="rect">
                      <a:avLst/>
                    </a:prstGeom>
                  </pic:spPr>
                </pic:pic>
              </a:graphicData>
            </a:graphic>
          </wp:inline>
        </w:drawing>
      </w:r>
    </w:p>
    <w:p/>
    <w:p>
      <w:pPr>
        <w:pStyle w:val="3"/>
      </w:pPr>
      <w:r>
        <w:rPr>
          <w:rFonts w:hint="eastAsia"/>
        </w:rPr>
        <w:t>十六进制表示法</w:t>
      </w:r>
    </w:p>
    <w:p>
      <w:r>
        <w:rPr>
          <w:rFonts w:hint="eastAsia"/>
        </w:rPr>
        <w:t>在可能的情况下，使用</w:t>
      </w:r>
      <w:r>
        <w:t>3个字符的十六进制表示法。</w:t>
      </w:r>
      <w:r>
        <w:rPr>
          <w:rFonts w:hint="eastAsia"/>
        </w:rPr>
        <w:t>颜色值允许这样表示，</w:t>
      </w:r>
      <w:r>
        <w:t>3个字符的十六进制表示法更简短。</w:t>
      </w:r>
      <w:r>
        <w:rPr>
          <w:rFonts w:hint="eastAsia"/>
        </w:rPr>
        <w:t>始终使用小写的十六进制数字。</w:t>
      </w:r>
    </w:p>
    <w:p>
      <w:r>
        <w:drawing>
          <wp:inline distT="0" distB="0" distL="0" distR="0">
            <wp:extent cx="1637665" cy="199009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1638095" cy="1990476"/>
                    </a:xfrm>
                    <a:prstGeom prst="rect">
                      <a:avLst/>
                    </a:prstGeom>
                  </pic:spPr>
                </pic:pic>
              </a:graphicData>
            </a:graphic>
          </wp:inline>
        </w:drawing>
      </w:r>
    </w:p>
    <w:p/>
    <w:p>
      <w:pPr>
        <w:pStyle w:val="3"/>
      </w:pPr>
      <w:r>
        <w:t>LESS 和 SASS 中的嵌套</w:t>
      </w:r>
    </w:p>
    <w:p>
      <w:r>
        <w:rPr>
          <w:rFonts w:hint="eastAsia"/>
        </w:rPr>
        <w:t>避免不必要的嵌套。可以进行嵌套，不意味着你应该这样做。只有在需要给父元素增加样式并且同时存在多个子元素时才需要考虑嵌套。</w:t>
      </w:r>
    </w:p>
    <w:p/>
    <w:p>
      <w:pPr>
        <w:pStyle w:val="3"/>
      </w:pPr>
      <w:r>
        <w:rPr>
          <w:rFonts w:hint="eastAsia"/>
        </w:rPr>
        <w:t>代码注释</w:t>
      </w:r>
    </w:p>
    <w:p>
      <w:r>
        <w:rPr>
          <w:rFonts w:hint="eastAsia"/>
        </w:rPr>
        <w:t>代码是由人来编写和维护的。保证你的代码是描述性的，包含好的注释，并且容易被他人理解。好的代码注释传达上下文和目标。不要简单地重申组件或者</w:t>
      </w:r>
      <w:r>
        <w:t xml:space="preserve"> class 名称。</w:t>
      </w:r>
    </w:p>
    <w:p>
      <w:r>
        <w:drawing>
          <wp:inline distT="0" distB="0" distL="0" distR="0">
            <wp:extent cx="5274310" cy="33426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342640"/>
                    </a:xfrm>
                    <a:prstGeom prst="rect">
                      <a:avLst/>
                    </a:prstGeom>
                  </pic:spPr>
                </pic:pic>
              </a:graphicData>
            </a:graphic>
          </wp:inline>
        </w:drawing>
      </w:r>
    </w:p>
    <w:p>
      <w:pPr>
        <w:pStyle w:val="3"/>
      </w:pPr>
      <w:r>
        <w:t>Class 命名</w:t>
      </w:r>
    </w:p>
    <w:p>
      <w:pPr>
        <w:rPr>
          <w:color w:val="FF0000"/>
        </w:rPr>
      </w:pPr>
      <w:r>
        <w:rPr>
          <w:rFonts w:hint="eastAsia"/>
          <w:color w:val="FF0000"/>
        </w:rPr>
        <w:t>保持</w:t>
      </w:r>
      <w:r>
        <w:rPr>
          <w:color w:val="FF0000"/>
        </w:rPr>
        <w:t xml:space="preserve"> Class 命名为全小写，可以使用短划线（不要使用下划线和 camelCase 命名）。短划线应该作为相关类的自然间断。(例如，.btn 和 .btn-danger)。</w:t>
      </w:r>
    </w:p>
    <w:p>
      <w:r>
        <w:rPr>
          <w:rFonts w:hint="eastAsia"/>
        </w:rPr>
        <w:t>避免过度使用简写。</w:t>
      </w:r>
      <w:r>
        <w:t>.btn 可以很好地描述 button，但是 .s 不能代表任何元素。</w:t>
      </w:r>
    </w:p>
    <w:p>
      <w:r>
        <w:t>Class 的命名应该尽量短，也要尽量明确。</w:t>
      </w:r>
    </w:p>
    <w:p>
      <w:r>
        <w:rPr>
          <w:rFonts w:hint="eastAsia"/>
        </w:rPr>
        <w:t>使用有意义的名称；使用结构化或者作用目标相关，而不是抽象的名称。</w:t>
      </w:r>
    </w:p>
    <w:p>
      <w:r>
        <w:rPr>
          <w:rFonts w:hint="eastAsia"/>
        </w:rPr>
        <w:t>命名时使用最近的父节点或者父</w:t>
      </w:r>
      <w:r>
        <w:t xml:space="preserve"> class 作为前缀。</w:t>
      </w:r>
    </w:p>
    <w:p>
      <w:r>
        <w:rPr>
          <w:rFonts w:hint="eastAsia"/>
        </w:rPr>
        <w:t>使用</w:t>
      </w:r>
      <w:r>
        <w:t xml:space="preserve"> .js-* classes 来表示行为(相对于样式)，但是不要在 CSS 中包含这些 classes。</w:t>
      </w:r>
    </w:p>
    <w:p>
      <w:r>
        <w:drawing>
          <wp:inline distT="0" distB="0" distL="0" distR="0">
            <wp:extent cx="1913890" cy="74853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1914286" cy="7485714"/>
                    </a:xfrm>
                    <a:prstGeom prst="rect">
                      <a:avLst/>
                    </a:prstGeom>
                  </pic:spPr>
                </pic:pic>
              </a:graphicData>
            </a:graphic>
          </wp:inline>
        </w:drawing>
      </w:r>
    </w:p>
    <w:p>
      <w:pPr>
        <w:pStyle w:val="3"/>
      </w:pPr>
      <w:r>
        <w:rPr>
          <w:rFonts w:hint="eastAsia"/>
        </w:rPr>
        <w:t>选择器</w:t>
      </w:r>
    </w:p>
    <w:p>
      <w:pPr>
        <w:rPr>
          <w:color w:val="FF0000"/>
        </w:rPr>
      </w:pPr>
      <w:r>
        <w:rPr>
          <w:rFonts w:hint="eastAsia"/>
          <w:color w:val="FF0000"/>
        </w:rPr>
        <w:t>使用</w:t>
      </w:r>
      <w:r>
        <w:rPr>
          <w:color w:val="FF0000"/>
        </w:rPr>
        <w:t xml:space="preserve"> classes 而不是通用元素标签来优化渲染性能。</w:t>
      </w:r>
    </w:p>
    <w:p>
      <w:r>
        <w:rPr>
          <w:rFonts w:hint="eastAsia"/>
        </w:rPr>
        <w:t>避免在经常出现的组件中使用一些属性选择器</w:t>
      </w:r>
      <w:r>
        <w:t xml:space="preserve"> (例如，[class^="..."])。浏览器性能会受到这些情况的影响。</w:t>
      </w:r>
    </w:p>
    <w:p>
      <w:pPr>
        <w:rPr>
          <w:color w:val="FF0000"/>
        </w:rPr>
      </w:pPr>
      <w:r>
        <w:rPr>
          <w:rFonts w:hint="eastAsia"/>
          <w:color w:val="FF0000"/>
        </w:rPr>
        <w:t>减少选择器的长度，每个组合选择器选择器的条目应该尽量控制在</w:t>
      </w:r>
      <w:r>
        <w:rPr>
          <w:color w:val="FF0000"/>
        </w:rPr>
        <w:t xml:space="preserve"> 3 个以内。</w:t>
      </w:r>
    </w:p>
    <w:p>
      <w:pPr>
        <w:rPr>
          <w:color w:val="FF0000"/>
        </w:rPr>
      </w:pPr>
      <w:r>
        <w:rPr>
          <w:rFonts w:hint="eastAsia"/>
          <w:color w:val="FF0000"/>
        </w:rPr>
        <w:t>只在必要的情况下使用后代选择器</w:t>
      </w:r>
      <w:r>
        <w:rPr>
          <w:color w:val="FF0000"/>
        </w:rPr>
        <w:t xml:space="preserve"> (例如，没有使用带前缀 classes 的情况).</w:t>
      </w:r>
    </w:p>
    <w:p>
      <w:r>
        <w:drawing>
          <wp:inline distT="0" distB="0" distL="0" distR="0">
            <wp:extent cx="5274310" cy="36988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3698875"/>
                    </a:xfrm>
                    <a:prstGeom prst="rect">
                      <a:avLst/>
                    </a:prstGeom>
                  </pic:spPr>
                </pic:pic>
              </a:graphicData>
            </a:graphic>
          </wp:inline>
        </w:drawing>
      </w:r>
    </w:p>
    <w:p>
      <w:pPr>
        <w:pStyle w:val="3"/>
      </w:pPr>
      <w:r>
        <w:rPr>
          <w:rFonts w:hint="eastAsia"/>
        </w:rPr>
        <w:t>代码组织</w:t>
      </w:r>
    </w:p>
    <w:p>
      <w:r>
        <w:rPr>
          <w:rFonts w:hint="eastAsia"/>
        </w:rPr>
        <w:t>以组件为单位组织代码。</w:t>
      </w:r>
    </w:p>
    <w:p>
      <w:r>
        <w:rPr>
          <w:rFonts w:hint="eastAsia"/>
        </w:rPr>
        <w:t>制定一个一致的注释层级结构。</w:t>
      </w:r>
    </w:p>
    <w:p>
      <w:r>
        <w:rPr>
          <w:rFonts w:hint="eastAsia"/>
        </w:rPr>
        <w:t>使用一致的空白来分割代码块，这样做在查看大的文档时更有优势。</w:t>
      </w:r>
    </w:p>
    <w:p>
      <w:r>
        <w:rPr>
          <w:rFonts w:hint="eastAsia"/>
        </w:rPr>
        <w:t>当使用多个</w:t>
      </w:r>
      <w:r>
        <w:t xml:space="preserve"> CSS 文件时，通过组件而不是页面来区分他们。页面会被重新排列，而组件移动就可以了。</w:t>
      </w:r>
    </w:p>
    <w:p>
      <w:r>
        <w:drawing>
          <wp:inline distT="0" distB="0" distL="0" distR="0">
            <wp:extent cx="5274310" cy="19754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stretch>
                      <a:fillRect/>
                    </a:stretch>
                  </pic:blipFill>
                  <pic:spPr>
                    <a:xfrm>
                      <a:off x="0" y="0"/>
                      <a:ext cx="5274310" cy="1975485"/>
                    </a:xfrm>
                    <a:prstGeom prst="rect">
                      <a:avLst/>
                    </a:prstGeom>
                  </pic:spPr>
                </pic:pic>
              </a:graphicData>
            </a:graphic>
          </wp:inline>
        </w:drawing>
      </w:r>
    </w:p>
    <w:p>
      <w:pPr>
        <w:pStyle w:val="3"/>
      </w:pPr>
      <w:r>
        <w:rPr>
          <w:rFonts w:hint="eastAsia"/>
        </w:rPr>
        <w:t>编辑器配置</w:t>
      </w:r>
    </w:p>
    <w:p>
      <w:r>
        <w:rPr>
          <w:rFonts w:hint="eastAsia"/>
        </w:rPr>
        <w:t>根据以下的设置来配置你的编辑器，来避免常见的代码不一致和丑陋的</w:t>
      </w:r>
      <w:r>
        <w:t xml:space="preserve"> diffs。</w:t>
      </w:r>
    </w:p>
    <w:p/>
    <w:p>
      <w:r>
        <w:rPr>
          <w:rFonts w:hint="eastAsia"/>
        </w:rPr>
        <w:t>使用四个空格的</w:t>
      </w:r>
      <w:r>
        <w:t xml:space="preserve"> soft-tabs。</w:t>
      </w:r>
    </w:p>
    <w:p>
      <w:bookmarkStart w:id="0" w:name="_GoBack"/>
      <w:bookmarkEnd w:id="0"/>
      <w:r>
        <w:rPr>
          <w:rFonts w:hint="eastAsia"/>
        </w:rPr>
        <w:t>在保存时删除尾部的空白字符。</w:t>
      </w:r>
    </w:p>
    <w:p>
      <w:r>
        <w:rPr>
          <w:rFonts w:hint="eastAsia"/>
        </w:rPr>
        <w:t>设置文件编码为</w:t>
      </w:r>
      <w:r>
        <w:t xml:space="preserve"> UTF-8。</w:t>
      </w:r>
    </w:p>
    <w:p>
      <w:r>
        <w:rPr>
          <w:rFonts w:hint="eastAsia"/>
        </w:rPr>
        <w:t>在文件结尾添加一个空白行。</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MS Sans Serif">
    <w:altName w:val="Segoe Print"/>
    <w:panose1 w:val="00000000000000000000"/>
    <w:charset w:val="4D"/>
    <w:family w:val="swiss"/>
    <w:pitch w:val="default"/>
    <w:sig w:usb0="00000000" w:usb1="00000000" w:usb2="00000000" w:usb3="00000000" w:csb0="00000001" w:csb1="00000000"/>
  </w:font>
  <w:font w:name="Garamond">
    <w:panose1 w:val="02020404030301010803"/>
    <w:charset w:val="00"/>
    <w:family w:val="auto"/>
    <w:pitch w:val="default"/>
    <w:sig w:usb0="00000287" w:usb1="00000000" w:usb2="00000000" w:usb3="00000000" w:csb0="0000009F" w:csb1="DFD70000"/>
  </w:font>
  <w:font w:name="楷体_GB2312">
    <w:altName w:val="楷体"/>
    <w:panose1 w:val="00000000000000000000"/>
    <w:charset w:val="86"/>
    <w:family w:val="modern"/>
    <w:pitch w:val="default"/>
    <w:sig w:usb0="00000000" w:usb1="00000000" w:usb2="00000010" w:usb3="00000000" w:csb0="00040000" w:csb1="00000000"/>
  </w:font>
  <w:font w:name="Arial Narrow">
    <w:panose1 w:val="020B0606020202030204"/>
    <w:charset w:val="00"/>
    <w:family w:val="auto"/>
    <w:pitch w:val="default"/>
    <w:sig w:usb0="00000287" w:usb1="00000800" w:usb2="00000000" w:usb3="00000000" w:csb0="2000009F" w:csb1="DFD70000"/>
  </w:font>
  <w:font w:name="隶书">
    <w:panose1 w:val="02010509060101010101"/>
    <w:charset w:val="86"/>
    <w:family w:val="modern"/>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Book Antiqua">
    <w:panose1 w:val="0204060205030503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Courier New">
    <w:panose1 w:val="02070309020205020404"/>
    <w:charset w:val="86"/>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Microsoft New Tai Lue">
    <w:panose1 w:val="020B0502040204020203"/>
    <w:charset w:val="00"/>
    <w:family w:val="auto"/>
    <w:pitch w:val="default"/>
    <w:sig w:usb0="00000003" w:usb1="00000000" w:usb2="8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Songti SC">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auto"/>
    <w:pitch w:val="default"/>
    <w:sig w:usb0="00000000" w:usb1="00000000" w:usb2="00000010" w:usb3="00000000" w:csb0="0004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Arial Normal">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roman"/>
    <w:pitch w:val="default"/>
    <w:sig w:usb0="E0002AFF" w:usb1="C000247B" w:usb2="00000009" w:usb3="00000000" w:csb0="200001FF" w:csb1="0000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swiss"/>
    <w:pitch w:val="default"/>
    <w:sig w:usb0="E0002EFF" w:usb1="C0007843" w:usb2="00000009" w:usb3="00000000" w:csb0="400001FF" w:csb1="FFFF0000"/>
  </w:font>
  <w:font w:name="Mangal">
    <w:altName w:val="宋体"/>
    <w:panose1 w:val="02040503050203030202"/>
    <w:charset w:val="86"/>
    <w:family w:val="auto"/>
    <w:pitch w:val="default"/>
    <w:sig w:usb0="00000000" w:usb1="00000000" w:usb2="00000000" w:usb3="00000000" w:csb0="00000001" w:csb1="00000000"/>
  </w:font>
  <w:font w:name="冬青黑体简体中文 W3">
    <w:altName w:val="黑体"/>
    <w:panose1 w:val="020B0300000000000000"/>
    <w:charset w:val="86"/>
    <w:family w:val="auto"/>
    <w:pitch w:val="default"/>
    <w:sig w:usb0="00000000" w:usb1="00000000" w:usb2="00000016" w:usb3="00000000" w:csb0="00060007"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康煕字典體(Demo)">
    <w:altName w:val="MingLiU-ExtB"/>
    <w:panose1 w:val="00000000000000000000"/>
    <w:charset w:val="88"/>
    <w:family w:val="auto"/>
    <w:pitch w:val="default"/>
    <w:sig w:usb0="00000000" w:usb1="00000000" w:usb2="00000012" w:usb3="00000000" w:csb0="0010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otumChe">
    <w:altName w:val="Malgun Gothic"/>
    <w:panose1 w:val="020B0609000101010101"/>
    <w:charset w:val="81"/>
    <w:family w:val="auto"/>
    <w:pitch w:val="default"/>
    <w:sig w:usb0="00000000" w:usb1="00000000" w:usb2="00000030" w:usb3="00000000" w:csb0="4008009F" w:csb1="DFD70000"/>
  </w:font>
  <w:font w:name="Meiryo UI">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PMincho">
    <w:altName w:val="Yu Gothic UI"/>
    <w:panose1 w:val="02020600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
    <w:altName w:val="PMingLiU-ExtB"/>
    <w:panose1 w:val="02020500000000000000"/>
    <w:charset w:val="88"/>
    <w:family w:val="auto"/>
    <w:pitch w:val="default"/>
    <w:sig w:usb0="00000000" w:usb1="00000000" w:usb2="00000016" w:usb3="00000000" w:csb0="00100001" w:csb1="0000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Arimo">
    <w:altName w:val="Segoe Print"/>
    <w:panose1 w:val="020B0604020202020204"/>
    <w:charset w:val="00"/>
    <w:family w:val="auto"/>
    <w:pitch w:val="default"/>
    <w:sig w:usb0="00000000" w:usb1="00000000" w:usb2="00000021" w:usb3="00000000" w:csb0="600001BF" w:csb1="DFF70000"/>
  </w:font>
  <w:font w:name="Bookshelf Symbol 7">
    <w:panose1 w:val="05010101010101010101"/>
    <w:charset w:val="00"/>
    <w:family w:val="auto"/>
    <w:pitch w:val="default"/>
    <w:sig w:usb0="00000000" w:usb1="00000000" w:usb2="00000000" w:usb3="00000000" w:csb0="80000000"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Ebrima">
    <w:panose1 w:val="02000000000000000000"/>
    <w:charset w:val="00"/>
    <w:family w:val="auto"/>
    <w:pitch w:val="default"/>
    <w:sig w:usb0="A000505F" w:usb1="02000041" w:usb2="00000800" w:usb3="00000404" w:csb0="00000093" w:csb1="00000000"/>
  </w:font>
  <w:font w:name="KodchiangUPC">
    <w:altName w:val="Times New Roman"/>
    <w:panose1 w:val="02020603050405020304"/>
    <w:charset w:val="00"/>
    <w:family w:val="auto"/>
    <w:pitch w:val="default"/>
    <w:sig w:usb0="00000000" w:usb1="00000000" w:usb2="00000000" w:usb3="00000000" w:csb0="00010001" w:csb1="00000000"/>
  </w:font>
  <w:font w:name="Levenim MT">
    <w:altName w:val="Yu Gothic UI"/>
    <w:panose1 w:val="02010502060101010101"/>
    <w:charset w:val="00"/>
    <w:family w:val="auto"/>
    <w:pitch w:val="default"/>
    <w:sig w:usb0="00000000" w:usb1="00000000" w:usb2="00000000" w:usb3="00000000" w:csb0="00000020" w:csb1="00200000"/>
  </w:font>
  <w:font w:name="LilyUPC">
    <w:altName w:val="Segoe Print"/>
    <w:panose1 w:val="020B0604020202020204"/>
    <w:charset w:val="00"/>
    <w:family w:val="auto"/>
    <w:pitch w:val="default"/>
    <w:sig w:usb0="00000000" w:usb1="00000000" w:usb2="00000000" w:usb3="00000000" w:csb0="00010001" w:csb1="00000000"/>
  </w:font>
  <w:font w:name="Mangal">
    <w:altName w:val="Segoe Print"/>
    <w:panose1 w:val="02040503050203030202"/>
    <w:charset w:val="00"/>
    <w:family w:val="auto"/>
    <w:pitch w:val="default"/>
    <w:sig w:usb0="00000000" w:usb1="00000000" w:usb2="00000000" w:usb3="00000000" w:csb0="00000001" w:csb1="00000000"/>
  </w:font>
  <w:font w:name="Kalinga">
    <w:altName w:val="Segoe UI Symbol"/>
    <w:panose1 w:val="020B0502040204020203"/>
    <w:charset w:val="00"/>
    <w:family w:val="auto"/>
    <w:pitch w:val="default"/>
    <w:sig w:usb0="00000000" w:usb1="00000000" w:usb2="00000000" w:usb3="00000000" w:csb0="00000001" w:csb1="00000000"/>
  </w:font>
  <w:font w:name="Gisha">
    <w:altName w:val="Segoe UI Symbol"/>
    <w:panose1 w:val="020B0502040204020203"/>
    <w:charset w:val="00"/>
    <w:family w:val="auto"/>
    <w:pitch w:val="default"/>
    <w:sig w:usb0="00000000" w:usb1="00000000" w:usb2="00000000" w:usb3="00000000" w:csb0="00000021" w:csb1="00000000"/>
  </w:font>
  <w:font w:name="Euphemia">
    <w:altName w:val="Yu Gothic UI"/>
    <w:panose1 w:val="020B0503040102020104"/>
    <w:charset w:val="00"/>
    <w:family w:val="auto"/>
    <w:pitch w:val="default"/>
    <w:sig w:usb0="00000000" w:usb1="00000000" w:usb2="00002000" w:usb3="00000000" w:csb0="00000001" w:csb1="00000000"/>
  </w:font>
  <w:font w:name="Estrangelo Edessa">
    <w:altName w:val="Mongolian Baiti"/>
    <w:panose1 w:val="03080600000000000000"/>
    <w:charset w:val="00"/>
    <w:family w:val="auto"/>
    <w:pitch w:val="default"/>
    <w:sig w:usb0="00000000" w:usb1="00000000" w:usb2="00000080" w:usb3="00000000" w:csb0="00000001" w:csb1="00000000"/>
  </w:font>
  <w:font w:name="DokChampa">
    <w:altName w:val="Segoe Print"/>
    <w:panose1 w:val="020B0604020202020204"/>
    <w:charset w:val="00"/>
    <w:family w:val="auto"/>
    <w:pitch w:val="default"/>
    <w:sig w:usb0="00000000" w:usb1="00000000" w:usb2="00000000" w:usb3="00000000" w:csb0="40010001" w:csb1="00000000"/>
  </w:font>
  <w:font w:name="DejaVu Sans Light">
    <w:altName w:val="Segoe Print"/>
    <w:panose1 w:val="020B0203030804020204"/>
    <w:charset w:val="00"/>
    <w:family w:val="auto"/>
    <w:pitch w:val="default"/>
    <w:sig w:usb0="00000000" w:usb1="00000000" w:usb2="08004020" w:usb3="00000000" w:csb0="0000019F" w:csb1="00000000"/>
  </w:font>
  <w:font w:name="DejaVu Sans Condensed">
    <w:altName w:val="Segoe Print"/>
    <w:panose1 w:val="020B0606030804020204"/>
    <w:charset w:val="00"/>
    <w:family w:val="auto"/>
    <w:pitch w:val="default"/>
    <w:sig w:usb0="00000000" w:usb1="00000000" w:usb2="0A246029" w:usb3="00000000" w:csb0="600001FF" w:csb1="DFFF0000"/>
  </w:font>
  <w:font w:name="Cordia New">
    <w:altName w:val="Yu Gothic UI Light"/>
    <w:panose1 w:val="020B0304020202020204"/>
    <w:charset w:val="00"/>
    <w:family w:val="auto"/>
    <w:pitch w:val="default"/>
    <w:sig w:usb0="00000000"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PMingLiU">
    <w:altName w:val="PMingLiU-ExtB"/>
    <w:panose1 w:val="02020500000000000000"/>
    <w:charset w:val="88"/>
    <w:family w:val="auto"/>
    <w:pitch w:val="default"/>
    <w:sig w:usb0="00000000" w:usb1="00000000" w:usb2="00000016" w:usb3="00000000" w:csb0="00100001" w:csb1="00000000"/>
  </w:font>
  <w:font w:name="hakuyoxingshu7000">
    <w:altName w:val="宋体"/>
    <w:panose1 w:val="02000600000000000000"/>
    <w:charset w:val="86"/>
    <w:family w:val="auto"/>
    <w:pitch w:val="default"/>
    <w:sig w:usb0="00000000" w:usb1="00000000" w:usb2="0000003F" w:usb3="00000000" w:csb0="603F00FF" w:csb1="FFFF0000"/>
  </w:font>
  <w:font w:name="Gungsuh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汉仪全唐诗简">
    <w:altName w:val="宋体"/>
    <w:panose1 w:val="00020600040101010101"/>
    <w:charset w:val="86"/>
    <w:family w:val="auto"/>
    <w:pitch w:val="default"/>
    <w:sig w:usb0="00000000" w:usb1="00000000" w:usb2="00000016"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Perpetua Titling MT">
    <w:panose1 w:val="020205020605050208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FixedsysTTF">
    <w:altName w:val="Segoe Print"/>
    <w:panose1 w:val="02000009000000000000"/>
    <w:charset w:val="00"/>
    <w:family w:val="auto"/>
    <w:pitch w:val="default"/>
    <w:sig w:usb0="00000000" w:usb1="00000000" w:usb2="00000000" w:usb3="00000000" w:csb0="00000000" w:csb1="00000000"/>
  </w:font>
  <w:font w:name="Batang">
    <w:altName w:val="Malgun Gothic"/>
    <w:panose1 w:val="02030600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Microsoft JhengHei Light">
    <w:panose1 w:val="020B0304030504040204"/>
    <w:charset w:val="88"/>
    <w:family w:val="auto"/>
    <w:pitch w:val="default"/>
    <w:sig w:usb0="8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icrosoftYaHeiUI">
    <w:altName w:val="Segoe Print"/>
    <w:panose1 w:val="00000000000000000000"/>
    <w:charset w:val="00"/>
    <w:family w:val="auto"/>
    <w:pitch w:val="default"/>
    <w:sig w:usb0="00000000" w:usb1="00000000" w:usb2="00000000" w:usb3="00000000" w:csb0="00000000" w:csb1="00000000"/>
  </w:font>
  <w:font w:name="YaHei Consolas Hybrid">
    <w:altName w:val="Consolas"/>
    <w:panose1 w:val="00000000000000000000"/>
    <w:charset w:val="00"/>
    <w:family w:val="auto"/>
    <w:pitch w:val="default"/>
    <w:sig w:usb0="00000000" w:usb1="00000000" w:usb2="00000000" w:usb3="00000000" w:csb0="00000000" w:csb1="00000000"/>
  </w:font>
  <w:font w:name="PingFangSC">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xure Handwriting">
    <w:panose1 w:val="020B0402020200020204"/>
    <w:charset w:val="00"/>
    <w:family w:val="auto"/>
    <w:pitch w:val="default"/>
    <w:sig w:usb0="800000A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MS PGothic">
    <w:panose1 w:val="020B0600070205080204"/>
    <w:charset w:val="80"/>
    <w:family w:val="auto"/>
    <w:pitch w:val="default"/>
    <w:sig w:usb0="E00002FF" w:usb1="6AC7FDFB" w:usb2="08000012" w:usb3="00000000" w:csb0="4002009F" w:csb1="DFD70000"/>
  </w:font>
  <w:font w:name="Yu Gothic UI Semilight">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ush Script MT">
    <w:panose1 w:val="030608020404060703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Yu Gothic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1BBE"/>
    <w:multiLevelType w:val="multilevel"/>
    <w:tmpl w:val="14D61BBE"/>
    <w:lvl w:ilvl="0" w:tentative="0">
      <w:start w:val="1"/>
      <w:numFmt w:val="chineseCountingThousand"/>
      <w:pStyle w:val="3"/>
      <w:lvlText w:val="%1、"/>
      <w:lvlJc w:val="left"/>
      <w:pPr>
        <w:ind w:left="620" w:hanging="420"/>
      </w:p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25707C0E"/>
    <w:multiLevelType w:val="multilevel"/>
    <w:tmpl w:val="25707C0E"/>
    <w:lvl w:ilvl="0" w:tentative="0">
      <w:start w:val="1"/>
      <w:numFmt w:val="decimal"/>
      <w:lvlText w:val="%1."/>
      <w:lvlJc w:val="left"/>
      <w:pPr>
        <w:ind w:left="170" w:hanging="17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D3"/>
    <w:rsid w:val="00017392"/>
    <w:rsid w:val="0002011B"/>
    <w:rsid w:val="00032FB8"/>
    <w:rsid w:val="00052F47"/>
    <w:rsid w:val="00073F9F"/>
    <w:rsid w:val="000804CD"/>
    <w:rsid w:val="000B17CD"/>
    <w:rsid w:val="000C32E8"/>
    <w:rsid w:val="000E08EE"/>
    <w:rsid w:val="000F57A0"/>
    <w:rsid w:val="0012674D"/>
    <w:rsid w:val="00153F42"/>
    <w:rsid w:val="0016206E"/>
    <w:rsid w:val="00170F26"/>
    <w:rsid w:val="0019701D"/>
    <w:rsid w:val="001A7D92"/>
    <w:rsid w:val="00210A50"/>
    <w:rsid w:val="0023688B"/>
    <w:rsid w:val="002370CF"/>
    <w:rsid w:val="00270217"/>
    <w:rsid w:val="00276988"/>
    <w:rsid w:val="0027719C"/>
    <w:rsid w:val="002D56F6"/>
    <w:rsid w:val="00306451"/>
    <w:rsid w:val="00342F5A"/>
    <w:rsid w:val="00365F67"/>
    <w:rsid w:val="00377967"/>
    <w:rsid w:val="00382605"/>
    <w:rsid w:val="0039505F"/>
    <w:rsid w:val="003A5438"/>
    <w:rsid w:val="00443F78"/>
    <w:rsid w:val="00447907"/>
    <w:rsid w:val="00480945"/>
    <w:rsid w:val="004B5AC6"/>
    <w:rsid w:val="0051493B"/>
    <w:rsid w:val="00523166"/>
    <w:rsid w:val="0053570C"/>
    <w:rsid w:val="00560E6D"/>
    <w:rsid w:val="005C244E"/>
    <w:rsid w:val="005D1A5D"/>
    <w:rsid w:val="005F397D"/>
    <w:rsid w:val="006063B3"/>
    <w:rsid w:val="00614577"/>
    <w:rsid w:val="00615E14"/>
    <w:rsid w:val="006174FA"/>
    <w:rsid w:val="00623B03"/>
    <w:rsid w:val="00626653"/>
    <w:rsid w:val="0066677B"/>
    <w:rsid w:val="00667D9E"/>
    <w:rsid w:val="00684E03"/>
    <w:rsid w:val="006A1CB2"/>
    <w:rsid w:val="006C4EF8"/>
    <w:rsid w:val="006D0CD3"/>
    <w:rsid w:val="00702F81"/>
    <w:rsid w:val="00753E2D"/>
    <w:rsid w:val="007645A4"/>
    <w:rsid w:val="00764FCA"/>
    <w:rsid w:val="00771162"/>
    <w:rsid w:val="007938F4"/>
    <w:rsid w:val="007B1762"/>
    <w:rsid w:val="007B2943"/>
    <w:rsid w:val="007C5B1A"/>
    <w:rsid w:val="007C725E"/>
    <w:rsid w:val="007F2334"/>
    <w:rsid w:val="007F5E9B"/>
    <w:rsid w:val="00800643"/>
    <w:rsid w:val="00811ED7"/>
    <w:rsid w:val="008336E8"/>
    <w:rsid w:val="00866879"/>
    <w:rsid w:val="008B1673"/>
    <w:rsid w:val="008B6668"/>
    <w:rsid w:val="008E4735"/>
    <w:rsid w:val="009241FF"/>
    <w:rsid w:val="00931973"/>
    <w:rsid w:val="00945265"/>
    <w:rsid w:val="009900D1"/>
    <w:rsid w:val="009C7002"/>
    <w:rsid w:val="009E7799"/>
    <w:rsid w:val="00A218E8"/>
    <w:rsid w:val="00A570BA"/>
    <w:rsid w:val="00A97ACA"/>
    <w:rsid w:val="00AA190E"/>
    <w:rsid w:val="00AB121B"/>
    <w:rsid w:val="00AB1CCE"/>
    <w:rsid w:val="00AB7BD4"/>
    <w:rsid w:val="00B86464"/>
    <w:rsid w:val="00BB3492"/>
    <w:rsid w:val="00BB7E08"/>
    <w:rsid w:val="00BE1FA7"/>
    <w:rsid w:val="00BF5C45"/>
    <w:rsid w:val="00BF6AB9"/>
    <w:rsid w:val="00C851F0"/>
    <w:rsid w:val="00C97BD0"/>
    <w:rsid w:val="00CA43D8"/>
    <w:rsid w:val="00CB048C"/>
    <w:rsid w:val="00CC4742"/>
    <w:rsid w:val="00CE088A"/>
    <w:rsid w:val="00D164CB"/>
    <w:rsid w:val="00D2290E"/>
    <w:rsid w:val="00D3169C"/>
    <w:rsid w:val="00D40602"/>
    <w:rsid w:val="00D42002"/>
    <w:rsid w:val="00D44D22"/>
    <w:rsid w:val="00D76176"/>
    <w:rsid w:val="00DA0B61"/>
    <w:rsid w:val="00DA4A95"/>
    <w:rsid w:val="00DC5EE8"/>
    <w:rsid w:val="00DE1540"/>
    <w:rsid w:val="00DE718C"/>
    <w:rsid w:val="00DF15A4"/>
    <w:rsid w:val="00DF34A7"/>
    <w:rsid w:val="00DF65DE"/>
    <w:rsid w:val="00E02250"/>
    <w:rsid w:val="00E03718"/>
    <w:rsid w:val="00E038A9"/>
    <w:rsid w:val="00E0641D"/>
    <w:rsid w:val="00E075AC"/>
    <w:rsid w:val="00E32C37"/>
    <w:rsid w:val="00E46A72"/>
    <w:rsid w:val="00E74C72"/>
    <w:rsid w:val="00E83C02"/>
    <w:rsid w:val="00EB7C76"/>
    <w:rsid w:val="00EC32CE"/>
    <w:rsid w:val="00EE7BAC"/>
    <w:rsid w:val="00EF61DA"/>
    <w:rsid w:val="00F00DE4"/>
    <w:rsid w:val="00F175A7"/>
    <w:rsid w:val="00F21096"/>
    <w:rsid w:val="00F67410"/>
    <w:rsid w:val="00F84F21"/>
    <w:rsid w:val="00F87FF3"/>
    <w:rsid w:val="00FC17FA"/>
    <w:rsid w:val="00FD1A81"/>
    <w:rsid w:val="00FE21F5"/>
    <w:rsid w:val="0BEC1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pPr>
    <w:rPr>
      <w:rFonts w:eastAsia="宋体" w:asciiTheme="minorHAnsi" w:hAnsiTheme="minorHAnsi" w:cstheme="minorBidi"/>
      <w:kern w:val="2"/>
      <w:sz w:val="24"/>
      <w:szCs w:val="22"/>
      <w:lang w:val="en-US" w:eastAsia="zh-CN" w:bidi="ar-SA"/>
    </w:rPr>
  </w:style>
  <w:style w:type="paragraph" w:styleId="2">
    <w:name w:val="heading 1"/>
    <w:basedOn w:val="1"/>
    <w:next w:val="1"/>
    <w:link w:val="12"/>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numPr>
        <w:ilvl w:val="0"/>
        <w:numId w:val="1"/>
      </w:numPr>
      <w:spacing w:before="260" w:after="260" w:line="415" w:lineRule="auto"/>
      <w:ind w:firstLine="0" w:firstLineChars="0"/>
      <w:outlineLvl w:val="1"/>
    </w:pPr>
    <w:rPr>
      <w:rFonts w:asciiTheme="majorHAnsi" w:hAnsiTheme="majorHAnsi"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0">
    <w:name w:val="页眉 字符"/>
    <w:basedOn w:val="8"/>
    <w:link w:val="6"/>
    <w:uiPriority w:val="99"/>
    <w:rPr>
      <w:sz w:val="18"/>
      <w:szCs w:val="18"/>
    </w:rPr>
  </w:style>
  <w:style w:type="character" w:customStyle="1" w:styleId="11">
    <w:name w:val="页脚 字符"/>
    <w:basedOn w:val="8"/>
    <w:link w:val="5"/>
    <w:uiPriority w:val="99"/>
    <w:rPr>
      <w:sz w:val="18"/>
      <w:szCs w:val="18"/>
    </w:r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eastAsia="宋体" w:asciiTheme="majorHAnsi" w:hAnsiTheme="majorHAnsi" w:cstheme="majorBidi"/>
      <w:b/>
      <w:bCs/>
      <w:sz w:val="32"/>
      <w:szCs w:val="32"/>
    </w:rPr>
  </w:style>
  <w:style w:type="paragraph" w:customStyle="1"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标题 字符"/>
    <w:basedOn w:val="8"/>
    <w:link w:val="7"/>
    <w:uiPriority w:val="10"/>
    <w:rPr>
      <w:rFonts w:asciiTheme="majorHAnsi" w:hAnsiTheme="majorHAnsi" w:eastAsiaTheme="majorEastAsia" w:cstheme="majorBidi"/>
      <w:b/>
      <w:bCs/>
      <w:sz w:val="32"/>
      <w:szCs w:val="32"/>
    </w:rPr>
  </w:style>
  <w:style w:type="character" w:customStyle="1" w:styleId="16">
    <w:name w:val="标题 3 字符"/>
    <w:basedOn w:val="8"/>
    <w:link w:val="4"/>
    <w:semiHidden/>
    <w:uiPriority w:val="9"/>
    <w:rPr>
      <w:b/>
      <w:bCs/>
      <w:sz w:val="32"/>
      <w:szCs w:val="32"/>
    </w:rPr>
  </w:style>
  <w:style w:type="paragraph" w:customStyle="1" w:styleId="1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327</Words>
  <Characters>1868</Characters>
  <Lines>15</Lines>
  <Paragraphs>4</Paragraphs>
  <TotalTime>0</TotalTime>
  <ScaleCrop>false</ScaleCrop>
  <LinksUpToDate>false</LinksUpToDate>
  <CharactersWithSpaces>2191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2017-04-12T09:23:00Z</dcterms:created>
  <dc:creator>liang</dc:creator>
  <cp:lastModifiedBy>yann_liang</cp:lastModifiedBy>
  <dcterms:modified xsi:type="dcterms:W3CDTF">2017-06-21T02:46:52Z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