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05C" w:rsidRDefault="004C605C" w:rsidP="004C605C">
      <w:r>
        <w:rPr>
          <w:rFonts w:hint="eastAsia"/>
        </w:rPr>
        <w:t>《沁园春·长沙》创作背景</w:t>
      </w:r>
      <w:bookmarkStart w:id="0" w:name="_GoBack"/>
      <w:bookmarkEnd w:id="0"/>
    </w:p>
    <w:p w:rsidR="004C605C" w:rsidRDefault="004C605C" w:rsidP="004C605C">
      <w:r>
        <w:rPr>
          <w:rFonts w:hint="eastAsia"/>
        </w:rPr>
        <w:t>是毛泽东</w:t>
      </w:r>
      <w:r>
        <w:t>1925年秋所作。长沙是毛泽东人格形成的地方，长沙也是中国农村革命的发源地，是毛泽东初期革命活动的中心。1911年，毛泽东来到湖南长沙第一师范。由于当时的社会背景，通过与同学畅谈人生国事，毛泽东更清晰地形成了自己的世界观。</w:t>
      </w:r>
    </w:p>
    <w:p w:rsidR="004C605C" w:rsidRDefault="004C605C" w:rsidP="004C605C"/>
    <w:p w:rsidR="004E240F" w:rsidRDefault="004C605C" w:rsidP="004C605C">
      <w:r>
        <w:t>1917年，毛泽东组织新民学会，抱着救国救民的理念。开展了早期的社会活动，通过在社会中的磨练，他接受了马克思辩证唯物主义的思想。1920年，毛泽东再度返回长沙，那时他已经成为坚定的马克思主义者。1922年，毛泽东在安顺曾经组织过工人补习学校，同年又领导过长沙土木工人罢工，促进了湖南省总工会的成立，后来被通缉，在1925年又辗转回到湖南继续从事革命活动。这年春夏，他回乡养病时组织农民运动，后又遭湘潭县团防局缉拿。8月28日，毛泽东在韶山共产党组织和人民群众的掩护下，摆脱了敌人的追捕，经长沙等地去广州主持农民运</w:t>
      </w:r>
      <w:r>
        <w:rPr>
          <w:rFonts w:hint="eastAsia"/>
        </w:rPr>
        <w:t>动讲习所，在长沙，毛泽东重游了学生时代常游的岳</w:t>
      </w: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山、橘子洲等地。时值而立之年的他，站在橘子洲头，毛泽东回忆自己的前半生，回忆起</w:t>
      </w:r>
      <w:r>
        <w:t>1911～1923年在长沙求学生活和社会活动，想起其间发生的辛亥革命、五四运动、五卅惨案、国共合作的领导权之争，感慨之余，写下这首词，展现出作者的激情壮志和远大的理想和抱负。</w:t>
      </w:r>
    </w:p>
    <w:sectPr w:rsidR="004E2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05"/>
    <w:rsid w:val="004C605C"/>
    <w:rsid w:val="004E240F"/>
    <w:rsid w:val="007C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894EC-82AC-493C-A114-0BF55020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>Sky123.Org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2019-11-26T23:36:00Z</dcterms:created>
  <dcterms:modified xsi:type="dcterms:W3CDTF">2019-11-26T23:37:00Z</dcterms:modified>
</cp:coreProperties>
</file>