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4B6" w:rsidRDefault="001914B6" w:rsidP="001914B6">
      <w:pPr>
        <w:pStyle w:val="text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六国的君主灭亡了，全国（为秦所）统一；蜀地的山（树木被砍尽，）光秃秃的，阿房宫建造出来了。它（面积广大，）覆压着三百多里地面，（宫殿高耸，）把天日都隔离了。它从骊山向北建筑，再往西转弯，一直走向咸阳。渭水、樊川浩浩荡荡的，流进宫墙里边。五步一座楼，十步一个阁，走廊如绸带般萦回，牙齿般排列的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飞檐像</w:t>
      </w:r>
      <w:proofErr w:type="gramEnd"/>
      <w:r>
        <w:rPr>
          <w:rFonts w:ascii="Arial" w:hAnsi="Arial" w:cs="Arial"/>
          <w:color w:val="333333"/>
          <w:sz w:val="21"/>
          <w:szCs w:val="21"/>
        </w:rPr>
        <w:t>鸟嘴向高处啄着。楼阁各依地势的高低倾斜而建筑，（低处的屋角）钩住（高处的）屋心，（并排相向的）屋角彼此相斗。盘结交错，曲折回旋，（远观鸟瞰，）建筑群如密集的蜂房，如旋转的水涡，高高地耸立着，不知道它有几千万座。没有起云，为什么有龙？原来是一座长桥躺在水波上。不是雨过天晴，为什么出虹？原来是天桥在空中行走。（房屋）忽高忽低，幽深迷离，使人不能分辨东西。歌台上由于歌声响亮而充满暖意，有如春光融和；舞殿上由于舞袖飘拂而充满寒意，有如风雨凄凉。一天里边，一座宫殿中间，气候却不一样。</w:t>
      </w:r>
    </w:p>
    <w:p w:rsidR="001914B6" w:rsidRDefault="001914B6" w:rsidP="001914B6">
      <w:pPr>
        <w:pStyle w:val="text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六国的宫妃和王子王孙。辞别六国的宫楼，走下六国的宫殿，坐着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辇</w:t>
      </w:r>
      <w:proofErr w:type="gramEnd"/>
      <w:r>
        <w:rPr>
          <w:rFonts w:ascii="Arial" w:hAnsi="Arial" w:cs="Arial"/>
          <w:color w:val="333333"/>
          <w:sz w:val="21"/>
          <w:szCs w:val="21"/>
        </w:rPr>
        <w:t>车来到秦国。他们早上歌唱，晚上奏乐，成为秦国的宫人。明亮的星星晶莹闪烁，这是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宫妃们打开</w:t>
      </w:r>
      <w:proofErr w:type="gramEnd"/>
      <w:r>
        <w:rPr>
          <w:rFonts w:ascii="Arial" w:hAnsi="Arial" w:cs="Arial"/>
          <w:color w:val="333333"/>
          <w:sz w:val="21"/>
          <w:szCs w:val="21"/>
        </w:rPr>
        <w:t>了梳妆的镜子；翠绿的云朵纷纷扰扰，这是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宫妃们在</w:t>
      </w:r>
      <w:proofErr w:type="gramEnd"/>
      <w:r>
        <w:rPr>
          <w:rFonts w:ascii="Arial" w:hAnsi="Arial" w:cs="Arial"/>
          <w:color w:val="333333"/>
          <w:sz w:val="21"/>
          <w:szCs w:val="21"/>
        </w:rPr>
        <w:t>梳理晨妆的发髻；渭水涨起一层油腻，这是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宫妃们抛弃</w:t>
      </w:r>
      <w:proofErr w:type="gramEnd"/>
      <w:r>
        <w:rPr>
          <w:rFonts w:ascii="Arial" w:hAnsi="Arial" w:cs="Arial"/>
          <w:color w:val="333333"/>
          <w:sz w:val="21"/>
          <w:szCs w:val="21"/>
        </w:rPr>
        <w:t>了的胭脂水；烟霭斜斜上升，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云雾横绕空际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，这是宫中在焚烧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椒</w:t>
      </w:r>
      <w:proofErr w:type="gramEnd"/>
      <w:r>
        <w:rPr>
          <w:rFonts w:ascii="Arial" w:hAnsi="Arial" w:cs="Arial"/>
          <w:color w:val="333333"/>
          <w:sz w:val="21"/>
          <w:szCs w:val="21"/>
        </w:rPr>
        <w:t>、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兰制的</w:t>
      </w:r>
      <w:proofErr w:type="gramEnd"/>
      <w:r>
        <w:rPr>
          <w:rFonts w:ascii="Arial" w:hAnsi="Arial" w:cs="Arial"/>
          <w:color w:val="333333"/>
          <w:sz w:val="21"/>
          <w:szCs w:val="21"/>
        </w:rPr>
        <w:t>香料；雷霆突然震响，这是宫车驶过去了；辘辘的车声越听越远，无影无踪，不知道它去到什么地方。每一片肌肤，每一种容颜，都美丽娇媚得无以复加。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宫妃们久久</w:t>
      </w:r>
      <w:proofErr w:type="gramEnd"/>
      <w:r>
        <w:rPr>
          <w:rFonts w:ascii="Arial" w:hAnsi="Arial" w:cs="Arial"/>
          <w:color w:val="333333"/>
          <w:sz w:val="21"/>
          <w:szCs w:val="21"/>
        </w:rPr>
        <w:t>地站着，远远地探视，盼望着皇帝来临。有的宫女竟整整三十六年没能见到皇帝。</w:t>
      </w:r>
    </w:p>
    <w:p w:rsidR="001914B6" w:rsidRDefault="001914B6" w:rsidP="001914B6">
      <w:pPr>
        <w:pStyle w:val="text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燕赵收藏的金玉，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韩魏营谋</w:t>
      </w:r>
      <w:proofErr w:type="gramEnd"/>
      <w:r>
        <w:rPr>
          <w:rFonts w:ascii="Arial" w:hAnsi="Arial" w:cs="Arial"/>
          <w:color w:val="333333"/>
          <w:sz w:val="21"/>
          <w:szCs w:val="21"/>
        </w:rPr>
        <w:t>的珍宝，齐楚的精华物资，在多少世代多少年中，从他们的人民那里掠夺来，堆叠得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像山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一样。一下子不能保有了，都运送到阿房宫里边来。宝鼎被当作铁锅，美玉被当作顽石，黄金被当作土块，珍珠被当作沙砾，丢弃得到处接连不断，秦人看起来，也并不觉得可惜。</w:t>
      </w:r>
    </w:p>
    <w:p w:rsidR="001914B6" w:rsidRDefault="001914B6" w:rsidP="001914B6">
      <w:pPr>
        <w:pStyle w:val="text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唉，一个人的意愿，也就是千万人的意愿啊。秦皇喜欢繁华奢侈，人民也顾念他们自己的家。为什么掠取珍宝时连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一锱一铢都</w:t>
      </w:r>
      <w:proofErr w:type="gramEnd"/>
      <w:r>
        <w:rPr>
          <w:rFonts w:ascii="Arial" w:hAnsi="Arial" w:cs="Arial"/>
          <w:color w:val="333333"/>
          <w:sz w:val="21"/>
          <w:szCs w:val="21"/>
        </w:rPr>
        <w:t>搜刮干净，耗费起珍宝来竟像对待泥沙一样。（秦皇如此奢侈浪费，）致使承担栋梁的柱子，比田地里的农夫还多；架在梁上的椽子，比织机上的女工还多；梁柱上的钉头光彩耀目，比粮仓里的粟粒还多；瓦楞长短不一，比全身的丝缕还多；或直或横的栏杆，比九州的城郭还多；管弦的声音嘈杂，比市民的言语还多。使天下的人民，口里不敢说，心里却敢愤怒。（可是）失尽人心的秦始皇的思想，一天天更加骄傲顽固。（结果）戍边的陈涉、吴广一声呼喊，函谷关被攻下，楚项羽放一把火，可惜（华丽的阿房宫）化为了一片焦土。</w:t>
      </w:r>
    </w:p>
    <w:p w:rsidR="001914B6" w:rsidRDefault="001914B6" w:rsidP="001914B6">
      <w:pPr>
        <w:pStyle w:val="text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唉！灭亡六国的是六国自己，不是秦国啊。族灭秦王朝的是秦王朝自己，不是天下的人啊。可叹呀！假使六国各自爱护它的人民，就完全可以依靠人民来抵抗秦国。假使秦王朝又爱护六国的人民，那就顺次传到三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世</w:t>
      </w:r>
      <w:proofErr w:type="gramEnd"/>
      <w:r>
        <w:rPr>
          <w:rFonts w:ascii="Arial" w:hAnsi="Arial" w:cs="Arial"/>
          <w:color w:val="333333"/>
          <w:sz w:val="21"/>
          <w:szCs w:val="21"/>
        </w:rPr>
        <w:t>还可以传到万世做皇帝，谁能够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族灭它呢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？（秦</w:t>
      </w:r>
      <w:r>
        <w:rPr>
          <w:rFonts w:ascii="Arial" w:hAnsi="Arial" w:cs="Arial"/>
          <w:color w:val="333333"/>
          <w:sz w:val="21"/>
          <w:szCs w:val="21"/>
        </w:rPr>
        <w:lastRenderedPageBreak/>
        <w:t>王朝灭亡得太迅速）秦人还没工夫哀悼自己，可是后人哀悼他；如果后人哀悼他却不把他作为镜子来吸取教训，也只会使更后的人又来哀悼这后人啊。</w:t>
      </w:r>
    </w:p>
    <w:p w:rsidR="001F26F5" w:rsidRPr="001914B6" w:rsidRDefault="001F26F5">
      <w:bookmarkStart w:id="0" w:name="_GoBack"/>
      <w:bookmarkEnd w:id="0"/>
    </w:p>
    <w:sectPr w:rsidR="001F26F5" w:rsidRPr="00191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0D8"/>
    <w:rsid w:val="001914B6"/>
    <w:rsid w:val="001F26F5"/>
    <w:rsid w:val="0059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3CF91-5B8F-4EA9-8FB3-FA5E4BC76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rsid w:val="001914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1076</Characters>
  <Application>Microsoft Office Word</Application>
  <DocSecurity>0</DocSecurity>
  <Lines>8</Lines>
  <Paragraphs>2</Paragraphs>
  <ScaleCrop>false</ScaleCrop>
  <Company>Sky123.Org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2019-11-27T23:12:00Z</dcterms:created>
  <dcterms:modified xsi:type="dcterms:W3CDTF">2019-11-27T23:13:00Z</dcterms:modified>
</cp:coreProperties>
</file>