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2B5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项目名称：简易电源220V转12V</w:t>
      </w:r>
    </w:p>
    <w:p w14:paraId="2242C4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项目目的：实现从市电AC220V到需求DC电压的转换设计验证</w:t>
      </w:r>
    </w:p>
    <w:p w14:paraId="179E02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项目功能：连接AC220V市</w:t>
      </w:r>
      <w:bookmarkStart w:id="0" w:name="_GoBack"/>
      <w:bookmarkEnd w:id="0"/>
      <w:r>
        <w:rPr>
          <w:rFonts w:hint="eastAsia"/>
          <w:lang w:val="en-US" w:eastAsia="zh-CN"/>
        </w:rPr>
        <w:t>电，转换到需求的低压DC电源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wMDM2YWIzNTVmZjFjNTk2YWEzN2JhMWZlNzQxMjQifQ=="/>
  </w:docVars>
  <w:rsids>
    <w:rsidRoot w:val="00000000"/>
    <w:rsid w:val="06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2024-08-20T13:34:00Z</dcterms:created>
  <dc:creator>hz_zhd</dc:creator>
  <cp:lastModifiedBy>一锅鲲鹏</cp:lastModifiedBy>
  <dcterms:modified xsi:type="dcterms:W3CDTF">2024-08-20T13:39:42Z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B682CC2828494975B77605DFA75B3161_12</vt:lpwstr>
  </property>
</Properties>
</file>