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jc w:val="left"/>
        <w:rPr>
          <w:b w:val="1"/>
          <w:sz w:val="32"/>
          <w:szCs w:val="32"/>
          <w:rFonts w:ascii="微软雅黑" w:hAnsi="微软雅黑" w:eastAsia="微软雅黑"/>
        </w:rPr>
      </w:pPr>
    </w:p>
    <w:tbl>
      <w:tblPr>
        <w:tblStyle w:val="5"/>
        <w:tblW w:w="8659" w:type="dxa"/>
        <w:tblInd w:type="dxa" w:w="0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autofit"/>
      </w:tblPr>
      <w:tblGrid>
        <w:gridCol w:w="1443"/>
        <w:gridCol w:w="537"/>
        <w:gridCol w:w="1417"/>
        <w:gridCol w:w="1276"/>
        <w:gridCol w:w="1701"/>
        <w:gridCol w:w="1418"/>
        <w:gridCol w:w="504"/>
        <w:gridCol w:w="36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99" w:hRule="atLeast"/>
        </w:trPr>
        <w:tc>
          <w:tcPr>
            <w:tcW w:w="1980" w:type="dxa"/>
            <w:gridSpan w:val="2"/>
          </w:tcPr>
          <w:p>
            <w:pPr>
              <w:jc w:val="left"/>
              <w:widowControl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实验项目</w:t>
            </w:r>
            <w:r>
              <w:rPr>
                <w:b w:val="1"/>
                <w:sz w:val="28"/>
                <w:szCs w:val="28"/>
              </w:rPr>
              <w:t>名称</w:t>
            </w:r>
          </w:p>
        </w:tc>
        <w:tc>
          <w:tcPr>
            <w:tcW w:w="6679" w:type="dxa"/>
            <w:gridSpan w:val="6"/>
          </w:tcPr>
          <w:p>
            <w:pPr>
              <w:jc w:val="left"/>
              <w:spacing w:afterAutospacing="false" w:beforeAutospacing="false" w:line="360" w:lineRule="auto"/>
              <w:ind w:firstLine="420" w:firstLineChars="200"/>
              <w:rPr>
                <w:b w:val="1"/>
                <w:sz w:val="28"/>
                <w:szCs w:val="28"/>
              </w:rPr>
            </w:pPr>
            <w:r>
              <w:rPr>
                <w:bCs/>
                <w:szCs w:val="21"/>
                <w:rFonts w:ascii="宋体" w:hAnsi="宋体" w:hint="eastAsia"/>
              </w:rPr>
              <w:t>基于</w:t>
            </w:r>
            <w:r>
              <w:rPr>
                <w:bCs/>
                <w:szCs w:val="21"/>
                <w:rFonts w:ascii="宋体" w:hAnsi="宋体"/>
              </w:rPr>
              <w:t>MyBatis</w:t>
            </w:r>
            <w:r>
              <w:rPr>
                <w:bCs/>
                <w:szCs w:val="21"/>
                <w:rFonts w:ascii="宋体" w:hAnsi="宋体" w:hint="eastAsia"/>
              </w:rPr>
              <w:t>的</w:t>
            </w:r>
            <w:r>
              <w:rPr>
                <w:bCs/>
                <w:szCs w:val="21"/>
                <w:rFonts w:ascii="宋体" w:hAnsi="宋体"/>
              </w:rPr>
              <w:t>“</w:t>
            </w:r>
            <w:r>
              <w:rPr>
                <w:bCs/>
                <w:szCs w:val="21"/>
                <w:rFonts w:ascii="宋体" w:hAnsi="宋体" w:hint="eastAsia"/>
              </w:rPr>
              <w:t>商品订单管理</w:t>
            </w:r>
            <w:r>
              <w:rPr>
                <w:bCs/>
                <w:szCs w:val="21"/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567" w:hRule="atLeast"/>
        </w:trPr>
        <w:tc>
          <w:tcPr>
            <w:tcW w:w="1443" w:type="dxa"/>
          </w:tcPr>
          <w:p>
            <w:pPr>
              <w:jc w:val="left"/>
              <w:widowControl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时间</w:t>
            </w:r>
          </w:p>
        </w:tc>
        <w:tc>
          <w:tcPr>
            <w:tcW w:w="1954" w:type="dxa"/>
            <w:gridSpan w:val="2"/>
          </w:tcPr>
          <w:p>
            <w:pPr>
              <w:jc w:val="left"/>
              <w:widowControl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第</w:t>
            </w:r>
            <w:r>
              <w:rPr>
                <w:b w:val="1"/>
                <w:sz w:val="28"/>
                <w:szCs w:val="28"/>
              </w:rPr>
              <w:t>10-11</w:t>
            </w:r>
            <w:r>
              <w:rPr>
                <w:b w:val="1"/>
                <w:sz w:val="28"/>
                <w:szCs w:val="28"/>
                <w:rFonts w:hint="eastAsia"/>
              </w:rPr>
              <w:t>周</w:t>
            </w:r>
          </w:p>
        </w:tc>
        <w:tc>
          <w:tcPr>
            <w:tcW w:w="1276" w:type="dxa"/>
          </w:tcPr>
          <w:p>
            <w:pPr>
              <w:jc w:val="left"/>
              <w:widowControl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地点</w:t>
            </w:r>
          </w:p>
        </w:tc>
        <w:tc>
          <w:tcPr>
            <w:tcW w:w="1701" w:type="dxa"/>
          </w:tcPr>
          <w:p>
            <w:pPr>
              <w:jc w:val="left"/>
              <w:widowControl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实验楼</w:t>
            </w:r>
          </w:p>
        </w:tc>
        <w:tc>
          <w:tcPr>
            <w:tcW w:w="1418" w:type="dxa"/>
          </w:tcPr>
          <w:p>
            <w:pPr>
              <w:jc w:val="left"/>
              <w:widowControl/>
              <w:ind w:firstLine="281" w:firstLineChars="100"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学时</w:t>
            </w:r>
          </w:p>
        </w:tc>
        <w:tc>
          <w:tcPr>
            <w:tcW w:w="867" w:type="dxa"/>
            <w:gridSpan w:val="2"/>
          </w:tcPr>
          <w:p>
            <w:pPr>
              <w:jc w:val="left"/>
              <w:widowControl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497" w:hRule="atLeast"/>
        </w:trPr>
        <w:tc>
          <w:tcPr>
            <w:tcW w:w="8659" w:type="dxa"/>
            <w:gridSpan w:val="8"/>
          </w:tcPr>
          <w:p>
            <w:pPr>
              <w:pStyle w:val="9"/>
              <w:jc w:val="left"/>
              <w:widowControl/>
              <w:numPr>
                <w:ilvl w:val="0"/>
                <w:numId w:val="1"/>
              </w:numPr>
              <w:ind w:firstLineChars="0"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实验</w:t>
            </w:r>
            <w:r>
              <w:rPr>
                <w:b w:val="1"/>
                <w:sz w:val="28"/>
                <w:szCs w:val="28"/>
              </w:rPr>
              <w:t>目的</w:t>
            </w:r>
          </w:p>
          <w:p>
            <w:pPr>
              <w:pStyle w:val="9"/>
              <w:jc w:val="left"/>
              <w:widowControl/>
              <w:ind w:firstLine="0" w:firstLineChars="0" w:left="72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考查对</w:t>
            </w:r>
            <w:r>
              <w:rPr>
                <w:bCs/>
                <w:szCs w:val="21"/>
                <w:rFonts w:ascii="宋体" w:hAnsi="宋体"/>
              </w:rPr>
              <w:t>SSM</w:t>
            </w:r>
            <w:r>
              <w:rPr>
                <w:bCs/>
                <w:szCs w:val="21"/>
                <w:rFonts w:ascii="宋体" w:hAnsi="宋体" w:hint="eastAsia"/>
              </w:rPr>
              <w:t>框架中的M</w:t>
            </w:r>
            <w:r>
              <w:rPr>
                <w:bCs/>
                <w:szCs w:val="21"/>
                <w:rFonts w:ascii="宋体" w:hAnsi="宋体"/>
              </w:rPr>
              <w:t>yBatis</w:t>
            </w:r>
            <w:r>
              <w:rPr>
                <w:bCs/>
                <w:szCs w:val="21"/>
                <w:rFonts w:ascii="宋体" w:hAnsi="宋体" w:hint="eastAsia"/>
              </w:rPr>
              <w:t>模块基础知识的掌握情况，以及其在</w:t>
            </w:r>
            <w:r>
              <w:rPr>
                <w:bCs/>
                <w:szCs w:val="21"/>
                <w:rFonts w:ascii="宋体" w:hAnsi="宋体"/>
              </w:rPr>
              <w:t>JAVAEE</w:t>
            </w:r>
            <w:r>
              <w:rPr>
                <w:bCs/>
                <w:szCs w:val="21"/>
                <w:rFonts w:ascii="宋体" w:hAnsi="宋体" w:hint="eastAsia"/>
              </w:rPr>
              <w:t>项目开发中</w:t>
            </w:r>
            <w:r>
              <w:rPr>
                <w:bCs/>
                <w:szCs w:val="21"/>
                <w:rFonts w:ascii="宋体" w:hAnsi="宋体"/>
              </w:rPr>
              <w:t>“</w:t>
            </w:r>
            <w:r>
              <w:rPr>
                <w:bCs/>
                <w:szCs w:val="21"/>
                <w:rFonts w:ascii="宋体" w:hAnsi="宋体" w:hint="eastAsia"/>
              </w:rPr>
              <w:t>持久化层</w:t>
            </w:r>
            <w:r>
              <w:rPr>
                <w:bCs/>
                <w:szCs w:val="21"/>
                <w:rFonts w:ascii="宋体" w:hAnsi="宋体"/>
              </w:rPr>
              <w:t>”</w:t>
            </w:r>
            <w:r>
              <w:rPr>
                <w:bCs/>
                <w:szCs w:val="21"/>
                <w:rFonts w:ascii="宋体" w:hAnsi="宋体" w:hint="eastAsia"/>
              </w:rPr>
              <w:t>的综合运用能力</w:t>
            </w:r>
          </w:p>
          <w:p>
            <w:pPr>
              <w:pStyle w:val="9"/>
              <w:jc w:val="left"/>
              <w:widowControl/>
              <w:ind w:firstLine="0" w:firstLineChars="0" w:left="720"/>
              <w:rPr>
                <w:b w:val="1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5650" w:hRule="atLeast"/>
        </w:trPr>
        <w:tc>
          <w:tcPr>
            <w:tcW w:w="8659" w:type="dxa"/>
            <w:gridSpan w:val="8"/>
          </w:tcPr>
          <w:p>
            <w:pPr>
              <w:jc w:val="left"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二、实验内容和要求</w:t>
            </w:r>
          </w:p>
          <w:p>
            <w:pPr>
              <w:spacing w:afterAutospacing="false" w:beforeAutospacing="false" w:line="360" w:lineRule="auto"/>
              <w:ind w:firstLine="420" w:firstLineChars="20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设计并实现一个</w:t>
            </w:r>
            <w:r>
              <w:rPr>
                <w:bCs/>
                <w:szCs w:val="21"/>
                <w:rFonts w:ascii="宋体" w:hAnsi="宋体"/>
              </w:rPr>
              <w:t>“</w:t>
            </w:r>
            <w:r>
              <w:rPr>
                <w:bCs/>
                <w:szCs w:val="21"/>
                <w:rFonts w:ascii="宋体" w:hAnsi="宋体" w:hint="eastAsia"/>
              </w:rPr>
              <w:t>商品订单管理</w:t>
            </w:r>
            <w:r>
              <w:rPr>
                <w:bCs/>
                <w:szCs w:val="21"/>
                <w:rFonts w:ascii="宋体" w:hAnsi="宋体"/>
              </w:rPr>
              <w:t>”</w:t>
            </w:r>
            <w:r>
              <w:rPr>
                <w:bCs/>
                <w:szCs w:val="21"/>
                <w:rFonts w:ascii="宋体" w:hAnsi="宋体" w:hint="eastAsia"/>
              </w:rPr>
              <w:t>项目，项目具体应用要求如下：</w:t>
            </w:r>
          </w:p>
          <w:p>
            <w:pPr>
              <w:pStyle w:val="10"/>
              <w:numPr>
                <w:ilvl w:val="0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实现数据访问层(</w:t>
            </w:r>
            <w:r>
              <w:rPr>
                <w:bCs/>
                <w:szCs w:val="21"/>
                <w:rFonts w:ascii="宋体" w:hAnsi="宋体"/>
              </w:rPr>
              <w:t>D</w:t>
            </w:r>
            <w:r>
              <w:rPr>
                <w:bCs/>
                <w:szCs w:val="21"/>
                <w:rFonts w:ascii="宋体" w:hAnsi="宋体" w:hint="eastAsia"/>
              </w:rPr>
              <w:t>ao层)：通过My</w:t>
            </w:r>
            <w:r>
              <w:rPr>
                <w:bCs/>
                <w:szCs w:val="21"/>
                <w:rFonts w:ascii="宋体" w:hAnsi="宋体"/>
              </w:rPr>
              <w:t>Batis</w:t>
            </w:r>
            <w:r>
              <w:rPr>
                <w:bCs/>
                <w:szCs w:val="21"/>
                <w:rFonts w:ascii="宋体" w:hAnsi="宋体" w:hint="eastAsia"/>
              </w:rPr>
              <w:t>实现。</w:t>
            </w:r>
          </w:p>
          <w:p>
            <w:pPr>
              <w:pStyle w:val="10"/>
              <w:numPr>
                <w:ilvl w:val="0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实现方式：采用mapper动态代理方式。</w:t>
            </w:r>
          </w:p>
          <w:p>
            <w:pPr>
              <w:pStyle w:val="10"/>
              <w:numPr>
                <w:ilvl w:val="0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数据库基本要求与设计要求：</w:t>
            </w:r>
          </w:p>
          <w:p>
            <w:pPr>
              <w:pStyle w:val="10"/>
              <w:numPr>
                <w:ilvl w:val="1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基本要求：</w:t>
            </w:r>
          </w:p>
          <w:p>
            <w:pPr>
              <w:pStyle w:val="10"/>
              <w:numPr>
                <w:ilvl w:val="2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所有表都放在test数据库下;</w:t>
            </w:r>
          </w:p>
          <w:p>
            <w:pPr>
              <w:pStyle w:val="10"/>
              <w:numPr>
                <w:ilvl w:val="1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数据库表：商家表(se</w:t>
            </w:r>
            <w:r>
              <w:rPr>
                <w:bCs/>
                <w:szCs w:val="21"/>
                <w:rFonts w:ascii="宋体" w:hAnsi="宋体"/>
              </w:rPr>
              <w:t>llers</w:t>
            </w:r>
            <w:r>
              <w:rPr>
                <w:bCs/>
                <w:szCs w:val="21"/>
                <w:rFonts w:ascii="宋体" w:hAnsi="宋体" w:hint="eastAsia"/>
              </w:rPr>
              <w:t>)、商品表(goods)</w:t>
            </w:r>
          </w:p>
          <w:p>
            <w:pPr>
              <w:pStyle w:val="10"/>
              <w:numPr>
                <w:ilvl w:val="1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表字段基本要求：</w:t>
            </w:r>
          </w:p>
          <w:p>
            <w:pPr>
              <w:pStyle w:val="10"/>
              <w:numPr>
                <w:ilvl w:val="2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s</w:t>
            </w:r>
            <w:r>
              <w:rPr>
                <w:bCs/>
                <w:szCs w:val="21"/>
                <w:rFonts w:ascii="宋体" w:hAnsi="宋体"/>
              </w:rPr>
              <w:t>ellers(sid,sname)</w:t>
            </w:r>
            <w:r>
              <w:rPr>
                <w:bCs/>
                <w:szCs w:val="21"/>
                <w:rFonts w:ascii="宋体" w:hAnsi="宋体" w:hint="eastAsia"/>
              </w:rPr>
              <w:t>商家id</w:t>
            </w:r>
            <w:r>
              <w:rPr>
                <w:bCs/>
                <w:szCs w:val="21"/>
                <w:rFonts w:ascii="宋体" w:hAnsi="宋体"/>
              </w:rPr>
              <w:t>,</w:t>
            </w:r>
            <w:r>
              <w:rPr>
                <w:bCs/>
                <w:szCs w:val="21"/>
                <w:rFonts w:ascii="宋体" w:hAnsi="宋体" w:hint="eastAsia"/>
              </w:rPr>
              <w:t>商家名称</w:t>
            </w:r>
          </w:p>
          <w:p>
            <w:pPr>
              <w:pStyle w:val="10"/>
              <w:numPr>
                <w:ilvl w:val="2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goods(gid</w:t>
            </w:r>
            <w:r>
              <w:rPr>
                <w:bCs/>
                <w:szCs w:val="21"/>
                <w:rFonts w:ascii="宋体" w:hAnsi="宋体"/>
              </w:rPr>
              <w:t>, goodsname, status, district, counts, price</w:t>
            </w:r>
            <w:r>
              <w:rPr>
                <w:bCs/>
                <w:szCs w:val="21"/>
                <w:rFonts w:ascii="宋体" w:hAnsi="宋体" w:hint="eastAsia"/>
              </w:rPr>
              <w:t>,</w:t>
            </w:r>
            <w:r>
              <w:rPr>
                <w:bCs/>
                <w:szCs w:val="21"/>
                <w:rFonts w:ascii="宋体" w:hAnsi="宋体"/>
              </w:rPr>
              <w:t xml:space="preserve"> sid</w:t>
            </w:r>
            <w:r>
              <w:rPr>
                <w:bCs/>
                <w:szCs w:val="21"/>
                <w:rFonts w:ascii="宋体" w:hAnsi="宋体" w:hint="eastAsia"/>
              </w:rPr>
              <w:t>)，说明:status有三种状态:待处理、处理中、已处理。counts表示库存量。表结构参考下图</w:t>
            </w:r>
          </w:p>
          <w:p>
            <w:pPr>
              <w:pStyle w:val="10"/>
              <w:spacing w:afterAutospacing="false" w:beforeAutospacing="false" w:line="360" w:lineRule="auto"/>
              <w:ind w:firstLine="0"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/>
              </w:rPr>
              <w:drawing>
                <wp:inline distT="0" distB="0" distL="0" distR="0">
                  <wp:extent cx="4964430" cy="2899410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313" cy="2930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numPr>
                <w:ilvl w:val="1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测试记录要求:商家表至少3条记录；商品表至少30条记录。</w:t>
            </w:r>
          </w:p>
          <w:p>
            <w:pPr>
              <w:pStyle w:val="10"/>
              <w:numPr>
                <w:ilvl w:val="0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功能操作要求：</w:t>
            </w:r>
          </w:p>
          <w:p>
            <w:pPr>
              <w:pStyle w:val="10"/>
              <w:numPr>
                <w:ilvl w:val="1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基本功能实现要求：实现</w:t>
            </w:r>
            <w:r>
              <w:rPr>
                <w:bCs/>
                <w:szCs w:val="21"/>
                <w:rFonts w:ascii="宋体" w:hAnsi="宋体"/>
              </w:rPr>
              <w:t>“</w:t>
            </w:r>
            <w:r>
              <w:rPr>
                <w:bCs/>
                <w:szCs w:val="21"/>
                <w:rFonts w:ascii="宋体" w:hAnsi="宋体" w:hint="eastAsia"/>
              </w:rPr>
              <w:t>商品表</w:t>
            </w:r>
            <w:r>
              <w:rPr>
                <w:bCs/>
                <w:szCs w:val="21"/>
                <w:rFonts w:ascii="宋体" w:hAnsi="宋体"/>
              </w:rPr>
              <w:t>”</w:t>
            </w:r>
            <w:r>
              <w:rPr>
                <w:bCs/>
                <w:szCs w:val="21"/>
                <w:rFonts w:ascii="宋体" w:hAnsi="宋体" w:hint="eastAsia"/>
              </w:rPr>
              <w:t>单表的</w:t>
            </w:r>
            <w:r>
              <w:rPr>
                <w:bCs/>
                <w:szCs w:val="21"/>
                <w:rFonts w:ascii="宋体" w:hAnsi="宋体"/>
              </w:rPr>
              <w:t>“</w:t>
            </w:r>
            <w:r>
              <w:rPr>
                <w:bCs/>
                <w:szCs w:val="21"/>
                <w:rFonts w:ascii="宋体" w:hAnsi="宋体" w:hint="eastAsia"/>
              </w:rPr>
              <w:t>增加、删除、修改、查询</w:t>
            </w:r>
            <w:r>
              <w:rPr>
                <w:bCs/>
                <w:szCs w:val="21"/>
                <w:rFonts w:ascii="宋体" w:hAnsi="宋体"/>
              </w:rPr>
              <w:t>”</w:t>
            </w:r>
            <w:r>
              <w:rPr>
                <w:bCs/>
                <w:szCs w:val="21"/>
                <w:rFonts w:ascii="宋体" w:hAnsi="宋体" w:hint="eastAsia"/>
              </w:rPr>
              <w:t>的操作。</w:t>
            </w:r>
          </w:p>
          <w:p>
            <w:pPr>
              <w:pStyle w:val="10"/>
              <w:numPr>
                <w:ilvl w:val="1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关联映射功能实现要求：实现</w:t>
            </w:r>
            <w:r>
              <w:rPr>
                <w:bCs/>
                <w:szCs w:val="21"/>
                <w:rFonts w:ascii="宋体" w:hAnsi="宋体"/>
              </w:rPr>
              <w:t>“</w:t>
            </w:r>
            <w:r>
              <w:rPr>
                <w:bCs/>
                <w:szCs w:val="21"/>
                <w:rFonts w:ascii="宋体" w:hAnsi="宋体" w:hint="eastAsia"/>
              </w:rPr>
              <w:t>商家表</w:t>
            </w:r>
            <w:r>
              <w:rPr>
                <w:bCs/>
                <w:szCs w:val="21"/>
                <w:rFonts w:ascii="宋体" w:hAnsi="宋体"/>
              </w:rPr>
              <w:t>”</w:t>
            </w:r>
            <w:r>
              <w:rPr>
                <w:bCs/>
                <w:szCs w:val="21"/>
                <w:rFonts w:ascii="宋体" w:hAnsi="宋体" w:hint="eastAsia"/>
              </w:rPr>
              <w:t>和</w:t>
            </w:r>
            <w:r>
              <w:rPr>
                <w:bCs/>
                <w:szCs w:val="21"/>
                <w:rFonts w:ascii="宋体" w:hAnsi="宋体"/>
              </w:rPr>
              <w:t>“</w:t>
            </w:r>
            <w:r>
              <w:rPr>
                <w:bCs/>
                <w:szCs w:val="21"/>
                <w:rFonts w:ascii="宋体" w:hAnsi="宋体" w:hint="eastAsia"/>
              </w:rPr>
              <w:t>商品表</w:t>
            </w:r>
            <w:r>
              <w:rPr>
                <w:bCs/>
                <w:szCs w:val="21"/>
                <w:rFonts w:ascii="宋体" w:hAnsi="宋体"/>
              </w:rPr>
              <w:t>”</w:t>
            </w:r>
            <w:r>
              <w:rPr>
                <w:bCs/>
                <w:szCs w:val="21"/>
                <w:rFonts w:ascii="宋体" w:hAnsi="宋体" w:hint="eastAsia"/>
              </w:rPr>
              <w:t>的关联映射查询，查询指定商家的所有商品。</w:t>
            </w:r>
          </w:p>
          <w:p>
            <w:pPr>
              <w:pStyle w:val="10"/>
              <w:numPr>
                <w:ilvl w:val="1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bookmarkStart w:id="0" w:name="_GoBack"/>
            <w:bookmarkEnd w:id="0"/>
            <w:r>
              <w:rPr>
                <w:bCs/>
                <w:szCs w:val="21"/>
                <w:rFonts w:ascii="宋体" w:hAnsi="宋体" w:hint="eastAsia"/>
              </w:rPr>
              <w:t>分页要求：根据传递的参数，实现3条记录分成一页的功能。</w:t>
            </w:r>
          </w:p>
          <w:p>
            <w:pPr>
              <w:pStyle w:val="10"/>
              <w:numPr>
                <w:ilvl w:val="0"/>
                <w:numId w:val="2"/>
              </w:numPr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/>
              </w:rPr>
            </w:pPr>
            <w:r>
              <w:rPr>
                <w:bCs/>
                <w:szCs w:val="21"/>
                <w:rFonts w:ascii="宋体" w:hAnsi="宋体" w:hint="eastAsia"/>
              </w:rPr>
              <w:t>项目提交形式：综合实验报告+项目源码，源码打成压缩包 (</w:t>
            </w:r>
            <w:r>
              <w:rPr>
                <w:b w:val="1"/>
                <w:bCs/>
                <w:szCs w:val="21"/>
                <w:rFonts w:ascii="宋体" w:hAnsi="宋体" w:hint="eastAsia"/>
              </w:rPr>
              <w:t>注意：</w:t>
            </w:r>
            <w:r>
              <w:rPr>
                <w:bCs/>
                <w:szCs w:val="21"/>
                <w:rFonts w:ascii="宋体" w:hAnsi="宋体" w:hint="eastAsia"/>
              </w:rPr>
              <w:t>务必本机测试正常运行再提交)。</w:t>
            </w:r>
          </w:p>
          <w:p>
            <w:pPr>
              <w:pStyle w:val="10"/>
              <w:spacing w:afterAutospacing="false" w:beforeAutospacing="false" w:line="360" w:lineRule="auto"/>
              <w:ind w:firstLineChars="0"/>
              <w:rPr>
                <w:bCs/>
                <w:szCs w:val="21"/>
                <w:rFonts w:ascii="宋体" w:hAnsi="宋体" w:hint="eastAsia"/>
              </w:rPr>
            </w:pP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400" w:hRule="atLeast"/>
        </w:trPr>
        <w:tc>
          <w:tcPr>
            <w:tcW w:w="8659" w:type="dxa"/>
            <w:gridSpan w:val="8"/>
          </w:tcPr>
          <w:p>
            <w:pPr>
              <w:pStyle w:val="9"/>
              <w:jc w:val="left"/>
              <w:numPr>
                <w:ilvl w:val="0"/>
                <w:numId w:val="1"/>
              </w:numPr>
              <w:ind w:firstLineChars="0"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实验环</w:t>
            </w:r>
            <w:r>
              <w:rPr>
                <w:b w:val="1"/>
                <w:sz w:val="28"/>
                <w:szCs w:val="28"/>
              </w:rPr>
              <w:t>境</w:t>
            </w:r>
            <w:r>
              <w:rPr>
                <w:b w:val="1"/>
                <w:sz w:val="28"/>
                <w:szCs w:val="28"/>
                <w:rFonts w:hint="eastAsia"/>
              </w:rPr>
              <w:t>及</w:t>
            </w:r>
            <w:r>
              <w:rPr>
                <w:b w:val="1"/>
                <w:sz w:val="28"/>
                <w:szCs w:val="28"/>
              </w:rPr>
              <w:t>材料</w:t>
            </w:r>
          </w:p>
          <w:p>
            <w:pPr>
              <w:jc w:val="left"/>
              <w:widowControl/>
              <w:spacing w:afterAutospacing="false" w:beforeAutospacing="false" w:line="440" w:lineRule="exact"/>
              <w:ind w:firstLine="480" w:firstLineChars="200"/>
              <w:rPr>
                <w:sz w:val="24"/>
                <w:rFonts w:ascii="宋体" w:hAnsi="宋体"/>
              </w:rPr>
            </w:pPr>
            <w:r>
              <w:rPr>
                <w:sz w:val="24"/>
                <w:rFonts w:ascii="宋体" w:hAnsi="宋体"/>
              </w:rPr>
              <w:t>1.</w:t>
            </w:r>
            <w:r>
              <w:rPr>
                <w:sz w:val="24"/>
                <w:rFonts w:ascii="宋体" w:hAnsi="宋体" w:hint="eastAsia"/>
              </w:rPr>
              <w:t>硬件</w:t>
            </w:r>
            <w:r>
              <w:rPr>
                <w:sz w:val="24"/>
                <w:rFonts w:ascii="宋体" w:hAnsi="宋体"/>
              </w:rPr>
              <w:t>环境：</w:t>
            </w:r>
            <w:r>
              <w:rPr>
                <w:sz w:val="24"/>
                <w:rFonts w:ascii="宋体" w:hAnsi="宋体" w:hint="eastAsia"/>
              </w:rPr>
              <w:t xml:space="preserve">多媒体电脑  </w:t>
            </w:r>
          </w:p>
          <w:p>
            <w:pPr>
              <w:jc w:val="left"/>
              <w:widowControl/>
              <w:spacing w:afterAutospacing="false" w:beforeAutospacing="false" w:line="440" w:lineRule="exact"/>
              <w:ind w:firstLine="480" w:firstLineChars="200"/>
              <w:rPr>
                <w:sz w:val="24"/>
                <w:rFonts w:ascii="宋体" w:hAnsi="宋体"/>
              </w:rPr>
            </w:pPr>
            <w:r>
              <w:rPr>
                <w:sz w:val="24"/>
                <w:rFonts w:ascii="宋体" w:hAnsi="宋体" w:hint="eastAsia"/>
              </w:rPr>
              <w:t>2.软件环境</w:t>
            </w:r>
            <w:r>
              <w:rPr>
                <w:sz w:val="24"/>
                <w:rFonts w:ascii="宋体" w:hAnsi="宋体"/>
              </w:rPr>
              <w:t>：</w:t>
            </w:r>
            <w:r>
              <w:rPr>
                <w:sz w:val="24"/>
                <w:rFonts w:ascii="宋体" w:hAnsi="宋体" w:hint="eastAsia"/>
              </w:rPr>
              <w:t>Windows</w:t>
            </w:r>
            <w:r>
              <w:rPr>
                <w:sz w:val="24"/>
                <w:rFonts w:ascii="宋体" w:hAnsi="宋体"/>
              </w:rPr>
              <w:t xml:space="preserve"> </w:t>
            </w:r>
            <w:r>
              <w:rPr>
                <w:sz w:val="24"/>
                <w:rFonts w:ascii="宋体" w:hAnsi="宋体" w:hint="eastAsia"/>
              </w:rPr>
              <w:t>、</w:t>
            </w:r>
            <w:r>
              <w:rPr>
                <w:sz w:val="24"/>
                <w:rFonts w:ascii="宋体" w:hAnsi="宋体"/>
              </w:rPr>
              <w:t>Intellij IDEA</w:t>
            </w:r>
            <w:r>
              <w:rPr>
                <w:sz w:val="24"/>
                <w:rFonts w:ascii="宋体" w:hAnsi="宋体" w:hint="eastAsia"/>
              </w:rPr>
              <w:t>或Eclipse</w:t>
            </w:r>
            <w:r>
              <w:rPr>
                <w:sz w:val="24"/>
                <w:rFonts w:ascii="宋体" w:hAnsi="宋体"/>
              </w:rPr>
              <w:t>、</w:t>
            </w:r>
            <w:r>
              <w:rPr>
                <w:sz w:val="24"/>
                <w:rFonts w:ascii="宋体" w:hAnsi="宋体" w:hint="eastAsia"/>
              </w:rPr>
              <w:t>Mysq</w:t>
            </w:r>
            <w:r>
              <w:rPr>
                <w:sz w:val="24"/>
                <w:rFonts w:ascii="宋体" w:hAnsi="宋体"/>
              </w:rPr>
              <w:t>l</w:t>
            </w:r>
          </w:p>
          <w:p>
            <w:pPr>
              <w:jc w:val="left"/>
              <w:widowControl/>
              <w:rPr>
                <w:b w:val="1"/>
                <w:sz w:val="28"/>
                <w:szCs w:val="28"/>
              </w:rPr>
            </w:pPr>
          </w:p>
          <w:p>
            <w:pPr>
              <w:jc w:val="left"/>
              <w:widowControl/>
              <w:rPr>
                <w:b w:val="1"/>
                <w:sz w:val="28"/>
                <w:szCs w:val="28"/>
              </w:rPr>
            </w:pPr>
          </w:p>
          <w:p>
            <w:pPr>
              <w:jc w:val="left"/>
              <w:widowControl/>
              <w:rPr>
                <w:b w:val="1"/>
                <w:sz w:val="28"/>
                <w:szCs w:val="28"/>
              </w:rPr>
            </w:pPr>
          </w:p>
          <w:p>
            <w:pPr>
              <w:jc w:val="left"/>
              <w:widowControl/>
              <w:rPr>
                <w:b w:val="1"/>
                <w:sz w:val="28"/>
                <w:szCs w:val="28"/>
              </w:rPr>
            </w:pPr>
          </w:p>
          <w:p>
            <w:pPr>
              <w:jc w:val="left"/>
              <w:widowControl/>
              <w:rPr>
                <w:b w:val="1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13599" w:hRule="atLeast"/>
        </w:trPr>
        <w:tc>
          <w:tcPr>
            <w:tcW w:w="8659" w:type="dxa"/>
            <w:gridSpan w:val="8"/>
          </w:tcPr>
          <w:p>
            <w:pPr>
              <w:pStyle w:val="9"/>
              <w:jc w:val="left"/>
              <w:numPr>
                <w:ilvl w:val="0"/>
                <w:numId w:val="1"/>
              </w:numPr>
              <w:ind w:firstLineChars="0"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实验</w:t>
            </w:r>
            <w:r>
              <w:rPr>
                <w:b w:val="1"/>
                <w:sz w:val="28"/>
                <w:szCs w:val="28"/>
              </w:rPr>
              <w:t>方法和步骤</w:t>
            </w:r>
          </w:p>
          <w:p>
            <w:pPr>
              <w:jc w:val="left"/>
              <w:widowControl/>
              <w:rPr>
                <w:b w:val="1"/>
                <w:sz w:val="28"/>
                <w:szCs w:val="28"/>
                <w:rFonts w:hint="eastAsia"/>
              </w:rPr>
            </w:pP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gridAfter w:val="1"/>
          <w:wAfter w:w="363" w:type="dxa"/>
          <w:trHeight w:val="6795" w:hRule="atLeast"/>
        </w:trPr>
        <w:tc>
          <w:tcPr>
            <w:tcW w:w="8296" w:type="dxa"/>
            <w:gridSpan w:val="7"/>
          </w:tcPr>
          <w:p>
            <w:pPr>
              <w:jc w:val="left"/>
              <w:widowControl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五、实验</w:t>
            </w:r>
            <w:r>
              <w:rPr>
                <w:b w:val="1"/>
                <w:sz w:val="28"/>
                <w:szCs w:val="28"/>
              </w:rPr>
              <w:t>结果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gridAfter w:val="1"/>
          <w:wAfter w:w="363" w:type="dxa"/>
          <w:trHeight w:val="3673" w:hRule="atLeast"/>
        </w:trPr>
        <w:tc>
          <w:tcPr>
            <w:tcW w:w="8296" w:type="dxa"/>
            <w:gridSpan w:val="7"/>
          </w:tcPr>
          <w:p>
            <w:pPr>
              <w:jc w:val="left"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六、实验总结</w:t>
            </w:r>
          </w:p>
          <w:p>
            <w:pPr>
              <w:jc w:val="left"/>
              <w:rPr>
                <w:b w:val="1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gridAfter w:val="1"/>
          <w:wAfter w:w="363" w:type="dxa"/>
          <w:trHeight w:val="2967" w:hRule="atLeast"/>
        </w:trPr>
        <w:tc>
          <w:tcPr>
            <w:tcW w:w="8296" w:type="dxa"/>
            <w:gridSpan w:val="7"/>
          </w:tcPr>
          <w:p>
            <w:pPr>
              <w:jc w:val="left"/>
              <w:widowControl/>
              <w:rPr>
                <w:szCs w:val="21"/>
              </w:rPr>
            </w:pPr>
          </w:p>
          <w:p>
            <w:pPr>
              <w:jc w:val="left"/>
              <w:rPr>
                <w:b w:val="1"/>
                <w:sz w:val="28"/>
                <w:szCs w:val="28"/>
              </w:rPr>
            </w:pPr>
            <w:r>
              <w:rPr>
                <w:b w:val="1"/>
                <w:sz w:val="28"/>
                <w:szCs w:val="28"/>
                <w:rFonts w:hint="eastAsia"/>
              </w:rPr>
              <w:t>批</w:t>
            </w:r>
            <w:r>
              <w:rPr>
                <w:b w:val="1"/>
                <w:sz w:val="28"/>
                <w:szCs w:val="28"/>
              </w:rPr>
              <w:t>阅教师评语</w:t>
            </w:r>
            <w:r>
              <w:rPr>
                <w:b w:val="1"/>
                <w:sz w:val="28"/>
                <w:szCs w:val="28"/>
                <w:rFonts w:hint="eastAsia"/>
              </w:rPr>
              <w:t>：</w:t>
            </w:r>
          </w:p>
          <w:p>
            <w:pPr>
              <w:jc w:val="left"/>
              <w:widowControl/>
              <w:rPr>
                <w:szCs w:val="21"/>
              </w:rPr>
            </w:pPr>
          </w:p>
          <w:p>
            <w:pPr>
              <w:jc w:val="left"/>
              <w:widowControl/>
              <w:rPr>
                <w:szCs w:val="21"/>
              </w:rPr>
            </w:pPr>
          </w:p>
          <w:p>
            <w:pPr>
              <w:jc w:val="left"/>
              <w:widowControl/>
              <w:rPr>
                <w:szCs w:val="21"/>
              </w:rPr>
            </w:pPr>
          </w:p>
          <w:p>
            <w:pPr>
              <w:jc w:val="left"/>
              <w:widowControl/>
              <w:rPr>
                <w:szCs w:val="21"/>
              </w:rPr>
            </w:pPr>
          </w:p>
          <w:p>
            <w:pPr>
              <w:jc w:val="left"/>
              <w:widowControl/>
              <w:rPr>
                <w:szCs w:val="21"/>
              </w:rPr>
            </w:pPr>
          </w:p>
          <w:p>
            <w:pPr>
              <w:jc w:val="left"/>
              <w:widowControl/>
              <w:rPr>
                <w:sz w:val="24"/>
                <w:szCs w:val="24"/>
              </w:rPr>
            </w:pPr>
            <w:r>
              <w:rPr>
                <w:szCs w:val="21"/>
                <w:rFonts w:hint="eastAsia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sz w:val="24"/>
                <w:szCs w:val="24"/>
                <w:rFonts w:hint="eastAsia"/>
              </w:rPr>
              <w:t>评定</w:t>
            </w:r>
            <w:r>
              <w:rPr>
                <w:sz w:val="24"/>
                <w:szCs w:val="24"/>
              </w:rPr>
              <w:t>等级</w:t>
            </w:r>
            <w:r>
              <w:rPr>
                <w:sz w:val="24"/>
                <w:szCs w:val="24"/>
                <w:rFonts w:hint="eastAsia"/>
              </w:rPr>
              <w:t xml:space="preserve">：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  <w:rFonts w:hint="eastAsia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rFonts w:hint="eastAsia"/>
              </w:rPr>
              <w:t xml:space="preserve">  批阅教</w:t>
            </w:r>
            <w:r>
              <w:rPr>
                <w:sz w:val="24"/>
                <w:szCs w:val="24"/>
              </w:rPr>
              <w:t>师签名：</w:t>
            </w:r>
            <w:r>
              <w:rPr>
                <w:sz w:val="24"/>
                <w:szCs w:val="24"/>
                <w:rFonts w:hint="eastAsia"/>
              </w:rPr>
              <w:t xml:space="preserve">   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  <w:rFonts w:hint="eastAsia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rFonts w:hint="eastAsia"/>
              </w:rPr>
              <w:t xml:space="preserve"> 年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rFonts w:hint="eastAsia"/>
              </w:rPr>
              <w:t xml:space="preserve"> </w:t>
            </w:r>
            <w:r>
              <w:rPr>
                <w:sz w:val="24"/>
                <w:szCs w:val="24"/>
              </w:rPr>
              <w:t>月</w:t>
            </w:r>
            <w:r>
              <w:rPr>
                <w:sz w:val="24"/>
                <w:szCs w:val="24"/>
                <w:rFonts w:hint="eastAsia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  <w:rFonts w:hint="eastAsia"/>
              </w:rPr>
              <w:t xml:space="preserve"> </w:t>
            </w:r>
            <w:r>
              <w:rPr>
                <w:sz w:val="24"/>
                <w:szCs w:val="24"/>
              </w:rPr>
              <w:t>日</w:t>
            </w:r>
          </w:p>
        </w:tc>
      </w:tr>
    </w:tbl>
    <w:p>
      <w:pPr>
        <w:rPr>
          <w:b w:val="1"/>
          <w:sz w:val="28"/>
          <w:szCs w:val="28"/>
        </w:rPr>
      </w:pPr>
    </w:p>
    <w:sectPr>
      <w:footerReference r:id="rId8" w:type="default"/>
      <w:docGrid w:type="lines" w:linePitch="312" w:charSpace="0"/>
      <w:pgSz w:w="11906" w:h="16838"/>
      <w:pgMar w:top="1440" w:right="1800" w:bottom="1440" w:left="1800" w:header="851" w:footer="992" w:gutter="0"/>
      <w:pgNumType w:start="1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p>
    <w:pPr>
      <w:pStyle w:val="2"/>
      <w:jc w:val="center"/>
    </w:pPr>
  </w:p>
  <w:p>
    <w:pPr>
      <w:pStyle w:val="2"/>
    </w:pPr>
  </w:p>
</w:ftr>
</file>

<file path=word/footer2.xml><?xml version="1.0" encoding="utf-8"?>
<w:ftr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sdt>
    <w:sdtPr>
      <w:id w:val="1151483689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3A226035"/>
    <w:multiLevelType w:val="multilevel"/>
    <w:tmpl w:val="3A226035"/>
    <w:lvl w:ilvl="0" w:tentative="false">
      <w:start w:val="1"/>
      <w:numFmt w:val="japaneseCounting"/>
      <w:lvlText w:val="%1、" w:null="false"/>
      <w:lvlJc w:val="left"/>
      <w:pPr>
        <w:ind w:hanging="720" w:left="72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1">
    <w:nsid w:val="687B74D1"/>
    <w:multiLevelType w:val="multilevel"/>
    <w:tmpl w:val="687B74D1"/>
    <w:lvl w:ilvl="0" w:tentative="false">
      <w:start w:val="1"/>
      <w:numFmt w:val="decimal"/>
      <w:lvlText w:val="（%1）" w:null="false"/>
      <w:lvlJc w:val="left"/>
      <w:pPr>
        <w:ind w:hanging="720" w:left="720"/>
      </w:p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2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6C0004"/>
    <w:rsid w:val="00082500"/>
    <w:rsid w:val="000A5663"/>
    <w:rsid w:val="001D0097"/>
    <w:rsid w:val="00211EE0"/>
    <w:rsid w:val="00332F15"/>
    <w:rsid w:val="0033350D"/>
    <w:rsid w:val="00420F4E"/>
    <w:rsid w:val="00436095"/>
    <w:rsid w:val="004F363E"/>
    <w:rsid w:val="005D0387"/>
    <w:rsid w:val="005F062E"/>
    <w:rsid w:val="006C0004"/>
    <w:rsid w:val="006D5167"/>
    <w:rsid w:val="006D6B21"/>
    <w:rsid w:val="00711167"/>
    <w:rsid w:val="00865F4C"/>
    <w:rsid w:val="00917F0B"/>
    <w:rsid w:val="00961E81"/>
    <w:rsid w:val="009F33E6"/>
    <w:rsid w:val="00A4419B"/>
    <w:rsid w:val="00A5604E"/>
    <w:rsid w:val="00B63189"/>
    <w:rsid w:val="00BA47B0"/>
    <w:rsid w:val="00BD3351"/>
    <w:rsid w:val="00BF2276"/>
    <w:rsid w:val="00C05924"/>
    <w:rsid w:val="00CA06C6"/>
    <w:rsid w:val="00CB4C7F"/>
    <w:rsid w:val="00D1227D"/>
    <w:rsid w:val="00D76300"/>
    <w:rsid w:val="00D92526"/>
    <w:rsid w:val="00DE50B9"/>
    <w:rsid w:val="00E25437"/>
    <w:rsid w:val="00EE33F2"/>
    <w:rsid w:val="00F10A18"/>
    <w:rsid w:val="00F51E68"/>
    <w:rsid w:val="00F52F23"/>
    <w:rsid w:val="00FA62A7"/>
    <w:rsid w:val="146E63AF"/>
    <w:rsid w:val="24624399"/>
    <w:rsid w:val="4AB136F0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uiPriority="99"/>
    <w:lsdException w:name="Block Text" w:uiPriority="99"/>
    <w:lsdException w:name="Body Text" w:uiPriority="99"/>
    <w:lsdException w:name="Body Text 2" w:uiPriority="99"/>
    <w:lsdException w:name="Body Text 3" w:uiPriority="99"/>
    <w:lsdException w:name="Body Text First Indent" w:uiPriority="99"/>
    <w:lsdException w:name="Body Text First Indent 2" w:uiPriority="99"/>
    <w:lsdException w:name="Body Text Indent" w:uiPriority="99"/>
    <w:lsdException w:name="Body Text Indent 2" w:uiPriority="99"/>
    <w:lsdException w:name="Body Text Indent 3" w:uiPriority="99"/>
    <w:lsdException w:name="Closing" w:uiPriority="99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99"/>
    <w:lsdException w:name="Default Paragraph Font" w:uiPriority="1"/>
    <w:lsdException w:name="Document Map" w:uiPriority="99"/>
    <w:lsdException w:name="E-mail Signature" w:uiPriority="99"/>
    <w:lsdException w:name="Emphasis" w:uiPriority="20" w:semiHidden="0" w:unhideWhenUsed="0" w:qFormat="1"/>
    <w:lsdException w:name="FollowedHyperlink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Hyperlink" w:uiPriority="99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List Number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99"/>
    <w:lsdException w:name="Normal" w:uiPriority="0" w:semiHidden="0" w:unhideWhenUsed="0" w:qFormat="1"/>
    <w:lsdException w:name="Normal (Web)" w:uiPriority="99"/>
    <w:lsdException w:name="Normal Indent" w:uiPriority="99"/>
    <w:lsdException w:name="Normal Table" w:uiPriority="99"/>
    <w:lsdException w:name="Note Heading" w:uiPriority="99"/>
    <w:lsdException w:name="Plain Text" w:uiPriority="99"/>
    <w:lsdException w:name="Salutation" w:uiPriority="99"/>
    <w:lsdException w:name="Signature" w:uiPriority="99"/>
    <w:lsdException w:name="Strong" w:uiPriority="22" w:semiHidden="0" w:unhideWhenUsed="0" w:qFormat="1"/>
    <w:lsdException w:name="Subtitle" w:uiPriority="11" w:semiHidden="0" w:unhideWhenUsed="0" w:qFormat="1"/>
    <w:lsdException w:name="Table 3D effects 1" w:uiPriority="99"/>
    <w:lsdException w:name="Table 3D effects 2" w:uiPriority="99"/>
    <w:lsdException w:name="Table 3D effects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Contemporary" w:uiPriority="99"/>
    <w:lsdException w:name="Table Elegant" w:uiPriority="99"/>
    <w:lsdException w:name="Table Grid" w:uiPriority="39" w:semiHidden="0" w:unhideWhenUsed="0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Professional" w:uiPriority="99"/>
    <w:lsdException w:name="Table Simple 1" w:uiPriority="99"/>
    <w:lsdException w:name="Table Simple 2" w:uiPriority="99"/>
    <w:lsdException w:name="Table Simple 3" w:uiPriority="99"/>
    <w:lsdException w:name="Table Subtle 1" w:uiPriority="99"/>
    <w:lsdException w:name="Table Subtle 2" w:uiPriority="99"/>
    <w:lsdException w:name="Table Theme" w:uiPriority="99"/>
    <w:lsdException w:name="Table Web 1" w:uiPriority="99"/>
    <w:lsdException w:name="Table Web 2" w:uiPriority="99"/>
    <w:lsdException w:name="Table Web 3" w:uiPriority="99"/>
    <w:lsdException w:name="Title" w:uiPriority="10" w:semiHidden="0" w:unhideWhenUsed="0" w:qFormat="1"/>
    <w:lsdException w:name="annotation reference" w:uiPriority="99"/>
    <w:lsdException w:name="annotation subject" w:uiPriority="99"/>
    <w:lsdException w:name="annotation text" w:uiPriority="99"/>
    <w:lsdException w:name="caption" w:uiPriority="35" w:qFormat="1"/>
    <w:lsdException w:name="endnote reference" w:uiPriority="99"/>
    <w:lsdException w:name="endnote text" w:uiPriority="99"/>
    <w:lsdException w:name="envelope address" w:uiPriority="99"/>
    <w:lsdException w:name="envelope return" w:uiPriority="99"/>
    <w:lsdException w:name="footer" w:uiPriority="99" w:semiHidden="0"/>
    <w:lsdException w:name="footnote reference" w:uiPriority="99"/>
    <w:lsdException w:name="footnote text" w:uiPriority="99"/>
    <w:lsdException w:name="header" w:uiPriority="99" w:semiHidden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index heading" w:uiPriority="99"/>
    <w:lsdException w:name="line number" w:uiPriority="99"/>
    <w:lsdException w:name="macro" w:uiPriority="99"/>
    <w:lsdException w:name="page number" w:uiPriority="99"/>
    <w:lsdException w:name="table of authorities" w:uiPriority="99"/>
    <w:lsdException w:name="table of figures" w:uiPriority="99"/>
    <w:lsdException w:name="toa heading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2"/>
      <w:rFonts w:asciiTheme="minorHAnsi" w:hAnsiTheme="minorHAnsi" w:eastAsiaTheme="minorEastAsia" w:cstheme="minorBidi"/>
    </w:rPr>
  </w:style>
  <w:style w:type="character" w:styleId="6" w:default="1">
    <w:name w:val="Default Paragraph Font"/>
    <w:uiPriority w:val="1"/>
    <w:semiHidden/>
    <w:unhideWhenUsed/>
  </w:style>
  <w:style w:type="table" w:styleId="4" w:default="1">
    <w:name w:val="Normal Table"/>
    <w:uiPriority w:val="99"/>
    <w:semiHidden/>
    <w:unhideWhenUsed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2" w:default="0">
    <w:name w:val="footer"/>
    <w:basedOn w:val="1"/>
    <w:link w:val="8"/>
    <w:uiPriority w:val="99"/>
    <w:unhideWhenUsed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paragraph" w:styleId="3" w:default="0">
    <w:name w:val="header"/>
    <w:basedOn w:val="1"/>
    <w:link w:val="7"/>
    <w:uiPriority w:val="99"/>
    <w:unhideWhenUsed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</w:rPr>
  </w:style>
  <w:style w:type="table" w:styleId="5" w:default="0">
    <w:name w:val="Table Grid"/>
    <w:basedOn w:val="4"/>
    <w:uiPriority w:val="39"/>
    <w:tblPr>
      <w:tblBorders>
        <w:top w:val="single" w:color="auto" w:sz="4" w:space="0" w:shadow="off" w:frame="off"/>
        <w:left w:val="single" w:color="auto" w:sz="4" w:space="0" w:shadow="off" w:frame="off"/>
        <w:bottom w:val="single" w:color="auto" w:sz="4" w:space="0" w:shadow="off" w:frame="off"/>
        <w:right w:val="single" w:color="auto" w:sz="4" w:space="0" w:shadow="off" w:frame="off"/>
        <w:insideH w:val="single" w:color="auto" w:sz="4" w:space="0" w:shadow="off" w:frame="off"/>
        <w:insideV w:val="single" w:color="auto" w:sz="4" w:space="0" w:shadow="off" w:frame="off"/>
      </w:tblBorders>
    </w:tblPr>
  </w:style>
  <w:style w:type="character" w:styleId="7" w:default="0" w:customStyle="1">
    <w:name w:val="页眉 字符"/>
    <w:basedOn w:val="6"/>
    <w:link w:val="3"/>
    <w:uiPriority w:val="99"/>
    <w:rPr>
      <w:sz w:val="18"/>
      <w:szCs w:val="18"/>
    </w:rPr>
  </w:style>
  <w:style w:type="character" w:styleId="8" w:default="0" w:customStyle="1">
    <w:name w:val="页脚 字符"/>
    <w:basedOn w:val="6"/>
    <w:link w:val="2"/>
    <w:uiPriority w:val="99"/>
    <w:rPr>
      <w:sz w:val="18"/>
      <w:szCs w:val="18"/>
    </w:rPr>
  </w:style>
  <w:style w:type="paragraph" w:styleId="9" w:default="0">
    <w:name w:val="List Paragraph"/>
    <w:basedOn w:val="1"/>
    <w:uiPriority w:val="34"/>
    <w:qFormat/>
    <w:pPr>
      <w:ind w:firstLine="420" w:firstLineChars="200"/>
    </w:pPr>
  </w:style>
  <w:style w:type="paragraph" w:styleId="10" w:default="0" w:customStyle="1">
    <w:name w:val="列表段落1"/>
    <w:basedOn w:val="1"/>
    <w:uiPriority w:val="34"/>
    <w:qFormat/>
    <w:pPr>
      <w:ind w:firstLine="420" w:firstLineChars="200"/>
    </w:pPr>
    <w:rPr>
      <w:szCs w:val="24"/>
      <w:rFonts w:ascii="Times New Roman" w:hAnsi="Times New Roman" w:eastAsia="宋体" w:cs="Times New Roman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footer" Target="footer1.xml" /><Relationship Id="rId5" Type="http://schemas.openxmlformats.org/officeDocument/2006/relationships/image" Target="media/image1.png" /><Relationship Id="rId8" Type="http://schemas.openxmlformats.org/officeDocument/2006/relationships/footer" Target="footer2.xml" /><Relationship Id="rId4" Type="http://schemas.openxmlformats.org/officeDocument/2006/relationships/numbering" Target="numbering.xml" /><Relationship Id="rId7" Type="http://schemas.openxmlformats.org/officeDocument/2006/relationships/image" Target="media/image2.png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5</Pages>
  <Words>544</Words>
  <Characters>716</Characters>
  <Application>WPS Office_11.1.0.14036_F1E327BC-269C-435d-A152-05C5408002CA</Application>
  <DocSecurity>0</DocSecurity>
  <Lines>7</Lines>
  <Paragraphs>2</Paragraphs>
  <ScaleCrop>false</ScaleCrop>
  <Company/>
  <LinksUpToDate>false</LinksUpToDate>
  <CharactersWithSpaces>959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admin</dc:creator>
  <cp:keywords/>
  <dc:description/>
  <cp:lastModifiedBy>WPS_1645694382</cp:lastModifiedBy>
  <cp:revision>13</cp:revision>
  <dcterms:created xsi:type="dcterms:W3CDTF">2022-11-16T07:07:00Z</dcterms:created>
  <dcterms:modified xsi:type="dcterms:W3CDTF">2023-04-25T06:52:22Z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13E33D2FFC0943D1B6CC65D268581FE7_12</vt:lpwstr>
  </property>
</Properties>
</file>