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EAC05"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浙江大学国际联合学院（海宁国际校区）</w:t>
      </w:r>
    </w:p>
    <w:p w14:paraId="368A1A3A"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学生社团活动策划</w:t>
      </w:r>
    </w:p>
    <w:p w14:paraId="6B1CF7D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活动名称：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文学之夜——文学游园会</w:t>
      </w:r>
      <w:r>
        <w:rPr>
          <w:sz w:val="32"/>
          <w:szCs w:val="32"/>
          <w:u w:val="single"/>
        </w:rPr>
        <w:t xml:space="preserve">                               </w:t>
      </w:r>
    </w:p>
    <w:p w14:paraId="515BD11C">
      <w:pPr>
        <w:rPr>
          <w:sz w:val="32"/>
          <w:szCs w:val="32"/>
        </w:rPr>
      </w:pPr>
      <w:r>
        <w:rPr>
          <w:sz w:val="32"/>
          <w:szCs w:val="32"/>
        </w:rPr>
        <w:t>活动时间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2024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11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16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（至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）</w:t>
      </w:r>
    </w:p>
    <w:p w14:paraId="4A720466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（若为持续项目，请填结束时间）</w:t>
      </w:r>
    </w:p>
    <w:p w14:paraId="131FA61B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  <w:lang w:val="en-US" w:eastAsia="zh-CN"/>
        </w:rPr>
        <w:t>来同书院阅览室</w:t>
      </w:r>
      <w:r>
        <w:rPr>
          <w:sz w:val="32"/>
          <w:szCs w:val="32"/>
          <w:u w:val="single"/>
        </w:rPr>
        <w:t xml:space="preserve">                     </w:t>
      </w:r>
    </w:p>
    <w:p w14:paraId="4034269C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（如有校外场地，需要购买保险）</w:t>
      </w:r>
    </w:p>
    <w:p w14:paraId="7B7F6A8F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主承协办</w:t>
      </w:r>
      <w:r>
        <w:rPr>
          <w:rFonts w:hint="eastAsia"/>
          <w:sz w:val="32"/>
          <w:szCs w:val="32"/>
          <w:lang w:eastAsia="zh-CN"/>
        </w:rPr>
        <w:t>：</w:t>
      </w:r>
      <w:r>
        <w:rPr>
          <w:rFonts w:hint="eastAsia"/>
          <w:sz w:val="32"/>
          <w:szCs w:val="32"/>
          <w:u w:val="single"/>
          <w:lang w:val="en-US" w:eastAsia="zh-CN"/>
        </w:rPr>
        <w:t>浙江大学国际校区学生雲汐CelestialTides文学社【主办】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浙江大学国际校区学生书香阅读社【主办】</w:t>
      </w:r>
      <w:r>
        <w:rPr>
          <w:sz w:val="32"/>
          <w:szCs w:val="32"/>
          <w:u w:val="single"/>
        </w:rPr>
        <w:t xml:space="preserve">                                            </w:t>
      </w:r>
    </w:p>
    <w:p w14:paraId="6227E104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（请填写社团全称，在全称后标注【主办/协办/承办】，本表仅需主办社团提交一份即可）</w:t>
      </w:r>
    </w:p>
    <w:p w14:paraId="2EF0340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</w:t>
      </w:r>
      <w:r>
        <w:rPr>
          <w:rFonts w:hint="eastAsia"/>
          <w:sz w:val="32"/>
          <w:szCs w:val="32"/>
          <w:lang w:eastAsia="zh-CN"/>
        </w:rPr>
        <w:t>☑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□5</w:t>
      </w:r>
      <w:r>
        <w:rPr>
          <w:sz w:val="32"/>
          <w:szCs w:val="32"/>
        </w:rPr>
        <w:t>0人以上</w:t>
      </w:r>
    </w:p>
    <w:p w14:paraId="50093873"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>
        <w:rPr>
          <w:rFonts w:hint="eastAsia"/>
          <w:sz w:val="32"/>
          <w:szCs w:val="32"/>
        </w:rPr>
        <w:t xml:space="preserve">：□仅社内成员 </w:t>
      </w:r>
      <w:r>
        <w:rPr>
          <w:rFonts w:hint="eastAsia"/>
          <w:sz w:val="32"/>
          <w:szCs w:val="32"/>
          <w:lang w:eastAsia="zh-CN"/>
        </w:rPr>
        <w:t>☑</w:t>
      </w:r>
      <w:r>
        <w:rPr>
          <w:rFonts w:hint="eastAsia"/>
          <w:sz w:val="32"/>
          <w:szCs w:val="32"/>
        </w:rPr>
        <w:t>仅校内师生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□有校外人员</w:t>
      </w:r>
    </w:p>
    <w:p w14:paraId="0CC7854C"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lang w:eastAsia="zh-CN"/>
        </w:rPr>
        <w:t>☑</w:t>
      </w:r>
      <w:r>
        <w:rPr>
          <w:rFonts w:hint="eastAsia"/>
          <w:sz w:val="32"/>
          <w:szCs w:val="32"/>
        </w:rPr>
        <w:t xml:space="preserve">否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>
        <w:rPr>
          <w:rFonts w:hint="eastAsia"/>
          <w:sz w:val="16"/>
          <w:szCs w:val="32"/>
        </w:rPr>
        <w:t>（赞助、义卖、资金捐助、收费培训等）</w:t>
      </w:r>
    </w:p>
    <w:p w14:paraId="5D516F34">
      <w:pPr>
        <w:rPr>
          <w:sz w:val="16"/>
          <w:szCs w:val="32"/>
        </w:rPr>
      </w:pPr>
      <w:r>
        <w:rPr>
          <w:sz w:val="32"/>
          <w:szCs w:val="32"/>
        </w:rPr>
        <w:t>申请活动经费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eastAsia="zh-CN"/>
        </w:rPr>
        <w:t>☑</w:t>
      </w:r>
      <w:r>
        <w:rPr>
          <w:rFonts w:hint="eastAsia"/>
          <w:sz w:val="32"/>
          <w:szCs w:val="32"/>
        </w:rPr>
        <w:t>≤</w:t>
      </w:r>
      <w:r>
        <w:rPr>
          <w:sz w:val="32"/>
          <w:szCs w:val="32"/>
        </w:rPr>
        <w:t>200元</w:t>
      </w:r>
    </w:p>
    <w:p w14:paraId="1823F961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sz w:val="32"/>
          <w:szCs w:val="32"/>
        </w:rPr>
        <w:t>200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00元</w:t>
      </w:r>
    </w:p>
    <w:p w14:paraId="3722CFC3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1000元</w:t>
      </w:r>
    </w:p>
    <w:p w14:paraId="4D89374B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2000元</w:t>
      </w:r>
    </w:p>
    <w:p w14:paraId="241B0EB7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□2</w:t>
      </w:r>
      <w:r>
        <w:rPr>
          <w:sz w:val="32"/>
          <w:szCs w:val="32"/>
        </w:rPr>
        <w:t>000元以上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 w14:paraId="0C8DA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3D104D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 w14:paraId="35796112"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赵依桐、张金泽</w:t>
            </w:r>
          </w:p>
        </w:tc>
      </w:tr>
      <w:tr w14:paraId="7BF1E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2547" w:type="dxa"/>
          </w:tcPr>
          <w:p w14:paraId="322F110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 w14:paraId="52AE1895"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13953293005</w:t>
            </w:r>
          </w:p>
        </w:tc>
      </w:tr>
      <w:tr w14:paraId="5F385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2547" w:type="dxa"/>
          </w:tcPr>
          <w:p w14:paraId="09FC0DA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 w14:paraId="25A54F6F">
            <w:pPr>
              <w:rPr>
                <w:sz w:val="32"/>
                <w:szCs w:val="32"/>
              </w:rPr>
            </w:pPr>
            <w:r>
              <w:rPr>
                <w:rFonts w:hint="eastAsia"/>
                <w:sz w:val="16"/>
                <w:szCs w:val="32"/>
              </w:rPr>
              <w:t>（手写/电子签字）</w:t>
            </w:r>
          </w:p>
        </w:tc>
        <w:tc>
          <w:tcPr>
            <w:tcW w:w="5749" w:type="dxa"/>
          </w:tcPr>
          <w:p w14:paraId="51E527E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drawing>
                <wp:inline distT="0" distB="0" distL="114300" distR="114300">
                  <wp:extent cx="991870" cy="1539240"/>
                  <wp:effectExtent l="0" t="0" r="0" b="13970"/>
                  <wp:docPr id="2" name="图片 2" descr="7b73f48e5badd31f120dc262836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b73f48e5badd31f120dc26283618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1693" t="27483" r="24352" b="3211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9187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407776">
      <w:pPr>
        <w:rPr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----------------封面请勿超过一页，策划案另起新页--------------</w:t>
      </w:r>
    </w:p>
    <w:p w14:paraId="143393C1">
      <w:pPr>
        <w:pStyle w:val="10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活动目的及意义</w:t>
      </w:r>
    </w:p>
    <w:p w14:paraId="295A7C50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通过多种文学体验活动，为全校师生提供静心阅读、体验文学之美的空间，让文学给予疲惫心灵以慰藉。</w:t>
      </w:r>
    </w:p>
    <w:p w14:paraId="690CD211">
      <w:pPr>
        <w:pStyle w:val="10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活动内容及安排</w:t>
      </w:r>
    </w:p>
    <w:p w14:paraId="13FDE581">
      <w:pPr>
        <w:pStyle w:val="10"/>
        <w:numPr>
          <w:numId w:val="0"/>
        </w:numPr>
        <w:ind w:leftChars="0" w:firstLine="420" w:firstLineChars="0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活动采取“游园会”形式，设置不同各具特色的文学体验活动。</w:t>
      </w:r>
    </w:p>
    <w:p w14:paraId="2BE3C778">
      <w:pPr>
        <w:numPr>
          <w:ilvl w:val="0"/>
          <w:numId w:val="2"/>
        </w:numPr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拼贴诗</w:t>
      </w:r>
    </w:p>
    <w:p w14:paraId="0BD64AF2">
      <w:pPr>
        <w:numPr>
          <w:ilvl w:val="0"/>
          <w:numId w:val="2"/>
        </w:numPr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诗歌接龙</w:t>
      </w:r>
    </w:p>
    <w:p w14:paraId="1D60354D">
      <w:pPr>
        <w:numPr>
          <w:ilvl w:val="0"/>
          <w:numId w:val="2"/>
        </w:numPr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好书共读</w:t>
      </w:r>
    </w:p>
    <w:p w14:paraId="1FA02BCB">
      <w:pPr>
        <w:numPr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eastAsia"/>
          <w:sz w:val="32"/>
          <w:szCs w:val="32"/>
          <w:lang w:val="en-US" w:eastAsia="zh-CN"/>
        </w:rPr>
        <w:t xml:space="preserve">  同学们可以自主阅读自带书或者活动提供的书籍，并在书籍推荐卡上进行摘抄或写书评，在繁忙的日子里静下心体会阅读之美。</w:t>
      </w:r>
      <w:bookmarkStart w:id="0" w:name="_GoBack"/>
      <w:bookmarkEnd w:id="0"/>
    </w:p>
    <w:p w14:paraId="5EBCDB25">
      <w:pPr>
        <w:pStyle w:val="10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活动预算</w:t>
      </w:r>
      <w:r>
        <w:rPr>
          <w:rFonts w:hint="eastAsia"/>
          <w:sz w:val="32"/>
          <w:szCs w:val="32"/>
        </w:rPr>
        <w:t>（请尽量具体到需要购买的条目）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2119"/>
        <w:gridCol w:w="2029"/>
        <w:gridCol w:w="2029"/>
      </w:tblGrid>
      <w:tr w14:paraId="1BB8C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 w14:paraId="0E2FF07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2119" w:type="dxa"/>
          </w:tcPr>
          <w:p w14:paraId="6028A66C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2029" w:type="dxa"/>
          </w:tcPr>
          <w:p w14:paraId="128568FC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2029" w:type="dxa"/>
          </w:tcPr>
          <w:p w14:paraId="231946AB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本项总价（数目*单价）</w:t>
            </w:r>
          </w:p>
        </w:tc>
      </w:tr>
      <w:tr w14:paraId="2CE19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 w14:paraId="1BB6A76F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49421B66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0821FC3D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1AD65E05">
            <w:pPr>
              <w:rPr>
                <w:sz w:val="32"/>
                <w:szCs w:val="32"/>
              </w:rPr>
            </w:pPr>
          </w:p>
        </w:tc>
      </w:tr>
      <w:tr w14:paraId="1451E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 w14:paraId="66B4190D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26320694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68332318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0CD64CED">
            <w:pPr>
              <w:rPr>
                <w:sz w:val="32"/>
                <w:szCs w:val="32"/>
              </w:rPr>
            </w:pPr>
          </w:p>
        </w:tc>
      </w:tr>
      <w:tr w14:paraId="68116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 w14:paraId="252DFD8C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7064A319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5FD1DB9C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10E2CE4F">
            <w:pPr>
              <w:rPr>
                <w:sz w:val="32"/>
                <w:szCs w:val="32"/>
              </w:rPr>
            </w:pPr>
          </w:p>
        </w:tc>
      </w:tr>
      <w:tr w14:paraId="7205F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 w14:paraId="0001F4BC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66169022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0AA45F45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5EE77F28">
            <w:pPr>
              <w:rPr>
                <w:sz w:val="32"/>
                <w:szCs w:val="32"/>
              </w:rPr>
            </w:pPr>
          </w:p>
        </w:tc>
      </w:tr>
    </w:tbl>
    <w:p w14:paraId="4B9C707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本次活动预算总计：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</w:rPr>
        <w:t>元</w:t>
      </w:r>
    </w:p>
    <w:p w14:paraId="05F45C73">
      <w:pPr>
        <w:rPr>
          <w:sz w:val="18"/>
          <w:szCs w:val="32"/>
        </w:rPr>
      </w:pPr>
    </w:p>
    <w:p w14:paraId="1CDE55B1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本表填写完毕后</w:t>
      </w:r>
      <w:r>
        <w:rPr>
          <w:rFonts w:hint="eastAsia"/>
          <w:sz w:val="18"/>
          <w:szCs w:val="32"/>
        </w:rPr>
        <w:t>请先将电子表交给对接干事审核，</w:t>
      </w:r>
      <w:r>
        <w:rPr>
          <w:sz w:val="18"/>
          <w:szCs w:val="32"/>
        </w:rPr>
        <w:t>活动审核通过后对接干事会通知活动负责人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请耐心等待审批完成</w:t>
      </w:r>
      <w:r>
        <w:rPr>
          <w:rFonts w:hint="eastAsia"/>
          <w:sz w:val="18"/>
          <w:szCs w:val="32"/>
        </w:rPr>
        <w:t>。</w:t>
      </w:r>
    </w:p>
    <w:p w14:paraId="66BA4E8A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*审核通过后，</w:t>
      </w:r>
      <w:r>
        <w:rPr>
          <w:sz w:val="18"/>
          <w:szCs w:val="32"/>
        </w:rPr>
        <w:t>请打印1</w:t>
      </w:r>
      <w:r>
        <w:rPr>
          <w:rFonts w:hint="eastAsia"/>
          <w:sz w:val="18"/>
          <w:szCs w:val="32"/>
        </w:rPr>
        <w:t>份，交由指导老师审核签字。</w:t>
      </w:r>
    </w:p>
    <w:p w14:paraId="1463FD5F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指导老师</w:t>
      </w:r>
      <w:r>
        <w:rPr>
          <w:rFonts w:hint="eastAsia"/>
          <w:sz w:val="18"/>
          <w:szCs w:val="32"/>
        </w:rPr>
        <w:t>签字后请交至学生社团指导中心，联系对接干事查收策划案。</w:t>
      </w:r>
    </w:p>
    <w:p w14:paraId="5AFBD4F1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为保证活动的按期举办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建议提前至少</w:t>
      </w:r>
      <w:r>
        <w:rPr>
          <w:rFonts w:hint="eastAsia"/>
          <w:sz w:val="18"/>
          <w:szCs w:val="32"/>
        </w:rPr>
        <w:t>3-</w:t>
      </w:r>
      <w:r>
        <w:rPr>
          <w:sz w:val="18"/>
          <w:szCs w:val="32"/>
        </w:rPr>
        <w:t>5天将签好字的表格递交至社团指导中心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感谢大家的支持</w:t>
      </w:r>
      <w:r>
        <w:rPr>
          <w:rFonts w:hint="eastAsia"/>
          <w:sz w:val="18"/>
          <w:szCs w:val="32"/>
        </w:rPr>
        <w:t>~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鼎大标宋简">
    <w:altName w:val="微软雅黑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CE99F">
    <w:pPr>
      <w:pStyle w:val="2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A5728">
    <w:pPr>
      <w:pStyle w:val="3"/>
      <w:jc w:val="right"/>
    </w:pPr>
    <w:sdt>
      <w:sdtPr>
        <w:id w:val="-1318336367"/>
        <w:docPartObj>
          <w:docPartGallery w:val="AutoText"/>
        </w:docPartObj>
      </w:sdtPr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 w14:paraId="542E5938">
    <w:pPr>
      <w:pStyle w:val="3"/>
    </w:pPr>
    <w:r>
      <w:pict>
        <v:shape id="_x0000_s1026" o:spid="_x0000_s1026" o:spt="75" type="#_x0000_t75" style="position:absolute;left:0pt;margin-left:28.1pt;margin-top:142.35pt;height:394.4pt;width:318.15pt;z-index:-251655168;mso-width-relative:page;mso-height-relative:page;" filled="f" o:preferrelative="t" stroked="f" coordsize="21600,21600">
          <v:path/>
          <v:fill on="f" focussize="0,0"/>
          <v:stroke on="f" joinstyle="miter"/>
          <v:imagedata r:id="rId1" cropleft="19195f" cropright="18031f" cropbottom="12252f" blacklevel="6554f" o:title="logo - 副本 (2)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5C86D">
    <w:pPr>
      <w:pStyle w:val="3"/>
    </w:pPr>
    <w:r>
      <w:pict>
        <v:shape id="WordPictureWatermark11689719" o:spid="_x0000_s1027" o:spt="75" type="#_x0000_t75" style="position:absolute;left:0pt;height:213.4pt;width:415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61C7B">
    <w:pPr>
      <w:pStyle w:val="3"/>
    </w:pPr>
    <w:r>
      <w:pict>
        <v:shape id="WordPictureWatermark11689718" o:spid="_x0000_s1025" o:spt="75" type="#_x0000_t75" style="position:absolute;left:0pt;height:213.4pt;width:415.1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C74F3C"/>
    <w:multiLevelType w:val="multilevel"/>
    <w:tmpl w:val="1FC74F3C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EDD125"/>
    <w:multiLevelType w:val="singleLevel"/>
    <w:tmpl w:val="31EDD12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5B1CA2"/>
    <w:rsid w:val="0004600E"/>
    <w:rsid w:val="00050B02"/>
    <w:rsid w:val="000663B2"/>
    <w:rsid w:val="000F2F17"/>
    <w:rsid w:val="002444DE"/>
    <w:rsid w:val="002A65FC"/>
    <w:rsid w:val="003206B8"/>
    <w:rsid w:val="00343377"/>
    <w:rsid w:val="00386513"/>
    <w:rsid w:val="003C78BB"/>
    <w:rsid w:val="003D07EE"/>
    <w:rsid w:val="003F528B"/>
    <w:rsid w:val="004365E4"/>
    <w:rsid w:val="004D73AA"/>
    <w:rsid w:val="0051060E"/>
    <w:rsid w:val="00557D8D"/>
    <w:rsid w:val="005B1CA2"/>
    <w:rsid w:val="005C0BC2"/>
    <w:rsid w:val="005C1191"/>
    <w:rsid w:val="0062282F"/>
    <w:rsid w:val="006D5A8F"/>
    <w:rsid w:val="00701F0E"/>
    <w:rsid w:val="00831342"/>
    <w:rsid w:val="008D37E4"/>
    <w:rsid w:val="00903A3B"/>
    <w:rsid w:val="0090424F"/>
    <w:rsid w:val="00934FF8"/>
    <w:rsid w:val="009C4943"/>
    <w:rsid w:val="00A61FCD"/>
    <w:rsid w:val="00B320E2"/>
    <w:rsid w:val="00C6073C"/>
    <w:rsid w:val="00CF22C1"/>
    <w:rsid w:val="00DE2DD4"/>
    <w:rsid w:val="00E01E8E"/>
    <w:rsid w:val="00E43D5F"/>
    <w:rsid w:val="00E46354"/>
    <w:rsid w:val="00E6371D"/>
    <w:rsid w:val="0F1C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485</Words>
  <Characters>543</Characters>
  <Lines>5</Lines>
  <Paragraphs>1</Paragraphs>
  <TotalTime>10</TotalTime>
  <ScaleCrop>false</ScaleCrop>
  <LinksUpToDate>false</LinksUpToDate>
  <CharactersWithSpaces>749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2021-10-10T04:58:00Z</dcterms:created>
  <dc:creator>Liu, Yu</dc:creator>
  <cp:lastModifiedBy>13953</cp:lastModifiedBy>
  <dcterms:modified xsi:type="dcterms:W3CDTF">2024-11-05T01:58:26Z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296882DF11F940DB9432B9DAE7AA76BB_12</vt:lpwstr>
  </property>
</Properties>
</file>