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9E164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2024-2025学年书香阅读社工作手册</w:t>
      </w:r>
    </w:p>
    <w:p w14:paraId="4E51BF45">
      <w:pPr>
        <w:numPr>
          <w:ilvl w:val="0"/>
          <w:numId w:val="1"/>
        </w:num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核心社员分工</w:t>
      </w:r>
    </w:p>
    <w:p w14:paraId="5243F0AF">
      <w:pPr>
        <w:numPr>
          <w:ilvl w:val="0"/>
          <w:numId w:val="2"/>
        </w:num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活动组织</w:t>
      </w:r>
    </w:p>
    <w:p w14:paraId="44F2C51C">
      <w:pPr>
        <w:numPr>
          <w:ilvl w:val="0"/>
          <w:numId w:val="0"/>
        </w:num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书香阅读社所有社内、对外活动由所有核心社员共同负责，每个活动由一位负责人主要负责组织，根据活动复杂程度，由2-3位社员协助组织。</w:t>
      </w:r>
    </w:p>
    <w:p w14:paraId="7FF0C371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财务报销</w:t>
      </w:r>
    </w:p>
    <w:p w14:paraId="33477924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由1-2名社员负责活动经费分配、活动物资购置、活动费用报销工作。具体工作内容见后。</w:t>
      </w:r>
    </w:p>
    <w:p w14:paraId="0053B1AB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负责人：夏澎乐</w:t>
      </w:r>
    </w:p>
    <w:p w14:paraId="417324FC">
      <w:pPr>
        <w:numPr>
          <w:ilvl w:val="0"/>
          <w:numId w:val="2"/>
        </w:numPr>
        <w:ind w:left="0" w:leftChars="0" w:firstLine="0" w:firstLine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社团宣传</w:t>
      </w:r>
    </w:p>
    <w:p w14:paraId="540D3198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由2-3名社员负责社团活动宣传，包括活动海报设计、活动推文编辑、社团公众号日常运营（目前暂定的每月书单栏目），需学习海报设计（主要使用可画）和推文编辑（主要使用秀米）。</w:t>
      </w:r>
    </w:p>
    <w:p w14:paraId="0898B4EE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负责人：李雨璇、胡骞予（推文）、钮诗韵（海报）</w:t>
      </w:r>
    </w:p>
    <w:p w14:paraId="752716A7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8DB24A4">
      <w:pPr>
        <w:numPr>
          <w:ilvl w:val="0"/>
          <w:numId w:val="0"/>
        </w:numPr>
        <w:ind w:leftChars="0" w:firstLine="420" w:firstLine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所有核心社员需负责活动组织（主要负责人）、财务报销及社团宣传中的一项，负责财务及宣传的社员可根据工作量参与活动组织的协助工作。</w:t>
      </w:r>
    </w:p>
    <w:p w14:paraId="048E42F6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7E7E2B7">
      <w:pPr>
        <w:numPr>
          <w:ilvl w:val="0"/>
          <w:numId w:val="1"/>
        </w:num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本年度社团活动计划</w:t>
      </w:r>
    </w:p>
    <w:p w14:paraId="2B766238">
      <w:pPr>
        <w:numPr>
          <w:ilvl w:val="0"/>
          <w:numId w:val="3"/>
        </w:numPr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好书共读（社内活动）</w:t>
      </w:r>
    </w:p>
    <w:p w14:paraId="4305D7F9">
      <w:pPr>
        <w:numPr>
          <w:ilvl w:val="0"/>
          <w:numId w:val="0"/>
        </w:numPr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简介：每周六晚组织社员于阅读社活动室（惟学书院阅览室）共同阅读正在读的书籍，一小时结束后可进行交流讨论。每次共读活动参与者所阅读的书籍将会加入每月书单。</w:t>
      </w:r>
    </w:p>
    <w:p w14:paraId="10410A57">
      <w:pPr>
        <w:numPr>
          <w:ilvl w:val="0"/>
          <w:numId w:val="0"/>
        </w:num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时间：每周六，具体时间未定</w:t>
      </w:r>
    </w:p>
    <w:p w14:paraId="5B659B4D">
      <w:pPr>
        <w:numPr>
          <w:ilvl w:val="0"/>
          <w:numId w:val="0"/>
        </w:numPr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活动负责人：陈子涵</w:t>
      </w:r>
    </w:p>
    <w:p w14:paraId="07D836E4">
      <w:pPr>
        <w:numPr>
          <w:ilvl w:val="0"/>
          <w:numId w:val="0"/>
        </w:numPr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696F7D43"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来同书院走廊书籍推荐（社内征集）</w:t>
      </w:r>
    </w:p>
    <w:p w14:paraId="25641E88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由来同书院委托，阅读社负责征集、整理书单及书籍简介约60本，制作成挂画装饰在来同书院连廊。该活动处于征集阶段，需要核心社员负责书籍的筛选整理。</w:t>
      </w:r>
    </w:p>
    <w:p w14:paraId="40C7E845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时间：--本月中旬，月底挂画需上墙</w:t>
      </w:r>
    </w:p>
    <w:p w14:paraId="4665F593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负责人：赵依桐、张福晨、何蔚然</w:t>
      </w:r>
    </w:p>
    <w:p w14:paraId="1090D80E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23101A5A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读书漂流笔记（面向全校）</w:t>
      </w:r>
    </w:p>
    <w:p w14:paraId="06B981FE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与者轮流在漂流笔记本上书写书籍摘抄、感悟、推荐语或自由创作，表达自我。参与者也可对前面同学的写作内容作评论。去年的读书漂流笔记本已在群内发布，可做本次活动参考。由于此次活动范围较大，需要招募几位社员协助工作~</w:t>
      </w:r>
    </w:p>
    <w:p w14:paraId="29908927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时间：2024.10--（活动结束时间取决于参与人数）</w:t>
      </w:r>
    </w:p>
    <w:p w14:paraId="3CC7364C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负责人：胡奕</w:t>
      </w:r>
    </w:p>
    <w:p w14:paraId="34AE2115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</w:p>
    <w:p w14:paraId="4D2453F8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月度读书会（社内活动）</w:t>
      </w:r>
    </w:p>
    <w:p w14:paraId="39C724C7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每月挑选一个主题组织一次读书分享会，可倾向于“讨论”或者“分享”。目前10月想要邀请一位电影学硕士生作影视与文学主题分享，11月与eco社合作组织自然主题阅读活动。</w:t>
      </w:r>
    </w:p>
    <w:p w14:paraId="6343DF7E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时间：每月下旬</w:t>
      </w:r>
    </w:p>
    <w:p w14:paraId="3B624DCD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负责人：10月 高文博、11月 王乐言、12月 钮诗韵</w:t>
      </w:r>
    </w:p>
    <w:p w14:paraId="1236E8BF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326449D3"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ZJUI启真阅读角读书会</w:t>
      </w:r>
    </w:p>
    <w:p w14:paraId="73A1D9EE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与ZJUI启真阅读角合作组织竺可桢精神主题读书会，具体内容待定。</w:t>
      </w:r>
    </w:p>
    <w:p w14:paraId="74E54C26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时间：本学期</w:t>
      </w:r>
    </w:p>
    <w:p w14:paraId="44ECE71B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负责人：？</w:t>
      </w:r>
    </w:p>
    <w:p w14:paraId="676681F4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75CCE697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社团嘉年华</w:t>
      </w:r>
    </w:p>
    <w:p w14:paraId="5D220709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阅读社需负责一个摊位，设计小游戏吸引学生参与，完成一个任务可盖章，学生可集章兑换礼品。工作内容包括游戏设计、物资购买、坐摊等。</w:t>
      </w:r>
    </w:p>
    <w:p w14:paraId="1E1961C6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时间：11月</w:t>
      </w:r>
    </w:p>
    <w:p w14:paraId="00A4F022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负责人：胡奕、夏澎乐</w:t>
      </w:r>
    </w:p>
    <w:p w14:paraId="08F0A719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0B2D5433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寒假共读书籍读书会</w:t>
      </w:r>
    </w:p>
    <w:p w14:paraId="3FA8F8A1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每年寒假图书馆和阅读社会联合组织寒假共读书籍投票，下学期初会组织该共读书籍的读书会，形式与本学期初的《活着》读书会相似。</w:t>
      </w:r>
    </w:p>
    <w:p w14:paraId="5F91C698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时间：下学期开学第一周</w:t>
      </w:r>
    </w:p>
    <w:p w14:paraId="4EE0C572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负责人：胡奕</w:t>
      </w:r>
    </w:p>
    <w:p w14:paraId="785B102C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24542688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妇女节主题读书沙龙</w:t>
      </w:r>
    </w:p>
    <w:p w14:paraId="6B5E2844">
      <w:pPr>
        <w:numPr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总时长约2小时，前一小时可阅读自己带/社团提供的女性主义书籍，后一个小时针对想要讨论的问题/书中的内容/现实问题进行讨论。前期线上拉群收集大家的推荐书单，做一篇书单推文；活动报名成功后在群内收集想要讨论的问题，在活动现场作为讨论的参考。活动形式轻松，可设置饮料零食等。单次活动结束后可讨论是否要作为长期活动。</w:t>
      </w:r>
    </w:p>
    <w:p w14:paraId="270E3664">
      <w:pPr>
        <w:numPr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p w14:paraId="7293BCE2">
      <w:pPr>
        <w:numPr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时间：3月8日（周六）</w:t>
      </w:r>
    </w:p>
    <w:p w14:paraId="56586632">
      <w:pPr>
        <w:numPr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负责人：赵依桐</w:t>
      </w:r>
    </w:p>
    <w:p w14:paraId="42890C99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6C119F2A"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环湖踏春（面向全校）</w:t>
      </w:r>
    </w:p>
    <w:p w14:paraId="0F7916E2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国学社主办、阅读社协办的例行活动，阅读社需负责一个摊位，设计与春天、踏青有关的活动/游戏。</w:t>
      </w:r>
    </w:p>
    <w:p w14:paraId="347C4F04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时间：下学期4月</w:t>
      </w:r>
    </w:p>
    <w:p w14:paraId="0296A339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负责人：待定</w:t>
      </w:r>
    </w:p>
    <w:p w14:paraId="22F4032C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48F2FBDC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世界读书日主题活动</w:t>
      </w:r>
    </w:p>
    <w:p w14:paraId="7BD0412E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每年4月23日是世界读书日，阅读社需组织一个面向全校的大型活动。可以提前构思活动内容，具体策划从寒假开始。</w:t>
      </w:r>
    </w:p>
    <w:p w14:paraId="056F6A25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时间：下学期4月</w:t>
      </w:r>
    </w:p>
    <w:p w14:paraId="4E4496D4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负责人：李杨</w:t>
      </w:r>
    </w:p>
    <w:p w14:paraId="084F1896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</w:p>
    <w:p w14:paraId="59AF867B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三、阅读社核心社员工作指南</w:t>
      </w:r>
    </w:p>
    <w:p w14:paraId="47C28F6D">
      <w:pPr>
        <w:numPr>
          <w:ilvl w:val="0"/>
          <w:numId w:val="0"/>
        </w:num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 活动组织</w:t>
      </w:r>
    </w:p>
    <w:p w14:paraId="172DE175">
      <w:pPr>
        <w:numPr>
          <w:ilvl w:val="0"/>
          <w:numId w:val="0"/>
        </w:numPr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活动开始前至少5天需填写活动策划表（范例会发到群里），发给我审核。策划表中的预算部分尽可能多写（报销时实际报销数额不能超过策划表中的预算）</w:t>
      </w:r>
    </w:p>
    <w:p w14:paraId="285CE036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8595" cy="2831465"/>
            <wp:effectExtent l="0" t="0" r="444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E6D27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5420" cy="2665730"/>
            <wp:effectExtent l="0" t="0" r="762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A6B4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38750" cy="3178175"/>
            <wp:effectExtent l="0" t="0" r="381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34AA">
      <w:pPr>
        <w:numPr>
          <w:ilvl w:val="0"/>
          <w:numId w:val="0"/>
        </w:numPr>
        <w:jc w:val="left"/>
      </w:pPr>
    </w:p>
    <w:p w14:paraId="6B625ED4">
      <w:pPr>
        <w:numPr>
          <w:ilvl w:val="0"/>
          <w:numId w:val="0"/>
        </w:numPr>
        <w:jc w:val="left"/>
      </w:pPr>
    </w:p>
    <w:p w14:paraId="3FB352F6">
      <w:pPr>
        <w:numPr>
          <w:ilvl w:val="0"/>
          <w:numId w:val="4"/>
        </w:numPr>
        <w:jc w:val="left"/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财务报销</w:t>
      </w:r>
    </w:p>
    <w:p w14:paraId="098C0DCF">
      <w:pPr>
        <w:numPr>
          <w:ilvl w:val="0"/>
          <w:numId w:val="0"/>
        </w:numPr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活动结束后一个月内需要完成活动报销。阅读社活动经费为600/学期</w:t>
      </w:r>
    </w:p>
    <w:p w14:paraId="02A24446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8595" cy="2921000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6220">
      <w:pPr>
        <w:numPr>
          <w:ilvl w:val="0"/>
          <w:numId w:val="0"/>
        </w:numPr>
        <w:jc w:val="left"/>
      </w:pPr>
    </w:p>
    <w:p w14:paraId="104E9DFC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3943985" cy="1511300"/>
            <wp:effectExtent l="0" t="0" r="317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rcRect l="15789" t="25743" r="20557" b="29324"/>
                    <a:stretch>
                      <a:fillRect/>
                    </a:stretch>
                  </pic:blipFill>
                  <pic:spPr>
                    <a:xfrm>
                      <a:off x="0" y="0"/>
                      <a:ext cx="394398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8C49D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4785" cy="3019425"/>
            <wp:effectExtent l="0" t="0" r="825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5D7B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2405" cy="2848610"/>
            <wp:effectExtent l="0" t="0" r="63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3C363">
      <w:pPr>
        <w:numPr>
          <w:ilvl w:val="0"/>
          <w:numId w:val="0"/>
        </w:numPr>
        <w:jc w:val="left"/>
      </w:pPr>
    </w:p>
    <w:p w14:paraId="66466755">
      <w:pPr>
        <w:numPr>
          <w:ilvl w:val="0"/>
          <w:numId w:val="0"/>
        </w:numPr>
        <w:jc w:val="left"/>
      </w:pPr>
    </w:p>
    <w:p w14:paraId="27770AB6">
      <w:pPr>
        <w:numPr>
          <w:ilvl w:val="0"/>
          <w:numId w:val="0"/>
        </w:numPr>
        <w:jc w:val="left"/>
      </w:pPr>
    </w:p>
    <w:p w14:paraId="2672B15C">
      <w:pPr>
        <w:numPr>
          <w:ilvl w:val="0"/>
          <w:numId w:val="0"/>
        </w:numPr>
        <w:jc w:val="left"/>
      </w:pPr>
    </w:p>
    <w:p w14:paraId="4F217219">
      <w:pPr>
        <w:numPr>
          <w:ilvl w:val="0"/>
          <w:numId w:val="0"/>
        </w:numPr>
        <w:jc w:val="left"/>
      </w:pPr>
    </w:p>
    <w:p w14:paraId="3C34D44C">
      <w:pPr>
        <w:numPr>
          <w:ilvl w:val="0"/>
          <w:numId w:val="4"/>
        </w:numPr>
        <w:ind w:left="0" w:leftChars="0" w:firstLine="0" w:firstLine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社团宣传</w:t>
      </w:r>
    </w:p>
    <w:p w14:paraId="4DF58D86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社团公众号：“湖畔书香阅读社”</w:t>
      </w:r>
    </w:p>
    <w:p w14:paraId="5734D6A2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每次活动需发布宣传推文，面向全校的活动需转发到Shaining国际公众号。</w:t>
      </w:r>
    </w:p>
    <w:p w14:paraId="6786A8C1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每次活动需设计活动海报，经社指审核后打印、盖章并张贴。</w:t>
      </w:r>
    </w:p>
    <w:p w14:paraId="5350909E">
      <w:pPr>
        <w:numPr>
          <w:ilvl w:val="0"/>
          <w:numId w:val="0"/>
        </w:numPr>
        <w:ind w:leftChars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推文编辑平台：秀米</w:t>
      </w:r>
    </w:p>
    <w:p w14:paraId="14F9536A">
      <w:pPr>
        <w:numPr>
          <w:ilvl w:val="0"/>
          <w:numId w:val="0"/>
        </w:numPr>
        <w:ind w:leftChars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海报设计平台：可画（新手入门用，如果能使用其他软件进行设计更好）</w:t>
      </w:r>
    </w:p>
    <w:p w14:paraId="037E3936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3675" cy="2615565"/>
            <wp:effectExtent l="0" t="0" r="1460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0EE0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3040" cy="2595245"/>
            <wp:effectExtent l="0" t="0" r="0" b="1079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278E8">
      <w:pPr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5271770" cy="2942590"/>
            <wp:effectExtent l="0" t="0" r="127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50435">
      <w:pPr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898775"/>
            <wp:effectExtent l="0" t="0" r="8255" b="120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1DC51"/>
    <w:multiLevelType w:val="singleLevel"/>
    <w:tmpl w:val="AC01DC5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2435BAA"/>
    <w:multiLevelType w:val="singleLevel"/>
    <w:tmpl w:val="12435B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6373CDD"/>
    <w:multiLevelType w:val="singleLevel"/>
    <w:tmpl w:val="66373CD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6657B1C"/>
    <w:multiLevelType w:val="singleLevel"/>
    <w:tmpl w:val="66657B1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0D4E3104"/>
    <w:rsid w:val="3C912040"/>
    <w:rsid w:val="4C5E75F7"/>
    <w:rsid w:val="583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1398</Words>
  <Characters>1448</Characters>
  <Lines>0</Lines>
  <Paragraphs>0</Paragraphs>
  <TotalTime>5</TotalTime>
  <ScaleCrop>false</ScaleCrop>
  <LinksUpToDate>false</LinksUpToDate>
  <CharactersWithSpaces>1452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2024-09-30T07:39:00Z</dcterms:created>
  <dc:creator>13953</dc:creator>
  <cp:lastModifiedBy>星空随想</cp:lastModifiedBy>
  <dcterms:modified xsi:type="dcterms:W3CDTF">2025-02-24T01:31:05Z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F12AE6EA18E94FC5B0917BFEBCE9F037_12</vt:lpwstr>
  </property>
  <property fmtid="{D5CDD505-2E9C-101B-9397-08002B2CF9AE}" pid="4" name="KSOTemplateDocerSaveRecord">
    <vt:lpwstr>eyJoZGlkIjoiZDMxMzU4NTUxMmM3NzEwNjM1ODcwMWQ4MGNiMTY4YjIiLCJ1c2VySWQiOiIyOTgwMTUwMjQifQ==</vt:lpwstr>
  </property>
</Properties>
</file>