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C669" w14:textId="77777777" w:rsidR="00F177CA" w:rsidRDefault="00000000">
      <w:pPr>
        <w:spacing w:line="276" w:lineRule="auto"/>
        <w:rPr>
          <w:rFonts w:ascii="宋体" w:eastAsia="宋体" w:hAnsi="宋体" w:hint="eastAsia"/>
          <w:b/>
          <w:bCs/>
          <w:sz w:val="32"/>
          <w:szCs w:val="36"/>
        </w:rPr>
      </w:pPr>
      <w:bookmarkStart w:id="0" w:name="OLE_LINK9"/>
      <w:bookmarkStart w:id="1" w:name="OLE_LINK8"/>
      <w:r>
        <w:rPr>
          <w:rFonts w:ascii="宋体" w:eastAsia="宋体" w:hAnsi="宋体" w:hint="eastAsia"/>
          <w:b/>
          <w:bCs/>
          <w:sz w:val="32"/>
          <w:szCs w:val="36"/>
        </w:rPr>
        <w:t>社团资格人考试 考试大纲</w:t>
      </w:r>
    </w:p>
    <w:bookmarkEnd w:id="0"/>
    <w:bookmarkEnd w:id="1"/>
    <w:p w14:paraId="1F6C8FF9" w14:textId="77777777" w:rsidR="00F177CA" w:rsidRDefault="00000000">
      <w:pPr>
        <w:spacing w:line="276" w:lineRule="auto"/>
        <w:rPr>
          <w:rFonts w:ascii="宋体" w:eastAsia="宋体" w:hAnsi="宋体" w:hint="eastAsia"/>
          <w:b/>
          <w:bCs/>
          <w:sz w:val="24"/>
          <w:szCs w:val="28"/>
        </w:rPr>
      </w:pPr>
      <w:r>
        <w:rPr>
          <w:rFonts w:ascii="宋体" w:eastAsia="宋体" w:hAnsi="宋体" w:hint="eastAsia"/>
          <w:b/>
          <w:bCs/>
          <w:sz w:val="24"/>
          <w:szCs w:val="28"/>
        </w:rPr>
        <w:t>社团活动：</w:t>
      </w:r>
    </w:p>
    <w:p w14:paraId="22DC1787" w14:textId="59A4F8EC" w:rsidR="00F177CA" w:rsidRDefault="00000000">
      <w:pPr>
        <w:spacing w:line="276" w:lineRule="auto"/>
        <w:ind w:left="141"/>
        <w:rPr>
          <w:rFonts w:ascii="宋体" w:eastAsia="宋体" w:hAnsi="宋体" w:hint="eastAsia"/>
        </w:rPr>
      </w:pPr>
      <w:r>
        <w:rPr>
          <w:rFonts w:ascii="宋体" w:eastAsia="宋体" w:hAnsi="宋体" w:hint="eastAsia"/>
        </w:rPr>
        <w:t>1）各社团如需要举办</w:t>
      </w:r>
      <w:r>
        <w:rPr>
          <w:rFonts w:ascii="宋体" w:eastAsia="宋体" w:hAnsi="宋体" w:hint="eastAsia"/>
          <w:color w:val="FF0000"/>
        </w:rPr>
        <w:t>非大型活动</w:t>
      </w:r>
      <w:r>
        <w:rPr>
          <w:rFonts w:ascii="宋体" w:eastAsia="宋体" w:hAnsi="宋体" w:hint="eastAsia"/>
        </w:rPr>
        <w:t>，需至少于活动</w:t>
      </w:r>
      <w:r>
        <w:rPr>
          <w:rFonts w:ascii="宋体" w:eastAsia="宋体" w:hAnsi="宋体" w:hint="eastAsia"/>
          <w:color w:val="FF0000"/>
        </w:rPr>
        <w:t>前</w:t>
      </w:r>
      <w:r w:rsidR="009A6F64">
        <w:rPr>
          <w:rFonts w:ascii="宋体" w:eastAsia="宋体" w:hAnsi="宋体" w:hint="eastAsia"/>
          <w:color w:val="FF0000"/>
        </w:rPr>
        <w:t>7</w:t>
      </w:r>
      <w:r>
        <w:rPr>
          <w:rFonts w:ascii="宋体" w:eastAsia="宋体" w:hAnsi="宋体" w:hint="eastAsia"/>
          <w:color w:val="FF0000"/>
        </w:rPr>
        <w:t>天</w:t>
      </w:r>
      <w:r>
        <w:rPr>
          <w:rFonts w:ascii="宋体" w:eastAsia="宋体" w:hAnsi="宋体" w:hint="eastAsia"/>
        </w:rPr>
        <w:t>将活动策划案</w:t>
      </w:r>
      <w:r w:rsidR="009A6F64">
        <w:rPr>
          <w:rFonts w:ascii="宋体" w:eastAsia="宋体" w:hAnsi="宋体" w:hint="eastAsia"/>
        </w:rPr>
        <w:t>或说明</w:t>
      </w:r>
      <w:r>
        <w:rPr>
          <w:rFonts w:ascii="宋体" w:eastAsia="宋体" w:hAnsi="宋体" w:hint="eastAsia"/>
        </w:rPr>
        <w:t>交于负责相应社团的社指对接成员，同意后社团方可举办活动，社指对接负责人需在两日内回复社团负责人。</w:t>
      </w:r>
      <w:r>
        <w:rPr>
          <w:rFonts w:ascii="宋体" w:eastAsia="宋体" w:hAnsi="宋体" w:hint="eastAsia"/>
          <w:highlight w:val="yellow"/>
        </w:rPr>
        <w:t>未按照流程进行申报的社团活动，社指有权对该社团进行违规认定</w:t>
      </w:r>
      <w:r w:rsidR="009A6F64">
        <w:rPr>
          <w:rFonts w:ascii="宋体" w:eastAsia="宋体" w:hAnsi="宋体" w:hint="eastAsia"/>
          <w:highlight w:val="yellow"/>
        </w:rPr>
        <w:t>,轻者进行日常运营扣分，</w:t>
      </w:r>
      <w:r>
        <w:rPr>
          <w:rFonts w:ascii="宋体" w:eastAsia="宋体" w:hAnsi="宋体" w:hint="eastAsia"/>
          <w:highlight w:val="yellow"/>
        </w:rPr>
        <w:t>并拒绝该活动的经费报销</w:t>
      </w:r>
      <w:r w:rsidR="009A6F64">
        <w:rPr>
          <w:rFonts w:ascii="宋体" w:eastAsia="宋体" w:hAnsi="宋体" w:hint="eastAsia"/>
          <w:highlight w:val="yellow"/>
        </w:rPr>
        <w:t>；重者取消社团资格。</w:t>
      </w:r>
    </w:p>
    <w:p w14:paraId="707F683D" w14:textId="16D8B66A" w:rsidR="00F177CA" w:rsidRDefault="00000000">
      <w:pPr>
        <w:spacing w:line="276" w:lineRule="auto"/>
        <w:ind w:left="141"/>
        <w:rPr>
          <w:rFonts w:ascii="宋体" w:eastAsia="宋体" w:hAnsi="宋体" w:hint="eastAsia"/>
        </w:rPr>
      </w:pPr>
      <w:r>
        <w:rPr>
          <w:rFonts w:ascii="宋体" w:eastAsia="宋体" w:hAnsi="宋体" w:hint="eastAsia"/>
        </w:rPr>
        <w:t>2）对于需要学校高层审批的</w:t>
      </w:r>
      <w:r w:rsidRPr="00AB792C">
        <w:rPr>
          <w:rFonts w:ascii="宋体" w:eastAsia="宋体" w:hAnsi="宋体" w:hint="eastAsia"/>
          <w:color w:val="EE0000"/>
        </w:rPr>
        <w:t>大型活动</w:t>
      </w:r>
      <w:r>
        <w:rPr>
          <w:rFonts w:ascii="宋体" w:eastAsia="宋体" w:hAnsi="宋体" w:hint="eastAsia"/>
        </w:rPr>
        <w:t>，需至少于活动或宣传</w:t>
      </w:r>
      <w:r>
        <w:rPr>
          <w:rFonts w:ascii="宋体" w:eastAsia="宋体" w:hAnsi="宋体" w:hint="eastAsia"/>
          <w:color w:val="FF0000"/>
        </w:rPr>
        <w:t>前1</w:t>
      </w:r>
      <w:r>
        <w:rPr>
          <w:rFonts w:ascii="宋体" w:eastAsia="宋体" w:hAnsi="宋体"/>
          <w:color w:val="FF0000"/>
        </w:rPr>
        <w:t>0天</w:t>
      </w:r>
      <w:r>
        <w:rPr>
          <w:rFonts w:ascii="宋体" w:eastAsia="宋体" w:hAnsi="宋体" w:hint="eastAsia"/>
        </w:rPr>
        <w:t>将活动策划案及《浙江大学国际校区各类学生活动申请表》交于社指对接负责人。相应社指对接负责人需</w:t>
      </w:r>
      <w:r>
        <w:rPr>
          <w:rFonts w:ascii="宋体" w:eastAsia="宋体" w:hAnsi="宋体"/>
        </w:rPr>
        <w:t>在</w:t>
      </w:r>
      <w:r>
        <w:rPr>
          <w:rFonts w:ascii="宋体" w:eastAsia="宋体" w:hAnsi="宋体" w:hint="eastAsia"/>
        </w:rPr>
        <w:t>一周内联系社指指导老师，完成后续领导审批等步骤，并对社团负责人回复。</w:t>
      </w:r>
    </w:p>
    <w:p w14:paraId="222934F1" w14:textId="77777777" w:rsidR="00AB792C" w:rsidRDefault="00AB792C">
      <w:pPr>
        <w:spacing w:line="276" w:lineRule="auto"/>
        <w:rPr>
          <w:rFonts w:ascii="宋体" w:eastAsia="宋体" w:hAnsi="宋体" w:hint="eastAsia"/>
        </w:rPr>
      </w:pPr>
    </w:p>
    <w:p w14:paraId="62CECFF6" w14:textId="59D02BB2" w:rsidR="00F177CA" w:rsidRDefault="00000000">
      <w:pPr>
        <w:spacing w:line="276" w:lineRule="auto"/>
        <w:rPr>
          <w:rFonts w:ascii="宋体" w:eastAsia="宋体" w:hAnsi="宋体" w:hint="eastAsia"/>
        </w:rPr>
      </w:pPr>
      <w:r>
        <w:rPr>
          <w:rFonts w:ascii="宋体" w:eastAsia="宋体" w:hAnsi="宋体" w:hint="eastAsia"/>
        </w:rPr>
        <w:t>凡符合以下条件之一的学生社团活动为</w:t>
      </w:r>
      <w:r>
        <w:rPr>
          <w:rFonts w:ascii="宋体" w:eastAsia="宋体" w:hAnsi="宋体" w:hint="eastAsia"/>
          <w:color w:val="FF0000"/>
        </w:rPr>
        <w:t>大型活动</w:t>
      </w:r>
      <w:r w:rsidR="00AB792C">
        <w:rPr>
          <w:rFonts w:ascii="宋体" w:eastAsia="宋体" w:hAnsi="宋体" w:hint="eastAsia"/>
        </w:rPr>
        <w:t>：</w:t>
      </w:r>
    </w:p>
    <w:p w14:paraId="2E6BD807" w14:textId="61E94EBF" w:rsidR="00AB792C" w:rsidRDefault="00AB792C">
      <w:pPr>
        <w:spacing w:line="276" w:lineRule="auto"/>
        <w:rPr>
          <w:rFonts w:ascii="宋体" w:eastAsia="宋体" w:hAnsi="宋体" w:hint="eastAsia"/>
        </w:rPr>
      </w:pPr>
      <w:r>
        <w:rPr>
          <w:rFonts w:ascii="宋体" w:eastAsia="宋体" w:hAnsi="宋体" w:hint="eastAsia"/>
        </w:rPr>
        <w:t xml:space="preserve">       1. </w:t>
      </w:r>
      <w:r w:rsidRPr="00AB792C">
        <w:rPr>
          <w:rFonts w:ascii="宋体" w:eastAsia="宋体" w:hAnsi="宋体" w:hint="eastAsia"/>
          <w:color w:val="EE0000"/>
        </w:rPr>
        <w:t>涉外活动</w:t>
      </w:r>
      <w:r>
        <w:rPr>
          <w:rFonts w:ascii="宋体" w:eastAsia="宋体" w:hAnsi="宋体" w:hint="eastAsia"/>
        </w:rPr>
        <w:t>和</w:t>
      </w:r>
      <w:r w:rsidRPr="00AB792C">
        <w:rPr>
          <w:rFonts w:ascii="宋体" w:eastAsia="宋体" w:hAnsi="宋体" w:hint="eastAsia"/>
          <w:color w:val="EE0000"/>
        </w:rPr>
        <w:t>涉商活动</w:t>
      </w:r>
      <w:r>
        <w:rPr>
          <w:rFonts w:ascii="宋体" w:eastAsia="宋体" w:hAnsi="宋体" w:hint="eastAsia"/>
        </w:rPr>
        <w:t>；</w:t>
      </w:r>
    </w:p>
    <w:p w14:paraId="1C0E24FE" w14:textId="77777777" w:rsidR="00AB792C" w:rsidRDefault="00AB792C" w:rsidP="00AB792C">
      <w:pPr>
        <w:pStyle w:val="a7"/>
        <w:spacing w:line="276" w:lineRule="auto"/>
        <w:ind w:left="360"/>
        <w:rPr>
          <w:rFonts w:ascii="宋体" w:eastAsia="宋体" w:hAnsi="宋体" w:hint="eastAsia"/>
        </w:rPr>
      </w:pPr>
      <w:r>
        <w:rPr>
          <w:rFonts w:ascii="宋体" w:eastAsia="宋体" w:hAnsi="宋体" w:hint="eastAsia"/>
        </w:rPr>
        <w:t>2.申请使用可容纳1</w:t>
      </w:r>
      <w:r>
        <w:rPr>
          <w:rFonts w:ascii="宋体" w:eastAsia="宋体" w:hAnsi="宋体"/>
        </w:rPr>
        <w:t>00人以上多媒体教室</w:t>
      </w:r>
      <w:r>
        <w:rPr>
          <w:rFonts w:ascii="宋体" w:eastAsia="宋体" w:hAnsi="宋体" w:hint="eastAsia"/>
        </w:rPr>
        <w:t>或讲堂、</w:t>
      </w:r>
      <w:r w:rsidRPr="00AB792C">
        <w:rPr>
          <w:rFonts w:ascii="宋体" w:eastAsia="宋体" w:hAnsi="宋体" w:hint="eastAsia"/>
        </w:rPr>
        <w:t>申请使用校</w:t>
      </w:r>
      <w:r>
        <w:rPr>
          <w:rFonts w:ascii="宋体" w:eastAsia="宋体" w:hAnsi="宋体" w:hint="eastAsia"/>
        </w:rPr>
        <w:t>区</w:t>
      </w:r>
      <w:r w:rsidRPr="00AB792C">
        <w:rPr>
          <w:rFonts w:ascii="宋体" w:eastAsia="宋体" w:hAnsi="宋体" w:hint="eastAsia"/>
        </w:rPr>
        <w:t>室外</w:t>
      </w:r>
      <w:r>
        <w:rPr>
          <w:rFonts w:ascii="宋体" w:eastAsia="宋体" w:hAnsi="宋体" w:hint="eastAsia"/>
        </w:rPr>
        <w:t>公共</w:t>
      </w:r>
      <w:r w:rsidRPr="00AB792C">
        <w:rPr>
          <w:rFonts w:ascii="宋体" w:eastAsia="宋体" w:hAnsi="宋体" w:hint="eastAsia"/>
        </w:rPr>
        <w:t>场地、</w:t>
      </w:r>
    </w:p>
    <w:p w14:paraId="16F10656" w14:textId="7E4E4731" w:rsidR="00F177CA" w:rsidRDefault="00AB792C" w:rsidP="00AB792C">
      <w:pPr>
        <w:pStyle w:val="a7"/>
        <w:spacing w:line="276" w:lineRule="auto"/>
        <w:ind w:left="360" w:firstLineChars="300" w:firstLine="630"/>
        <w:rPr>
          <w:rFonts w:ascii="宋体" w:eastAsia="宋体" w:hAnsi="宋体" w:hint="eastAsia"/>
        </w:rPr>
      </w:pPr>
      <w:r w:rsidRPr="00AB792C">
        <w:rPr>
          <w:rFonts w:ascii="宋体" w:eastAsia="宋体" w:hAnsi="宋体" w:hint="eastAsia"/>
        </w:rPr>
        <w:t>图书馆</w:t>
      </w:r>
      <w:r>
        <w:rPr>
          <w:rFonts w:ascii="宋体" w:eastAsia="宋体" w:hAnsi="宋体" w:hint="eastAsia"/>
        </w:rPr>
        <w:t>多功能厅</w:t>
      </w:r>
      <w:r w:rsidRPr="00AB792C">
        <w:rPr>
          <w:rFonts w:ascii="宋体" w:eastAsia="宋体" w:hAnsi="宋体" w:hint="eastAsia"/>
        </w:rPr>
        <w:t>、体育馆场地</w:t>
      </w:r>
      <w:r>
        <w:rPr>
          <w:rFonts w:ascii="宋体" w:eastAsia="宋体" w:hAnsi="宋体" w:hint="eastAsia"/>
        </w:rPr>
        <w:t>的；</w:t>
      </w:r>
    </w:p>
    <w:p w14:paraId="378CC492" w14:textId="521BDBEF" w:rsidR="00F177CA" w:rsidRDefault="00AB792C" w:rsidP="00AB792C">
      <w:pPr>
        <w:pStyle w:val="a7"/>
        <w:spacing w:line="276" w:lineRule="auto"/>
        <w:ind w:left="360"/>
        <w:rPr>
          <w:rFonts w:ascii="宋体" w:eastAsia="宋体" w:hAnsi="宋体" w:hint="eastAsia"/>
        </w:rPr>
      </w:pPr>
      <w:r>
        <w:rPr>
          <w:rFonts w:ascii="宋体" w:eastAsia="宋体" w:hAnsi="宋体" w:hint="eastAsia"/>
        </w:rPr>
        <w:t>3.</w:t>
      </w:r>
      <w:r>
        <w:rPr>
          <w:rFonts w:ascii="宋体" w:eastAsia="宋体" w:hAnsi="宋体"/>
        </w:rPr>
        <w:t>活动总参与人数超过</w:t>
      </w:r>
      <w:r>
        <w:rPr>
          <w:rFonts w:ascii="宋体" w:eastAsia="宋体" w:hAnsi="宋体" w:hint="eastAsia"/>
        </w:rPr>
        <w:t>5</w:t>
      </w:r>
      <w:r>
        <w:rPr>
          <w:rFonts w:ascii="宋体" w:eastAsia="宋体" w:hAnsi="宋体"/>
        </w:rPr>
        <w:t>0人</w:t>
      </w:r>
      <w:r>
        <w:rPr>
          <w:rFonts w:ascii="宋体" w:eastAsia="宋体" w:hAnsi="宋体" w:hint="eastAsia"/>
        </w:rPr>
        <w:t>的；</w:t>
      </w:r>
    </w:p>
    <w:p w14:paraId="2E5DD8C7" w14:textId="22F43C8D" w:rsidR="00F177CA" w:rsidRDefault="00AB792C" w:rsidP="00AB792C">
      <w:pPr>
        <w:pStyle w:val="a7"/>
        <w:spacing w:line="276" w:lineRule="auto"/>
        <w:ind w:left="360"/>
        <w:rPr>
          <w:rFonts w:ascii="宋体" w:eastAsia="宋体" w:hAnsi="宋体" w:hint="eastAsia"/>
        </w:rPr>
      </w:pPr>
      <w:r>
        <w:rPr>
          <w:rFonts w:ascii="宋体" w:eastAsia="宋体" w:hAnsi="宋体" w:hint="eastAsia"/>
        </w:rPr>
        <w:t>4.</w:t>
      </w:r>
      <w:r>
        <w:rPr>
          <w:rFonts w:ascii="宋体" w:eastAsia="宋体" w:hAnsi="宋体"/>
        </w:rPr>
        <w:t>活动时间跨度超过</w:t>
      </w:r>
      <w:r>
        <w:rPr>
          <w:rFonts w:ascii="宋体" w:eastAsia="宋体" w:hAnsi="宋体" w:hint="eastAsia"/>
        </w:rPr>
        <w:t>2个月的。</w:t>
      </w:r>
    </w:p>
    <w:p w14:paraId="6152058F" w14:textId="77777777" w:rsidR="00F177CA" w:rsidRDefault="00000000" w:rsidP="00AB792C">
      <w:pPr>
        <w:spacing w:line="276" w:lineRule="auto"/>
        <w:ind w:firstLineChars="200" w:firstLine="420"/>
        <w:rPr>
          <w:rFonts w:ascii="宋体" w:eastAsia="宋体" w:hAnsi="宋体" w:hint="eastAsia"/>
        </w:rPr>
      </w:pPr>
      <w:bookmarkStart w:id="2" w:name="OLE_LINK12"/>
      <w:bookmarkStart w:id="3" w:name="OLE_LINK13"/>
      <w:r>
        <w:rPr>
          <w:rFonts w:ascii="宋体" w:eastAsia="宋体" w:hAnsi="宋体" w:hint="eastAsia"/>
        </w:rPr>
        <w:t>凡符合以下条件之一的学生社团活动为</w:t>
      </w:r>
      <w:r>
        <w:rPr>
          <w:rFonts w:ascii="宋体" w:eastAsia="宋体" w:hAnsi="宋体"/>
          <w:color w:val="FF0000"/>
        </w:rPr>
        <w:t>涉外活动</w:t>
      </w:r>
      <w:r>
        <w:rPr>
          <w:rFonts w:ascii="宋体" w:eastAsia="宋体" w:hAnsi="宋体"/>
        </w:rPr>
        <w:t>：</w:t>
      </w:r>
    </w:p>
    <w:p w14:paraId="22AC32CA" w14:textId="35F64028"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1.</w:t>
      </w:r>
      <w:r>
        <w:rPr>
          <w:rFonts w:ascii="宋体" w:eastAsia="宋体" w:hAnsi="宋体"/>
        </w:rPr>
        <w:t>使用校外场地举办活动</w:t>
      </w:r>
      <w:r>
        <w:rPr>
          <w:rFonts w:ascii="宋体" w:eastAsia="宋体" w:hAnsi="宋体" w:hint="eastAsia"/>
        </w:rPr>
        <w:t>的</w:t>
      </w:r>
      <w:r>
        <w:rPr>
          <w:rFonts w:ascii="宋体" w:eastAsia="宋体" w:hAnsi="宋体"/>
        </w:rPr>
        <w:t>；</w:t>
      </w:r>
      <w:r>
        <w:rPr>
          <w:rFonts w:ascii="宋体" w:eastAsia="宋体" w:hAnsi="宋体" w:hint="eastAsia"/>
        </w:rPr>
        <w:t xml:space="preserve"> </w:t>
      </w:r>
    </w:p>
    <w:p w14:paraId="4325422E" w14:textId="0E4562E3"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2.</w:t>
      </w:r>
      <w:r>
        <w:rPr>
          <w:rFonts w:ascii="宋体" w:eastAsia="宋体" w:hAnsi="宋体"/>
        </w:rPr>
        <w:t>有非浙江大学国际校区在籍学生或在职教职工人员参与的；</w:t>
      </w:r>
    </w:p>
    <w:p w14:paraId="0768AD8A" w14:textId="46D2ACD3"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3.</w:t>
      </w:r>
      <w:r>
        <w:rPr>
          <w:rFonts w:ascii="宋体" w:eastAsia="宋体" w:hAnsi="宋体"/>
        </w:rPr>
        <w:t>以学生社团名义外出参加活动</w:t>
      </w:r>
      <w:r>
        <w:rPr>
          <w:rFonts w:ascii="宋体" w:eastAsia="宋体" w:hAnsi="宋体" w:hint="eastAsia"/>
        </w:rPr>
        <w:t>的</w:t>
      </w:r>
      <w:r>
        <w:rPr>
          <w:rFonts w:ascii="宋体" w:eastAsia="宋体" w:hAnsi="宋体"/>
        </w:rPr>
        <w:t>；</w:t>
      </w:r>
    </w:p>
    <w:p w14:paraId="55D63DE8" w14:textId="201C5F3D"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4.</w:t>
      </w:r>
      <w:r>
        <w:rPr>
          <w:rFonts w:ascii="宋体" w:eastAsia="宋体" w:hAnsi="宋体"/>
        </w:rPr>
        <w:t>参与举办冠以“中国”、“浙江省”、“浙江大学”及其他相关名称的跨校活动。</w:t>
      </w:r>
    </w:p>
    <w:bookmarkEnd w:id="2"/>
    <w:bookmarkEnd w:id="3"/>
    <w:p w14:paraId="1711BEA8" w14:textId="4DAC5872" w:rsidR="00F177CA" w:rsidRDefault="00000000">
      <w:pPr>
        <w:spacing w:line="276" w:lineRule="auto"/>
        <w:rPr>
          <w:rFonts w:ascii="宋体" w:eastAsia="宋体" w:hAnsi="宋体" w:hint="eastAsia"/>
        </w:rPr>
      </w:pPr>
      <w:r>
        <w:rPr>
          <w:rFonts w:ascii="宋体" w:eastAsia="宋体" w:hAnsi="宋体" w:hint="eastAsia"/>
          <w:b/>
          <w:bCs/>
        </w:rPr>
        <w:t xml:space="preserve"> </w:t>
      </w:r>
      <w:r w:rsidR="00AB792C">
        <w:rPr>
          <w:rFonts w:ascii="宋体" w:eastAsia="宋体" w:hAnsi="宋体" w:hint="eastAsia"/>
          <w:b/>
          <w:bCs/>
        </w:rPr>
        <w:t xml:space="preserve">   </w:t>
      </w:r>
      <w:r>
        <w:rPr>
          <w:rFonts w:ascii="宋体" w:eastAsia="宋体" w:hAnsi="宋体" w:hint="eastAsia"/>
        </w:rPr>
        <w:t>凡符合以下条件之一的学生社团活动为</w:t>
      </w:r>
      <w:r>
        <w:rPr>
          <w:rFonts w:ascii="宋体" w:eastAsia="宋体" w:hAnsi="宋体"/>
          <w:color w:val="FF0000"/>
        </w:rPr>
        <w:t>涉商活动</w:t>
      </w:r>
      <w:r>
        <w:rPr>
          <w:rFonts w:ascii="宋体" w:eastAsia="宋体" w:hAnsi="宋体"/>
        </w:rPr>
        <w:t>：</w:t>
      </w:r>
    </w:p>
    <w:p w14:paraId="1ECBF08D" w14:textId="4949084F"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1.</w:t>
      </w:r>
      <w:r>
        <w:rPr>
          <w:rFonts w:ascii="宋体" w:eastAsia="宋体" w:hAnsi="宋体"/>
        </w:rPr>
        <w:t>涉及赞助的活动；</w:t>
      </w:r>
    </w:p>
    <w:p w14:paraId="10D80992" w14:textId="0ACC140F"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2.</w:t>
      </w:r>
      <w:r>
        <w:rPr>
          <w:rFonts w:ascii="宋体" w:eastAsia="宋体" w:hAnsi="宋体"/>
        </w:rPr>
        <w:t>收费的培训活动；</w:t>
      </w:r>
    </w:p>
    <w:p w14:paraId="4AF3F04B" w14:textId="37CF1C2D"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3.</w:t>
      </w:r>
      <w:r>
        <w:rPr>
          <w:rFonts w:ascii="宋体" w:eastAsia="宋体" w:hAnsi="宋体"/>
        </w:rPr>
        <w:t>收费的大型论坛、演出；</w:t>
      </w:r>
    </w:p>
    <w:p w14:paraId="0B564750" w14:textId="11798316" w:rsidR="00F177CA" w:rsidRDefault="00AB792C" w:rsidP="00AB792C">
      <w:pPr>
        <w:spacing w:line="276" w:lineRule="auto"/>
        <w:ind w:firstLineChars="400" w:firstLine="840"/>
        <w:rPr>
          <w:rFonts w:ascii="宋体" w:eastAsia="宋体" w:hAnsi="宋体" w:hint="eastAsia"/>
        </w:rPr>
      </w:pPr>
      <w:r>
        <w:rPr>
          <w:rFonts w:ascii="宋体" w:eastAsia="宋体" w:hAnsi="宋体" w:hint="eastAsia"/>
        </w:rPr>
        <w:t>4.</w:t>
      </w:r>
      <w:r>
        <w:rPr>
          <w:rFonts w:ascii="宋体" w:eastAsia="宋体" w:hAnsi="宋体"/>
        </w:rPr>
        <w:t>爱心义卖活动。</w:t>
      </w:r>
    </w:p>
    <w:p w14:paraId="79E776C6" w14:textId="77777777" w:rsidR="00AB792C" w:rsidRDefault="00AB792C">
      <w:pPr>
        <w:ind w:left="141"/>
        <w:jc w:val="left"/>
        <w:rPr>
          <w:rFonts w:asciiTheme="majorHAnsi" w:eastAsiaTheme="majorHAnsi" w:hAnsiTheme="majorHAnsi" w:cs="Times New Roman" w:hint="eastAsia"/>
          <w:szCs w:val="21"/>
        </w:rPr>
      </w:pPr>
    </w:p>
    <w:p w14:paraId="07FA8848" w14:textId="7DA68FCC" w:rsidR="00F177CA" w:rsidRDefault="00000000">
      <w:pPr>
        <w:ind w:left="141"/>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3）学生社团全称须冠以的字样是</w:t>
      </w:r>
      <w:r>
        <w:rPr>
          <w:rFonts w:asciiTheme="majorHAnsi" w:eastAsiaTheme="majorHAnsi" w:hAnsiTheme="majorHAnsi" w:cs="Times New Roman"/>
          <w:color w:val="FF0000"/>
          <w:szCs w:val="21"/>
        </w:rPr>
        <w:t>浙江大学国际校区</w:t>
      </w:r>
      <w:r>
        <w:rPr>
          <w:rFonts w:asciiTheme="majorHAnsi" w:eastAsiaTheme="majorHAnsi" w:hAnsiTheme="majorHAnsi" w:cs="Times New Roman" w:hint="eastAsia"/>
          <w:szCs w:val="21"/>
          <w:lang w:eastAsia="zh-Hans"/>
        </w:rPr>
        <w:t>和</w:t>
      </w:r>
      <w:r>
        <w:rPr>
          <w:rFonts w:asciiTheme="majorHAnsi" w:eastAsiaTheme="majorHAnsi" w:hAnsiTheme="majorHAnsi" w:cs="Times New Roman"/>
          <w:color w:val="FF0000"/>
          <w:szCs w:val="21"/>
        </w:rPr>
        <w:t>学生</w:t>
      </w:r>
      <w:r>
        <w:rPr>
          <w:rFonts w:asciiTheme="majorHAnsi" w:eastAsiaTheme="majorHAnsi" w:hAnsiTheme="majorHAnsi" w:cs="Times New Roman"/>
          <w:szCs w:val="21"/>
        </w:rPr>
        <w:t>。</w:t>
      </w:r>
    </w:p>
    <w:p w14:paraId="314AD8D2" w14:textId="77777777" w:rsidR="00F177CA" w:rsidRDefault="00000000">
      <w:pPr>
        <w:spacing w:line="276" w:lineRule="auto"/>
        <w:ind w:left="141"/>
        <w:rPr>
          <w:rFonts w:ascii="宋体" w:eastAsia="宋体" w:hAnsi="宋体" w:hint="eastAsia"/>
        </w:rPr>
      </w:pPr>
      <w:r>
        <w:rPr>
          <w:rFonts w:asciiTheme="majorHAnsi" w:eastAsiaTheme="majorHAnsi" w:hAnsiTheme="majorHAnsi" w:cs="Times New Roman" w:hint="eastAsia"/>
          <w:szCs w:val="21"/>
        </w:rPr>
        <w:t>4）</w:t>
      </w:r>
      <w:r>
        <w:rPr>
          <w:rFonts w:asciiTheme="majorHAnsi" w:eastAsiaTheme="majorHAnsi" w:hAnsiTheme="majorHAnsi" w:cs="Times New Roman"/>
          <w:szCs w:val="21"/>
        </w:rPr>
        <w:t>学生社团进行校外活动时，须与当地政府机构、群众组织等友好相处，尊重当地民俗习</w:t>
      </w:r>
      <w:r>
        <w:rPr>
          <w:rFonts w:asciiTheme="majorHAnsi" w:eastAsiaTheme="majorHAnsi" w:hAnsiTheme="majorHAnsi" w:cs="Times New Roman" w:hint="eastAsia"/>
          <w:szCs w:val="21"/>
        </w:rPr>
        <w:t>惯，不得做有损学校形象的行为。</w:t>
      </w:r>
    </w:p>
    <w:p w14:paraId="1F6CBFA4" w14:textId="77777777" w:rsidR="00F177CA" w:rsidRDefault="00000000">
      <w:pPr>
        <w:spacing w:line="276" w:lineRule="auto"/>
        <w:ind w:left="141"/>
        <w:rPr>
          <w:rFonts w:ascii="宋体" w:eastAsia="宋体" w:hAnsi="宋体" w:hint="eastAsia"/>
        </w:rPr>
      </w:pPr>
      <w:r>
        <w:rPr>
          <w:rFonts w:asciiTheme="majorHAnsi" w:eastAsiaTheme="majorHAnsi" w:hAnsiTheme="majorHAnsi" w:cs="Times New Roman" w:hint="eastAsia"/>
          <w:szCs w:val="21"/>
        </w:rPr>
        <w:t>5）</w:t>
      </w:r>
      <w:r>
        <w:rPr>
          <w:rFonts w:asciiTheme="majorHAnsi" w:eastAsiaTheme="majorHAnsi" w:hAnsiTheme="majorHAnsi" w:cs="Times New Roman"/>
          <w:szCs w:val="21"/>
        </w:rPr>
        <w:t>学生社团凡在</w:t>
      </w:r>
      <w:r>
        <w:rPr>
          <w:rFonts w:asciiTheme="majorHAnsi" w:eastAsiaTheme="majorHAnsi" w:hAnsiTheme="majorHAnsi" w:cs="Times New Roman"/>
          <w:color w:val="FF0000"/>
          <w:szCs w:val="21"/>
        </w:rPr>
        <w:t>海宁以外</w:t>
      </w:r>
      <w:r>
        <w:rPr>
          <w:rFonts w:asciiTheme="majorHAnsi" w:eastAsiaTheme="majorHAnsi" w:hAnsiTheme="majorHAnsi" w:cs="Times New Roman"/>
          <w:szCs w:val="21"/>
        </w:rPr>
        <w:t>进行活动的，原则上要有指导教师参加。</w:t>
      </w:r>
    </w:p>
    <w:p w14:paraId="2A00B7C4" w14:textId="77777777" w:rsidR="00F177CA" w:rsidRDefault="00000000">
      <w:pPr>
        <w:ind w:left="141"/>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6）各社团根据社团星级明确本社团学年经费预算，在不超过活动经费的情况下合理支配预算金额。</w:t>
      </w:r>
      <w:r>
        <w:rPr>
          <w:rFonts w:asciiTheme="majorHAnsi" w:eastAsiaTheme="majorHAnsi" w:hAnsiTheme="majorHAnsi" w:cs="Times New Roman"/>
          <w:szCs w:val="21"/>
        </w:rPr>
        <w:t xml:space="preserve"> </w:t>
      </w:r>
    </w:p>
    <w:p w14:paraId="7896B517" w14:textId="5F5865B8" w:rsidR="00F177CA" w:rsidRDefault="00000000">
      <w:pPr>
        <w:ind w:left="141"/>
        <w:rPr>
          <w:rFonts w:asciiTheme="majorHAnsi" w:eastAsiaTheme="majorHAnsi" w:hAnsiTheme="majorHAnsi" w:hint="eastAsia"/>
          <w:szCs w:val="21"/>
        </w:rPr>
      </w:pPr>
      <w:r>
        <w:rPr>
          <w:rFonts w:asciiTheme="majorHAnsi" w:eastAsiaTheme="majorHAnsi" w:hAnsiTheme="majorHAnsi"/>
          <w:szCs w:val="21"/>
        </w:rPr>
        <w:t>7</w:t>
      </w:r>
      <w:r>
        <w:rPr>
          <w:rFonts w:asciiTheme="majorHAnsi" w:eastAsiaTheme="majorHAnsi" w:hAnsiTheme="majorHAnsi" w:hint="eastAsia"/>
          <w:szCs w:val="21"/>
        </w:rPr>
        <w:t>）社团如需使用经费，应于活动前填写《浙江大学国际校区学生活动预算表》，</w:t>
      </w:r>
      <w:r w:rsidR="00AB792C">
        <w:rPr>
          <w:rFonts w:asciiTheme="majorHAnsi" w:eastAsiaTheme="majorHAnsi" w:hAnsiTheme="majorHAnsi" w:hint="eastAsia"/>
          <w:szCs w:val="21"/>
        </w:rPr>
        <w:t>随同策划案一起</w:t>
      </w:r>
      <w:r>
        <w:rPr>
          <w:rFonts w:asciiTheme="majorHAnsi" w:eastAsiaTheme="majorHAnsi" w:hAnsiTheme="majorHAnsi" w:hint="eastAsia"/>
          <w:szCs w:val="21"/>
        </w:rPr>
        <w:t>交由社指审核。</w:t>
      </w:r>
    </w:p>
    <w:p w14:paraId="48AE19DB" w14:textId="77777777" w:rsidR="00F177CA" w:rsidRDefault="00000000">
      <w:pPr>
        <w:tabs>
          <w:tab w:val="left" w:pos="1418"/>
        </w:tabs>
        <w:ind w:left="141"/>
        <w:jc w:val="left"/>
        <w:rPr>
          <w:rFonts w:asciiTheme="majorHAnsi" w:eastAsiaTheme="majorHAnsi" w:hAnsiTheme="majorHAnsi" w:cs="Times New Roman" w:hint="eastAsia"/>
          <w:szCs w:val="21"/>
          <w:lang w:eastAsia="zh-Hans"/>
        </w:rPr>
      </w:pPr>
      <w:r>
        <w:rPr>
          <w:rFonts w:asciiTheme="majorHAnsi" w:eastAsiaTheme="majorHAnsi" w:hAnsiTheme="majorHAnsi" w:cs="Times New Roman" w:hint="eastAsia"/>
          <w:szCs w:val="21"/>
        </w:rPr>
        <w:t>8）活动后，经费报销时需提交以下</w:t>
      </w:r>
      <w:r>
        <w:rPr>
          <w:rFonts w:asciiTheme="majorHAnsi" w:eastAsiaTheme="majorHAnsi" w:hAnsiTheme="majorHAnsi" w:cs="Times New Roman" w:hint="eastAsia"/>
          <w:color w:val="FF0000"/>
          <w:szCs w:val="21"/>
        </w:rPr>
        <w:t>纸质材料</w:t>
      </w:r>
    </w:p>
    <w:p w14:paraId="5A22D2FB" w14:textId="77777777" w:rsidR="00F177CA" w:rsidRDefault="00000000">
      <w:pPr>
        <w:pStyle w:val="a7"/>
        <w:tabs>
          <w:tab w:val="left" w:pos="1418"/>
        </w:tabs>
        <w:ind w:left="501"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《浙江大学国际校区学生活动预决算表》</w:t>
      </w:r>
    </w:p>
    <w:p w14:paraId="0504BAA8" w14:textId="77777777" w:rsidR="00F177CA" w:rsidRDefault="00000000">
      <w:pPr>
        <w:pStyle w:val="a7"/>
        <w:tabs>
          <w:tab w:val="left" w:pos="1418"/>
        </w:tabs>
        <w:ind w:left="501"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发票</w:t>
      </w:r>
    </w:p>
    <w:p w14:paraId="21797FD9" w14:textId="77777777" w:rsidR="00F177CA" w:rsidRDefault="00000000">
      <w:pPr>
        <w:pStyle w:val="a7"/>
        <w:tabs>
          <w:tab w:val="left" w:pos="1418"/>
        </w:tabs>
        <w:ind w:left="501"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支付记录</w:t>
      </w:r>
    </w:p>
    <w:p w14:paraId="4D2A5FE1" w14:textId="77777777" w:rsidR="00F177CA" w:rsidRDefault="00000000">
      <w:pPr>
        <w:pStyle w:val="a7"/>
        <w:tabs>
          <w:tab w:val="left" w:pos="1418"/>
        </w:tabs>
        <w:ind w:left="501"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lastRenderedPageBreak/>
        <w:t>活动证明材料</w:t>
      </w:r>
    </w:p>
    <w:p w14:paraId="6DAD0F7B" w14:textId="77777777" w:rsidR="00F177CA" w:rsidRDefault="00000000">
      <w:pPr>
        <w:pStyle w:val="a7"/>
        <w:tabs>
          <w:tab w:val="left" w:pos="1418"/>
        </w:tabs>
        <w:ind w:left="501"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活动参与人员名单</w:t>
      </w:r>
    </w:p>
    <w:p w14:paraId="2337CC3C" w14:textId="77777777" w:rsidR="00F177CA" w:rsidRDefault="00000000">
      <w:pPr>
        <w:pStyle w:val="a7"/>
        <w:tabs>
          <w:tab w:val="left" w:pos="1418"/>
        </w:tabs>
        <w:ind w:left="501"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社团财务负责人姓名、卡号等</w:t>
      </w:r>
    </w:p>
    <w:p w14:paraId="2EA2D8AA" w14:textId="77777777" w:rsidR="00F177CA" w:rsidRDefault="00000000">
      <w:pPr>
        <w:ind w:left="141"/>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9）社团活动中使用经费的三种方式包括为现金采购、网络采购和挂账。</w:t>
      </w:r>
    </w:p>
    <w:p w14:paraId="385EB472" w14:textId="77777777" w:rsidR="00F177CA" w:rsidRDefault="00000000">
      <w:pPr>
        <w:ind w:firstLineChars="250" w:firstLine="525"/>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社团活动中，如通过现金采购的方式使用经费，需要索要</w:t>
      </w:r>
      <w:r>
        <w:rPr>
          <w:rFonts w:asciiTheme="majorHAnsi" w:eastAsiaTheme="majorHAnsi" w:hAnsiTheme="majorHAnsi" w:cs="Times New Roman" w:hint="eastAsia"/>
          <w:color w:val="FF0000"/>
          <w:szCs w:val="21"/>
        </w:rPr>
        <w:t>发票</w:t>
      </w:r>
      <w:r>
        <w:rPr>
          <w:rFonts w:asciiTheme="majorHAnsi" w:eastAsiaTheme="majorHAnsi" w:hAnsiTheme="majorHAnsi" w:cs="Times New Roman" w:hint="eastAsia"/>
          <w:szCs w:val="21"/>
        </w:rPr>
        <w:t>。</w:t>
      </w:r>
    </w:p>
    <w:p w14:paraId="243D4638" w14:textId="77777777" w:rsidR="00F177CA" w:rsidRDefault="00000000">
      <w:pPr>
        <w:ind w:firstLineChars="250" w:firstLine="525"/>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社团活动中，如通过网络采购的方式使用经费，除发票外还需要附上</w:t>
      </w:r>
      <w:r>
        <w:rPr>
          <w:rFonts w:asciiTheme="majorHAnsi" w:eastAsiaTheme="majorHAnsi" w:hAnsiTheme="majorHAnsi" w:cs="Times New Roman" w:hint="eastAsia"/>
          <w:color w:val="FF0000"/>
          <w:szCs w:val="21"/>
        </w:rPr>
        <w:t>电子支付记录</w:t>
      </w:r>
      <w:r>
        <w:rPr>
          <w:rFonts w:asciiTheme="majorHAnsi" w:eastAsiaTheme="majorHAnsi" w:hAnsiTheme="majorHAnsi" w:cs="Times New Roman" w:hint="eastAsia"/>
          <w:szCs w:val="21"/>
        </w:rPr>
        <w:t>。</w:t>
      </w:r>
    </w:p>
    <w:p w14:paraId="5DBB8CC9" w14:textId="77777777" w:rsidR="00F177CA" w:rsidRDefault="00000000">
      <w:pPr>
        <w:ind w:left="141"/>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1</w:t>
      </w:r>
      <w:r>
        <w:rPr>
          <w:rFonts w:asciiTheme="majorHAnsi" w:eastAsiaTheme="majorHAnsi" w:hAnsiTheme="majorHAnsi" w:cs="Times New Roman"/>
          <w:szCs w:val="21"/>
        </w:rPr>
        <w:t>0</w:t>
      </w:r>
      <w:r>
        <w:rPr>
          <w:rFonts w:asciiTheme="majorHAnsi" w:eastAsiaTheme="majorHAnsi" w:hAnsiTheme="majorHAnsi" w:cs="Times New Roman" w:hint="eastAsia"/>
          <w:szCs w:val="21"/>
        </w:rPr>
        <w:t>）活动后为经费报销提交的</w:t>
      </w:r>
      <w:r>
        <w:rPr>
          <w:rFonts w:asciiTheme="majorHAnsi" w:eastAsiaTheme="majorHAnsi" w:hAnsiTheme="majorHAnsi" w:cs="Times New Roman"/>
          <w:szCs w:val="21"/>
        </w:rPr>
        <w:t>《浙江大学</w:t>
      </w:r>
      <w:r>
        <w:rPr>
          <w:rFonts w:asciiTheme="majorHAnsi" w:eastAsiaTheme="majorHAnsi" w:hAnsiTheme="majorHAnsi" w:cs="Times New Roman" w:hint="eastAsia"/>
          <w:szCs w:val="21"/>
        </w:rPr>
        <w:t>国际校区</w:t>
      </w:r>
      <w:r>
        <w:rPr>
          <w:rFonts w:asciiTheme="majorHAnsi" w:eastAsiaTheme="majorHAnsi" w:hAnsiTheme="majorHAnsi" w:cs="Times New Roman"/>
          <w:szCs w:val="21"/>
        </w:rPr>
        <w:t>学生活动</w:t>
      </w:r>
      <w:r>
        <w:rPr>
          <w:rFonts w:asciiTheme="majorHAnsi" w:eastAsiaTheme="majorHAnsi" w:hAnsiTheme="majorHAnsi" w:cs="Times New Roman" w:hint="eastAsia"/>
          <w:szCs w:val="21"/>
        </w:rPr>
        <w:t>预</w:t>
      </w:r>
      <w:r>
        <w:rPr>
          <w:rFonts w:asciiTheme="majorHAnsi" w:eastAsiaTheme="majorHAnsi" w:hAnsiTheme="majorHAnsi" w:cs="Times New Roman"/>
          <w:szCs w:val="21"/>
        </w:rPr>
        <w:t>决算表》</w:t>
      </w:r>
      <w:r>
        <w:rPr>
          <w:rFonts w:asciiTheme="majorHAnsi" w:eastAsiaTheme="majorHAnsi" w:hAnsiTheme="majorHAnsi" w:cs="Times New Roman" w:hint="eastAsia"/>
          <w:szCs w:val="21"/>
        </w:rPr>
        <w:t>，其</w:t>
      </w:r>
      <w:r>
        <w:rPr>
          <w:rFonts w:asciiTheme="majorHAnsi" w:eastAsiaTheme="majorHAnsi" w:hAnsiTheme="majorHAnsi" w:cs="Times New Roman"/>
          <w:szCs w:val="21"/>
        </w:rPr>
        <w:t>实际金额不得超过先前提交的</w:t>
      </w:r>
      <w:r>
        <w:rPr>
          <w:rFonts w:asciiTheme="majorHAnsi" w:eastAsiaTheme="majorHAnsi" w:hAnsiTheme="majorHAnsi" w:cs="Times New Roman" w:hint="eastAsia"/>
          <w:szCs w:val="21"/>
        </w:rPr>
        <w:t>策划表里的</w:t>
      </w:r>
      <w:r>
        <w:rPr>
          <w:rFonts w:asciiTheme="majorHAnsi" w:eastAsiaTheme="majorHAnsi" w:hAnsiTheme="majorHAnsi" w:cs="Times New Roman"/>
          <w:szCs w:val="21"/>
        </w:rPr>
        <w:t>预算金额</w:t>
      </w:r>
      <w:r>
        <w:rPr>
          <w:rFonts w:asciiTheme="majorHAnsi" w:eastAsiaTheme="majorHAnsi" w:hAnsiTheme="majorHAnsi" w:cs="Times New Roman" w:hint="eastAsia"/>
          <w:szCs w:val="21"/>
        </w:rPr>
        <w:t>。</w:t>
      </w:r>
    </w:p>
    <w:p w14:paraId="7F14EEEE" w14:textId="77777777" w:rsidR="00F177CA" w:rsidRDefault="00000000">
      <w:pPr>
        <w:ind w:firstLineChars="50" w:firstLine="105"/>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1</w:t>
      </w:r>
      <w:r>
        <w:rPr>
          <w:rFonts w:asciiTheme="majorHAnsi" w:eastAsiaTheme="majorHAnsi" w:hAnsiTheme="majorHAnsi" w:cs="Times New Roman"/>
          <w:szCs w:val="21"/>
        </w:rPr>
        <w:t>1</w:t>
      </w:r>
      <w:r>
        <w:rPr>
          <w:rFonts w:asciiTheme="majorHAnsi" w:eastAsiaTheme="majorHAnsi" w:hAnsiTheme="majorHAnsi" w:cs="Times New Roman" w:hint="eastAsia"/>
          <w:szCs w:val="21"/>
        </w:rPr>
        <w:t>）活动后为经费报销提交的纸质发票，发票</w:t>
      </w:r>
      <w:r>
        <w:rPr>
          <w:rFonts w:asciiTheme="majorHAnsi" w:eastAsiaTheme="majorHAnsi" w:hAnsiTheme="majorHAnsi" w:cs="Times New Roman" w:hint="eastAsia"/>
          <w:color w:val="FF0000"/>
          <w:szCs w:val="21"/>
        </w:rPr>
        <w:t>正面</w:t>
      </w:r>
      <w:r>
        <w:rPr>
          <w:rFonts w:asciiTheme="majorHAnsi" w:eastAsiaTheme="majorHAnsi" w:hAnsiTheme="majorHAnsi" w:cs="Times New Roman" w:hint="eastAsia"/>
          <w:szCs w:val="21"/>
        </w:rPr>
        <w:t>需要本社团两位负责人黑色签字笔手写签名。</w:t>
      </w:r>
    </w:p>
    <w:p w14:paraId="611F2096" w14:textId="77777777" w:rsidR="00F177CA" w:rsidRDefault="00000000">
      <w:pPr>
        <w:ind w:firstLineChars="50" w:firstLine="105"/>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1</w:t>
      </w:r>
      <w:r>
        <w:rPr>
          <w:rFonts w:asciiTheme="majorHAnsi" w:eastAsiaTheme="majorHAnsi" w:hAnsiTheme="majorHAnsi" w:cs="Times New Roman"/>
          <w:szCs w:val="21"/>
        </w:rPr>
        <w:t>2</w:t>
      </w:r>
      <w:r>
        <w:rPr>
          <w:rFonts w:asciiTheme="majorHAnsi" w:eastAsiaTheme="majorHAnsi" w:hAnsiTheme="majorHAnsi" w:cs="Times New Roman" w:hint="eastAsia"/>
          <w:szCs w:val="21"/>
        </w:rPr>
        <w:t>）活动后为经费报销提交的</w:t>
      </w:r>
      <w:r>
        <w:rPr>
          <w:rFonts w:asciiTheme="majorHAnsi" w:eastAsiaTheme="majorHAnsi" w:hAnsiTheme="majorHAnsi" w:cs="Times New Roman"/>
          <w:szCs w:val="21"/>
        </w:rPr>
        <w:t>电子支付记录</w:t>
      </w:r>
      <w:r>
        <w:rPr>
          <w:rFonts w:asciiTheme="majorHAnsi" w:eastAsiaTheme="majorHAnsi" w:hAnsiTheme="majorHAnsi" w:cs="Times New Roman" w:hint="eastAsia"/>
          <w:szCs w:val="21"/>
        </w:rPr>
        <w:t>，</w:t>
      </w:r>
      <w:r>
        <w:rPr>
          <w:rFonts w:asciiTheme="majorHAnsi" w:eastAsiaTheme="majorHAnsi" w:hAnsiTheme="majorHAnsi" w:cs="Times New Roman"/>
          <w:szCs w:val="21"/>
        </w:rPr>
        <w:t>若支付记录和发票金额略有相差，</w:t>
      </w:r>
      <w:r>
        <w:rPr>
          <w:rFonts w:asciiTheme="majorHAnsi" w:eastAsiaTheme="majorHAnsi" w:hAnsiTheme="majorHAnsi" w:cs="Times New Roman" w:hint="eastAsia"/>
          <w:szCs w:val="21"/>
        </w:rPr>
        <w:t>则</w:t>
      </w:r>
      <w:r>
        <w:rPr>
          <w:rFonts w:asciiTheme="majorHAnsi" w:eastAsiaTheme="majorHAnsi" w:hAnsiTheme="majorHAnsi" w:cs="Times New Roman"/>
          <w:szCs w:val="21"/>
        </w:rPr>
        <w:t>以</w:t>
      </w:r>
      <w:r>
        <w:rPr>
          <w:rFonts w:asciiTheme="majorHAnsi" w:eastAsiaTheme="majorHAnsi" w:hAnsiTheme="majorHAnsi" w:cs="Times New Roman"/>
          <w:color w:val="FF0000"/>
          <w:szCs w:val="21"/>
        </w:rPr>
        <w:t>金额小的</w:t>
      </w:r>
      <w:r>
        <w:rPr>
          <w:rFonts w:asciiTheme="majorHAnsi" w:eastAsiaTheme="majorHAnsi" w:hAnsiTheme="majorHAnsi" w:cs="Times New Roman"/>
          <w:szCs w:val="21"/>
        </w:rPr>
        <w:t>为准</w:t>
      </w:r>
      <w:r>
        <w:rPr>
          <w:rFonts w:asciiTheme="majorHAnsi" w:eastAsiaTheme="majorHAnsi" w:hAnsiTheme="majorHAnsi" w:cs="Times New Roman" w:hint="eastAsia"/>
          <w:szCs w:val="21"/>
        </w:rPr>
        <w:t>。</w:t>
      </w:r>
    </w:p>
    <w:p w14:paraId="02320BB7" w14:textId="77777777" w:rsidR="00F177CA" w:rsidRDefault="00000000">
      <w:pPr>
        <w:ind w:firstLineChars="50" w:firstLine="105"/>
        <w:jc w:val="left"/>
        <w:rPr>
          <w:rFonts w:asciiTheme="majorHAnsi" w:eastAsiaTheme="majorHAnsi" w:hAnsiTheme="majorHAnsi" w:cs="Times New Roman" w:hint="eastAsia"/>
          <w:szCs w:val="21"/>
        </w:rPr>
      </w:pPr>
      <w:r>
        <w:rPr>
          <w:rFonts w:asciiTheme="majorHAnsi" w:eastAsiaTheme="majorHAnsi" w:hAnsiTheme="majorHAnsi" w:cs="Times New Roman"/>
          <w:szCs w:val="21"/>
        </w:rPr>
        <w:t>13</w:t>
      </w:r>
      <w:r>
        <w:rPr>
          <w:rFonts w:asciiTheme="majorHAnsi" w:eastAsiaTheme="majorHAnsi" w:hAnsiTheme="majorHAnsi" w:cs="Times New Roman" w:hint="eastAsia"/>
          <w:szCs w:val="21"/>
        </w:rPr>
        <w:t>）学生活动费管理细则依据《浙江大学计划财务处关于规范学生活动经费使用的通知》（浙大计发〔</w:t>
      </w:r>
      <w:r>
        <w:rPr>
          <w:rFonts w:asciiTheme="majorHAnsi" w:eastAsiaTheme="majorHAnsi" w:hAnsiTheme="majorHAnsi" w:cs="Times New Roman"/>
          <w:szCs w:val="21"/>
        </w:rPr>
        <w:t>2017〕7号）等</w:t>
      </w:r>
      <w:r>
        <w:rPr>
          <w:rFonts w:asciiTheme="majorHAnsi" w:eastAsiaTheme="majorHAnsi" w:hAnsiTheme="majorHAnsi" w:cs="Times New Roman" w:hint="eastAsia"/>
          <w:szCs w:val="21"/>
        </w:rPr>
        <w:t>相</w:t>
      </w:r>
      <w:r>
        <w:rPr>
          <w:rFonts w:asciiTheme="majorHAnsi" w:eastAsiaTheme="majorHAnsi" w:hAnsiTheme="majorHAnsi" w:cs="Times New Roman"/>
          <w:szCs w:val="21"/>
        </w:rPr>
        <w:t>关规定制定，如有冲突之处，以学校、校区文件为准。</w:t>
      </w:r>
      <w:r>
        <w:rPr>
          <w:rFonts w:asciiTheme="majorHAnsi" w:eastAsiaTheme="majorHAnsi" w:hAnsiTheme="majorHAnsi" w:cs="Times New Roman" w:hint="eastAsia"/>
          <w:szCs w:val="21"/>
        </w:rPr>
        <w:t xml:space="preserve"> </w:t>
      </w:r>
    </w:p>
    <w:p w14:paraId="54F80A33" w14:textId="77777777" w:rsidR="00F177CA" w:rsidRDefault="00000000">
      <w:pPr>
        <w:spacing w:line="276" w:lineRule="auto"/>
        <w:rPr>
          <w:rFonts w:ascii="宋体" w:eastAsia="宋体" w:hAnsi="宋体" w:hint="eastAsia"/>
          <w:b/>
          <w:bCs/>
          <w:sz w:val="24"/>
          <w:szCs w:val="28"/>
        </w:rPr>
      </w:pPr>
      <w:r>
        <w:rPr>
          <w:rFonts w:ascii="宋体" w:eastAsia="宋体" w:hAnsi="宋体" w:hint="eastAsia"/>
          <w:b/>
          <w:bCs/>
          <w:sz w:val="24"/>
          <w:szCs w:val="28"/>
        </w:rPr>
        <w:t>年末答辩：</w:t>
      </w:r>
    </w:p>
    <w:p w14:paraId="4AAC3280" w14:textId="77777777" w:rsidR="00F177CA" w:rsidRDefault="00000000">
      <w:pPr>
        <w:pStyle w:val="a7"/>
        <w:numPr>
          <w:ilvl w:val="0"/>
          <w:numId w:val="1"/>
        </w:numPr>
        <w:spacing w:line="276" w:lineRule="auto"/>
        <w:ind w:firstLineChars="0"/>
        <w:rPr>
          <w:rFonts w:ascii="宋体" w:eastAsia="宋体" w:hAnsi="宋体" w:hint="eastAsia"/>
        </w:rPr>
      </w:pPr>
      <w:r>
        <w:rPr>
          <w:rFonts w:ascii="宋体" w:eastAsia="宋体" w:hAnsi="宋体" w:hint="eastAsia"/>
        </w:rPr>
        <w:t>年度答辩评委由国际校区分管学生工作领导、社团指导老师、学院辅导员、国际校区学生社团指导中心主要负责人等组成</w:t>
      </w:r>
    </w:p>
    <w:p w14:paraId="4B1A3F87" w14:textId="77777777" w:rsidR="00F177CA" w:rsidRDefault="00000000">
      <w:pPr>
        <w:pStyle w:val="a7"/>
        <w:numPr>
          <w:ilvl w:val="0"/>
          <w:numId w:val="1"/>
        </w:numPr>
        <w:spacing w:line="276" w:lineRule="auto"/>
        <w:ind w:firstLineChars="0"/>
        <w:rPr>
          <w:rFonts w:ascii="宋体" w:eastAsia="宋体" w:hAnsi="宋体" w:hint="eastAsia"/>
        </w:rPr>
      </w:pPr>
      <w:bookmarkStart w:id="4" w:name="OLE_LINK16"/>
      <w:bookmarkStart w:id="5" w:name="OLE_LINK17"/>
      <w:r>
        <w:rPr>
          <w:rFonts w:ascii="宋体" w:eastAsia="宋体" w:hAnsi="宋体" w:hint="eastAsia"/>
        </w:rPr>
        <w:t>答辩展示内容：</w:t>
      </w:r>
    </w:p>
    <w:p w14:paraId="4903EE84"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社团建设：</w:t>
      </w:r>
    </w:p>
    <w:p w14:paraId="36E21AF1" w14:textId="77777777" w:rsidR="00F177CA" w:rsidRDefault="00000000">
      <w:pPr>
        <w:spacing w:line="276" w:lineRule="auto"/>
        <w:ind w:firstLineChars="200" w:firstLine="420"/>
        <w:rPr>
          <w:rFonts w:ascii="宋体" w:eastAsia="宋体" w:hAnsi="宋体" w:hint="eastAsia"/>
          <w:szCs w:val="21"/>
        </w:rPr>
      </w:pPr>
      <w:r>
        <w:rPr>
          <w:rFonts w:ascii="宋体" w:eastAsia="宋体" w:hAnsi="宋体" w:hint="eastAsia"/>
          <w:szCs w:val="21"/>
        </w:rPr>
        <w:t>a</w:t>
      </w:r>
      <w:r>
        <w:rPr>
          <w:rFonts w:ascii="宋体" w:eastAsia="宋体" w:hAnsi="宋体"/>
          <w:szCs w:val="21"/>
        </w:rPr>
        <w:t>.</w:t>
      </w:r>
      <w:r>
        <w:rPr>
          <w:rFonts w:ascii="宋体" w:eastAsia="宋体" w:hAnsi="宋体" w:hint="eastAsia"/>
          <w:szCs w:val="21"/>
        </w:rPr>
        <w:t>社团具体信息，建社初衷及宗旨等基本情况</w:t>
      </w:r>
    </w:p>
    <w:p w14:paraId="1B3052FD" w14:textId="77777777" w:rsidR="00F177CA" w:rsidRDefault="00000000">
      <w:pPr>
        <w:spacing w:line="276" w:lineRule="auto"/>
        <w:ind w:firstLineChars="200" w:firstLine="420"/>
        <w:rPr>
          <w:rFonts w:ascii="宋体" w:eastAsia="宋体" w:hAnsi="宋体" w:hint="eastAsia"/>
          <w:szCs w:val="21"/>
        </w:rPr>
      </w:pPr>
      <w:r>
        <w:rPr>
          <w:rFonts w:ascii="宋体" w:eastAsia="宋体" w:hAnsi="宋体" w:hint="eastAsia"/>
          <w:szCs w:val="21"/>
        </w:rPr>
        <w:t>b</w:t>
      </w:r>
      <w:r>
        <w:rPr>
          <w:rFonts w:ascii="宋体" w:eastAsia="宋体" w:hAnsi="宋体"/>
          <w:szCs w:val="21"/>
        </w:rPr>
        <w:t>.</w:t>
      </w:r>
      <w:r>
        <w:rPr>
          <w:rFonts w:ascii="宋体" w:eastAsia="宋体" w:hAnsi="宋体" w:hint="eastAsia"/>
          <w:szCs w:val="21"/>
        </w:rPr>
        <w:t>社团组织管理情况，如社团章程、组织架构</w:t>
      </w:r>
    </w:p>
    <w:p w14:paraId="27EC79AC"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社团本年度活动及运营成果</w:t>
      </w:r>
    </w:p>
    <w:p w14:paraId="36047315"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社团未来一年的工作计划及展望</w:t>
      </w:r>
    </w:p>
    <w:p w14:paraId="63BFBDED"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社团影响力介绍</w:t>
      </w:r>
    </w:p>
    <w:bookmarkEnd w:id="4"/>
    <w:bookmarkEnd w:id="5"/>
    <w:p w14:paraId="4DE60A02" w14:textId="77777777" w:rsidR="00F177CA" w:rsidRDefault="00000000">
      <w:pPr>
        <w:pStyle w:val="a7"/>
        <w:numPr>
          <w:ilvl w:val="0"/>
          <w:numId w:val="1"/>
        </w:numPr>
        <w:spacing w:line="276" w:lineRule="auto"/>
        <w:ind w:firstLineChars="0"/>
        <w:rPr>
          <w:rFonts w:ascii="宋体" w:eastAsia="宋体" w:hAnsi="宋体" w:hint="eastAsia"/>
        </w:rPr>
      </w:pPr>
      <w:r>
        <w:rPr>
          <w:rFonts w:ascii="宋体" w:eastAsia="宋体" w:hAnsi="宋体" w:hint="eastAsia"/>
        </w:rPr>
        <w:t>答辩评分组成情况</w:t>
      </w:r>
    </w:p>
    <w:p w14:paraId="0D1AD18F"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年度运营情况（含日常、中大型活动举办情况与活动总结等），占答辩评分35%</w:t>
      </w:r>
    </w:p>
    <w:p w14:paraId="58E624D4"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社团特色与影响（含社团突出优势、优秀社员储备、与国际校区文化契合程度等），占答辩评分25%</w:t>
      </w:r>
    </w:p>
    <w:p w14:paraId="101FB69B"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社团工作计划（含一年内中大型活动的简要展示，社团建设目标，日常活动规划等），占答辩评分35%</w:t>
      </w:r>
    </w:p>
    <w:p w14:paraId="2BAD06C4" w14:textId="77777777" w:rsidR="00F177CA" w:rsidRDefault="00000000">
      <w:pPr>
        <w:spacing w:line="276" w:lineRule="auto"/>
        <w:ind w:firstLineChars="200" w:firstLine="420"/>
        <w:rPr>
          <w:rFonts w:ascii="宋体" w:eastAsia="宋体" w:hAnsi="宋体" w:hint="eastAsia"/>
        </w:rPr>
      </w:pPr>
      <w:r>
        <w:rPr>
          <w:rFonts w:ascii="宋体" w:eastAsia="宋体" w:hAnsi="宋体" w:hint="eastAsia"/>
        </w:rPr>
        <w:t>答辩现场展示水平，占总评分5%</w:t>
      </w:r>
    </w:p>
    <w:p w14:paraId="27E9585C" w14:textId="77777777" w:rsidR="00F177CA" w:rsidRDefault="00000000">
      <w:pPr>
        <w:spacing w:line="276" w:lineRule="auto"/>
        <w:rPr>
          <w:rFonts w:ascii="宋体" w:eastAsia="宋体" w:hAnsi="宋体" w:hint="eastAsia"/>
          <w:b/>
          <w:bCs/>
          <w:sz w:val="24"/>
          <w:szCs w:val="28"/>
        </w:rPr>
      </w:pPr>
      <w:r>
        <w:rPr>
          <w:rFonts w:ascii="宋体" w:eastAsia="宋体" w:hAnsi="宋体" w:hint="eastAsia"/>
          <w:b/>
          <w:bCs/>
          <w:sz w:val="24"/>
          <w:szCs w:val="28"/>
        </w:rPr>
        <w:t>社团星级评定</w:t>
      </w:r>
    </w:p>
    <w:p w14:paraId="3DEF7C04"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1）学生社团星级评定共设五个星级，分为一星级、二星级、三星级、四星级和五星级，</w:t>
      </w:r>
      <w:bookmarkStart w:id="6" w:name="OLE_LINK25"/>
      <w:bookmarkStart w:id="7" w:name="OLE_LINK24"/>
      <w:r>
        <w:rPr>
          <w:rFonts w:asciiTheme="majorHAnsi" w:eastAsiaTheme="majorHAnsi" w:hAnsiTheme="majorHAnsi" w:cs="Times New Roman" w:hint="eastAsia"/>
          <w:szCs w:val="21"/>
        </w:rPr>
        <w:t>五星级为最高星级。</w:t>
      </w:r>
      <w:bookmarkEnd w:id="6"/>
      <w:bookmarkEnd w:id="7"/>
    </w:p>
    <w:p w14:paraId="277580F1"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学生社团自成立起，年度综合评定合格者，自动设为一星级社团</w:t>
      </w:r>
    </w:p>
    <w:p w14:paraId="61E06F12"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3）学生社团星级调整分为：保留原有星级（以下简称“保星”）；在原有星级基础上上调一星级（以下简称“升星”）；在原有星级基础上下调星级。</w:t>
      </w:r>
    </w:p>
    <w:p w14:paraId="7A11F75A"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4）对于满足条件并且特别优秀的社团允许一定程度上的跨星级调整，即一次上调二至三星级。</w:t>
      </w:r>
    </w:p>
    <w:p w14:paraId="1E4B3487"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5）学生社团五星级升星调整需要在满足国际校区学生社团星级调整条件的基础上，另参与浙江大学紫金港校区年度社团公开答辩，若均通过即可升星。</w:t>
      </w:r>
    </w:p>
    <w:p w14:paraId="462AEA32" w14:textId="77777777" w:rsidR="00F177CA" w:rsidRDefault="00000000">
      <w:pPr>
        <w:spacing w:line="276" w:lineRule="auto"/>
        <w:rPr>
          <w:rFonts w:ascii="宋体" w:eastAsia="宋体" w:hAnsi="宋体" w:hint="eastAsia"/>
          <w:b/>
          <w:bCs/>
          <w:sz w:val="24"/>
          <w:szCs w:val="28"/>
        </w:rPr>
      </w:pPr>
      <w:r>
        <w:rPr>
          <w:rFonts w:ascii="宋体" w:eastAsia="宋体" w:hAnsi="宋体" w:hint="eastAsia"/>
          <w:b/>
          <w:bCs/>
          <w:sz w:val="24"/>
          <w:szCs w:val="28"/>
        </w:rPr>
        <w:lastRenderedPageBreak/>
        <w:t>关于社团负责人：</w:t>
      </w:r>
    </w:p>
    <w:p w14:paraId="7767611E" w14:textId="77777777" w:rsidR="00F177CA" w:rsidRDefault="00000000">
      <w:pPr>
        <w:pStyle w:val="a7"/>
        <w:numPr>
          <w:ilvl w:val="0"/>
          <w:numId w:val="2"/>
        </w:numPr>
        <w:ind w:firstLineChars="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社团主要负责人不得有主修专业课程处于未通过状态，学业成绩综合排名应在年级前</w:t>
      </w:r>
      <w:r>
        <w:rPr>
          <w:rFonts w:asciiTheme="majorHAnsi" w:eastAsiaTheme="majorHAnsi" w:hAnsiTheme="majorHAnsi" w:cs="Times New Roman"/>
          <w:color w:val="FF0000"/>
          <w:szCs w:val="21"/>
        </w:rPr>
        <w:t>50%</w:t>
      </w:r>
      <w:r>
        <w:rPr>
          <w:rFonts w:asciiTheme="majorHAnsi" w:eastAsiaTheme="majorHAnsi" w:hAnsiTheme="majorHAnsi" w:cs="Times New Roman" w:hint="eastAsia"/>
          <w:szCs w:val="21"/>
        </w:rPr>
        <w:t>以内。</w:t>
      </w:r>
    </w:p>
    <w:p w14:paraId="5405BDC0" w14:textId="77777777" w:rsidR="00F177CA" w:rsidRDefault="00000000">
      <w:pPr>
        <w:pStyle w:val="a7"/>
        <w:numPr>
          <w:ilvl w:val="0"/>
          <w:numId w:val="2"/>
        </w:numPr>
        <w:ind w:firstLineChars="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成立社团负责人成绩高于</w:t>
      </w:r>
      <w:r>
        <w:rPr>
          <w:rFonts w:asciiTheme="majorHAnsi" w:eastAsiaTheme="majorHAnsi" w:hAnsiTheme="majorHAnsi" w:cs="Times New Roman"/>
          <w:color w:val="FF0000"/>
          <w:szCs w:val="21"/>
        </w:rPr>
        <w:t>85</w:t>
      </w:r>
      <w:r>
        <w:rPr>
          <w:rFonts w:asciiTheme="majorHAnsi" w:eastAsiaTheme="majorHAnsi" w:hAnsiTheme="majorHAnsi" w:cs="Times New Roman" w:hint="eastAsia"/>
          <w:szCs w:val="21"/>
        </w:rPr>
        <w:t>分通过考试，获得《学生社团负责人资格认定证书》</w:t>
      </w:r>
    </w:p>
    <w:p w14:paraId="7B4D4058" w14:textId="77777777" w:rsidR="00F177CA" w:rsidRDefault="00000000">
      <w:pPr>
        <w:spacing w:line="276" w:lineRule="auto"/>
        <w:rPr>
          <w:rFonts w:ascii="宋体" w:eastAsia="宋体" w:hAnsi="宋体" w:hint="eastAsia"/>
          <w:b/>
          <w:bCs/>
          <w:sz w:val="24"/>
          <w:szCs w:val="28"/>
        </w:rPr>
      </w:pPr>
      <w:r>
        <w:rPr>
          <w:rFonts w:ascii="宋体" w:eastAsia="宋体" w:hAnsi="宋体" w:hint="eastAsia"/>
          <w:b/>
          <w:bCs/>
          <w:sz w:val="24"/>
          <w:szCs w:val="28"/>
        </w:rPr>
        <w:t>社团宣传：</w:t>
      </w:r>
    </w:p>
    <w:p w14:paraId="5DAA68C0"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1）</w:t>
      </w:r>
      <w:r>
        <w:rPr>
          <w:rFonts w:asciiTheme="majorHAnsi" w:eastAsiaTheme="majorHAnsi" w:hAnsiTheme="majorHAnsi" w:cs="Times New Roman" w:hint="eastAsia"/>
          <w:szCs w:val="21"/>
        </w:rPr>
        <w:t>宣传品须在右下角进行署名，署名须为学生社团</w:t>
      </w:r>
      <w:r>
        <w:rPr>
          <w:rFonts w:asciiTheme="majorHAnsi" w:eastAsiaTheme="majorHAnsi" w:hAnsiTheme="majorHAnsi" w:cs="Times New Roman" w:hint="eastAsia"/>
          <w:szCs w:val="21"/>
          <w:lang w:eastAsia="zh-Hans"/>
        </w:rPr>
        <w:t>正式全称</w:t>
      </w:r>
      <w:r>
        <w:rPr>
          <w:rFonts w:asciiTheme="majorHAnsi" w:eastAsiaTheme="majorHAnsi" w:hAnsiTheme="majorHAnsi" w:cs="Times New Roman" w:hint="eastAsia"/>
          <w:szCs w:val="21"/>
        </w:rPr>
        <w:t>，筹备社团需在社团名称后标注“（筹）”。</w:t>
      </w:r>
    </w:p>
    <w:p w14:paraId="6D818675"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2）</w:t>
      </w:r>
      <w:r>
        <w:rPr>
          <w:rFonts w:asciiTheme="majorHAnsi" w:eastAsiaTheme="majorHAnsi" w:hAnsiTheme="majorHAnsi" w:cs="Times New Roman" w:hint="eastAsia"/>
          <w:szCs w:val="21"/>
        </w:rPr>
        <w:t>海报建议尺寸为</w:t>
      </w:r>
      <w:r>
        <w:rPr>
          <w:rFonts w:asciiTheme="majorHAnsi" w:eastAsiaTheme="majorHAnsi" w:hAnsiTheme="majorHAnsi" w:cs="Times New Roman" w:hint="eastAsia"/>
          <w:color w:val="FF0000"/>
          <w:szCs w:val="21"/>
        </w:rPr>
        <w:t>A3（</w:t>
      </w:r>
      <w:r>
        <w:rPr>
          <w:rFonts w:asciiTheme="majorHAnsi" w:eastAsiaTheme="majorHAnsi" w:hAnsiTheme="majorHAnsi" w:cs="Times New Roman"/>
          <w:color w:val="FF0000"/>
          <w:szCs w:val="21"/>
        </w:rPr>
        <w:t>297mm×420mm</w:t>
      </w:r>
      <w:r>
        <w:rPr>
          <w:rFonts w:asciiTheme="majorHAnsi" w:eastAsiaTheme="majorHAnsi" w:hAnsiTheme="majorHAnsi" w:cs="Times New Roman" w:hint="eastAsia"/>
          <w:color w:val="FF0000"/>
          <w:szCs w:val="21"/>
        </w:rPr>
        <w:t>）</w:t>
      </w:r>
      <w:r>
        <w:rPr>
          <w:rFonts w:asciiTheme="majorHAnsi" w:eastAsiaTheme="majorHAnsi" w:hAnsiTheme="majorHAnsi" w:cs="Times New Roman" w:hint="eastAsia"/>
          <w:szCs w:val="21"/>
        </w:rPr>
        <w:t>。</w:t>
      </w:r>
      <w:r>
        <w:rPr>
          <w:rFonts w:asciiTheme="majorHAnsi" w:eastAsiaTheme="majorHAnsi" w:hAnsiTheme="majorHAnsi" w:cs="Times New Roman"/>
          <w:szCs w:val="21"/>
        </w:rPr>
        <w:t>海报使用前需将电子版交由社指审核批准，</w:t>
      </w:r>
      <w:r>
        <w:rPr>
          <w:rFonts w:asciiTheme="majorHAnsi" w:eastAsiaTheme="majorHAnsi" w:hAnsiTheme="majorHAnsi" w:cs="Times New Roman" w:hint="eastAsia"/>
          <w:szCs w:val="21"/>
        </w:rPr>
        <w:t>审核通过并</w:t>
      </w:r>
      <w:r>
        <w:rPr>
          <w:rFonts w:asciiTheme="majorHAnsi" w:eastAsiaTheme="majorHAnsi" w:hAnsiTheme="majorHAnsi" w:cs="Times New Roman" w:hint="eastAsia"/>
          <w:color w:val="FF0000"/>
          <w:szCs w:val="21"/>
        </w:rPr>
        <w:t>盖章</w:t>
      </w:r>
      <w:r>
        <w:rPr>
          <w:rFonts w:asciiTheme="majorHAnsi" w:eastAsiaTheme="majorHAnsi" w:hAnsiTheme="majorHAnsi" w:cs="Times New Roman" w:hint="eastAsia"/>
          <w:szCs w:val="21"/>
        </w:rPr>
        <w:t>后才可张贴</w:t>
      </w:r>
    </w:p>
    <w:p w14:paraId="1D10283F"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3）</w:t>
      </w:r>
      <w:r>
        <w:rPr>
          <w:rFonts w:asciiTheme="majorHAnsi" w:eastAsiaTheme="majorHAnsi" w:hAnsiTheme="majorHAnsi" w:cs="Times New Roman"/>
          <w:szCs w:val="21"/>
        </w:rPr>
        <w:t>海报须在校内允许的场所（一般为书院门口宣传栏，书院电梯间，超市与食堂间的白板）张贴。</w:t>
      </w:r>
      <w:r>
        <w:rPr>
          <w:rFonts w:asciiTheme="majorHAnsi" w:eastAsiaTheme="majorHAnsi" w:hAnsiTheme="majorHAnsi" w:cs="Times New Roman"/>
          <w:color w:val="FF0000"/>
          <w:szCs w:val="21"/>
        </w:rPr>
        <w:t>专用布告栏、宣传栏</w:t>
      </w:r>
      <w:r>
        <w:rPr>
          <w:rFonts w:asciiTheme="majorHAnsi" w:eastAsiaTheme="majorHAnsi" w:hAnsiTheme="majorHAnsi" w:cs="Times New Roman"/>
          <w:szCs w:val="21"/>
        </w:rPr>
        <w:t>上未经批准不准张贴。</w:t>
      </w:r>
    </w:p>
    <w:p w14:paraId="0FE4C88A"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szCs w:val="21"/>
        </w:rPr>
        <w:t>4）</w:t>
      </w:r>
      <w:r>
        <w:rPr>
          <w:rFonts w:asciiTheme="majorHAnsi" w:eastAsiaTheme="majorHAnsi" w:hAnsiTheme="majorHAnsi" w:cs="Times New Roman" w:hint="eastAsia"/>
          <w:szCs w:val="21"/>
        </w:rPr>
        <w:t>内部刊物出版印刷前，社团负责人提前</w:t>
      </w:r>
      <w:r>
        <w:rPr>
          <w:rFonts w:asciiTheme="majorHAnsi" w:eastAsiaTheme="majorHAnsi" w:hAnsiTheme="majorHAnsi" w:cs="Times New Roman"/>
          <w:color w:val="FF0000"/>
          <w:szCs w:val="21"/>
        </w:rPr>
        <w:t>7</w:t>
      </w:r>
      <w:r>
        <w:rPr>
          <w:rFonts w:asciiTheme="majorHAnsi" w:eastAsiaTheme="majorHAnsi" w:hAnsiTheme="majorHAnsi" w:cs="Times New Roman" w:hint="eastAsia"/>
          <w:szCs w:val="21"/>
          <w:lang w:eastAsia="zh-Hans"/>
        </w:rPr>
        <w:t>天</w:t>
      </w:r>
      <w:r>
        <w:rPr>
          <w:rFonts w:asciiTheme="majorHAnsi" w:eastAsiaTheme="majorHAnsi" w:hAnsiTheme="majorHAnsi" w:cs="Times New Roman" w:hint="eastAsia"/>
          <w:szCs w:val="21"/>
        </w:rPr>
        <w:t>向社指提出申请，经批准后方可出版印刷。</w:t>
      </w:r>
    </w:p>
    <w:p w14:paraId="56EE0CD4" w14:textId="77777777" w:rsidR="00F177CA" w:rsidRDefault="00000000">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5）</w:t>
      </w:r>
      <w:r>
        <w:rPr>
          <w:rFonts w:asciiTheme="majorHAnsi" w:eastAsiaTheme="majorHAnsi" w:hAnsiTheme="majorHAnsi" w:cs="Times New Roman" w:hint="eastAsia"/>
          <w:szCs w:val="21"/>
        </w:rPr>
        <w:t>刊物的主办单位负责人、刊物的主编以及出版刊物的单位负责人对内部刊物的内容、交流及张贴、散发负有主要责任。</w:t>
      </w:r>
    </w:p>
    <w:p w14:paraId="056F11C9"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szCs w:val="21"/>
        </w:rPr>
        <w:t>6）</w:t>
      </w:r>
      <w:r>
        <w:rPr>
          <w:rFonts w:asciiTheme="majorHAnsi" w:eastAsiaTheme="majorHAnsi" w:hAnsiTheme="majorHAnsi" w:cs="Times New Roman" w:hint="eastAsia"/>
          <w:szCs w:val="21"/>
        </w:rPr>
        <w:t>学生社团建立公共平台时须经社团指导中心</w:t>
      </w:r>
      <w:r>
        <w:rPr>
          <w:rFonts w:asciiTheme="majorHAnsi" w:eastAsiaTheme="majorHAnsi" w:hAnsiTheme="majorHAnsi" w:cs="Times New Roman" w:hint="eastAsia"/>
          <w:color w:val="FF0000"/>
          <w:szCs w:val="21"/>
        </w:rPr>
        <w:t>审核批准并备案</w:t>
      </w:r>
      <w:r>
        <w:rPr>
          <w:rFonts w:asciiTheme="majorHAnsi" w:eastAsiaTheme="majorHAnsi" w:hAnsiTheme="majorHAnsi" w:cs="Times New Roman" w:hint="eastAsia"/>
          <w:szCs w:val="21"/>
        </w:rPr>
        <w:t>。</w:t>
      </w:r>
      <w:r>
        <w:rPr>
          <w:rFonts w:asciiTheme="majorHAnsi" w:eastAsiaTheme="majorHAnsi" w:hAnsiTheme="majorHAnsi" w:cs="Times New Roman" w:hint="eastAsia"/>
          <w:color w:val="FF0000"/>
          <w:szCs w:val="21"/>
          <w:lang w:eastAsia="zh-Hans"/>
        </w:rPr>
        <w:t>社团负责人</w:t>
      </w:r>
      <w:r>
        <w:rPr>
          <w:rFonts w:asciiTheme="majorHAnsi" w:eastAsiaTheme="majorHAnsi" w:hAnsiTheme="majorHAnsi" w:cs="Times New Roman" w:hint="eastAsia"/>
          <w:szCs w:val="21"/>
        </w:rPr>
        <w:t>对其内容负责。</w:t>
      </w:r>
    </w:p>
    <w:p w14:paraId="110A0DA9"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szCs w:val="21"/>
        </w:rPr>
        <w:t>7）</w:t>
      </w:r>
      <w:r>
        <w:rPr>
          <w:rFonts w:asciiTheme="majorHAnsi" w:eastAsiaTheme="majorHAnsi" w:hAnsiTheme="majorHAnsi" w:cs="Times New Roman" w:hint="eastAsia"/>
          <w:szCs w:val="21"/>
        </w:rPr>
        <w:t>学生社团在接受省级以下（不包含省级）媒体采访时须经浙江大学国际校区学生社团指导中心审核批准并备案。由</w:t>
      </w:r>
      <w:r>
        <w:rPr>
          <w:rFonts w:asciiTheme="majorHAnsi" w:eastAsiaTheme="majorHAnsi" w:hAnsiTheme="majorHAnsi" w:cs="Times New Roman" w:hint="eastAsia"/>
          <w:color w:val="FF0000"/>
          <w:szCs w:val="21"/>
          <w:lang w:eastAsia="zh-Hans"/>
        </w:rPr>
        <w:t>社团负责人</w:t>
      </w:r>
      <w:r>
        <w:rPr>
          <w:rFonts w:asciiTheme="majorHAnsi" w:eastAsiaTheme="majorHAnsi" w:hAnsiTheme="majorHAnsi" w:cs="Times New Roman" w:hint="eastAsia"/>
          <w:szCs w:val="21"/>
        </w:rPr>
        <w:t>对其报道内容负责。</w:t>
      </w:r>
    </w:p>
    <w:p w14:paraId="49BAC45E"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szCs w:val="21"/>
        </w:rPr>
        <w:t>8）</w:t>
      </w:r>
      <w:r>
        <w:rPr>
          <w:rFonts w:asciiTheme="majorHAnsi" w:eastAsiaTheme="majorHAnsi" w:hAnsiTheme="majorHAnsi" w:cs="Times New Roman" w:hint="eastAsia"/>
          <w:szCs w:val="21"/>
        </w:rPr>
        <w:t>学生社团在接受省级以上（包含省级）媒体采访时须经浙江大学国际校区学生社团指导中心审核批准并备案。由</w:t>
      </w:r>
      <w:r>
        <w:rPr>
          <w:rFonts w:asciiTheme="majorHAnsi" w:eastAsiaTheme="majorHAnsi" w:hAnsiTheme="majorHAnsi" w:cs="Times New Roman" w:hint="eastAsia"/>
          <w:color w:val="FF0000"/>
          <w:szCs w:val="21"/>
          <w:lang w:eastAsia="zh-Hans"/>
        </w:rPr>
        <w:t>社团指导老师</w:t>
      </w:r>
      <w:r>
        <w:rPr>
          <w:rFonts w:asciiTheme="majorHAnsi" w:eastAsiaTheme="majorHAnsi" w:hAnsiTheme="majorHAnsi" w:cs="Times New Roman" w:hint="eastAsia"/>
          <w:szCs w:val="21"/>
        </w:rPr>
        <w:t>指导并对其报道内容负责。</w:t>
      </w:r>
    </w:p>
    <w:p w14:paraId="1D0C17ED" w14:textId="77777777" w:rsidR="00F177CA" w:rsidRDefault="00000000">
      <w:pPr>
        <w:pStyle w:val="a7"/>
        <w:tabs>
          <w:tab w:val="left" w:pos="1418"/>
        </w:tabs>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szCs w:val="21"/>
        </w:rPr>
        <w:t>9）</w:t>
      </w:r>
      <w:r>
        <w:rPr>
          <w:rFonts w:asciiTheme="majorHAnsi" w:eastAsiaTheme="majorHAnsi" w:hAnsiTheme="majorHAnsi" w:cs="Times New Roman" w:hint="eastAsia"/>
          <w:szCs w:val="21"/>
        </w:rPr>
        <w:t>经批准印刷出版的内部刊物须在出版</w:t>
      </w:r>
      <w:r>
        <w:rPr>
          <w:rFonts w:asciiTheme="majorHAnsi" w:eastAsiaTheme="majorHAnsi" w:hAnsiTheme="majorHAnsi" w:cs="Times New Roman"/>
          <w:color w:val="FF0000"/>
          <w:szCs w:val="21"/>
        </w:rPr>
        <w:t>2</w:t>
      </w:r>
      <w:r>
        <w:rPr>
          <w:rFonts w:asciiTheme="majorHAnsi" w:eastAsiaTheme="majorHAnsi" w:hAnsiTheme="majorHAnsi" w:cs="Times New Roman" w:hint="eastAsia"/>
          <w:color w:val="FF0000"/>
          <w:szCs w:val="21"/>
        </w:rPr>
        <w:t>天内</w:t>
      </w:r>
      <w:r>
        <w:rPr>
          <w:rFonts w:asciiTheme="majorHAnsi" w:eastAsiaTheme="majorHAnsi" w:hAnsiTheme="majorHAnsi" w:cs="Times New Roman" w:hint="eastAsia"/>
          <w:szCs w:val="21"/>
        </w:rPr>
        <w:t>送浙江大学国际校区学生社团指导中心备案，各类出版物原则上限于校内交流。</w:t>
      </w:r>
    </w:p>
    <w:p w14:paraId="73FEA767" w14:textId="77777777" w:rsidR="00F177CA" w:rsidRDefault="00000000">
      <w:pPr>
        <w:pStyle w:val="a7"/>
        <w:tabs>
          <w:tab w:val="left" w:pos="1418"/>
        </w:tabs>
        <w:ind w:firstLineChars="0" w:firstLine="0"/>
        <w:jc w:val="left"/>
        <w:rPr>
          <w:rFonts w:asciiTheme="majorHAnsi" w:eastAsiaTheme="majorHAnsi" w:hAnsiTheme="majorHAnsi" w:cs="Times New Roman" w:hint="eastAsia"/>
          <w:color w:val="ED7D31" w:themeColor="accent2"/>
          <w:szCs w:val="21"/>
        </w:rPr>
      </w:pPr>
      <w:r>
        <w:rPr>
          <w:rFonts w:asciiTheme="majorHAnsi" w:eastAsiaTheme="majorHAnsi" w:hAnsiTheme="majorHAnsi" w:cs="Times New Roman" w:hint="eastAsia"/>
          <w:color w:val="ED7D31" w:themeColor="accent2"/>
          <w:szCs w:val="21"/>
        </w:rPr>
        <w:t>1</w:t>
      </w:r>
      <w:r>
        <w:rPr>
          <w:rFonts w:asciiTheme="majorHAnsi" w:eastAsiaTheme="majorHAnsi" w:hAnsiTheme="majorHAnsi" w:cs="Times New Roman"/>
          <w:color w:val="ED7D31" w:themeColor="accent2"/>
          <w:szCs w:val="21"/>
        </w:rPr>
        <w:t>0</w:t>
      </w:r>
      <w:r>
        <w:rPr>
          <w:rFonts w:asciiTheme="majorHAnsi" w:eastAsiaTheme="majorHAnsi" w:hAnsiTheme="majorHAnsi" w:cs="Times New Roman" w:hint="eastAsia"/>
          <w:color w:val="ED7D31" w:themeColor="accent2"/>
          <w:szCs w:val="21"/>
        </w:rPr>
        <w:t>）关于社团推文发布：</w:t>
      </w:r>
    </w:p>
    <w:p w14:paraId="0B68FF20" w14:textId="77777777" w:rsidR="00F177CA" w:rsidRDefault="00000000">
      <w:pPr>
        <w:pStyle w:val="a7"/>
        <w:tabs>
          <w:tab w:val="left" w:pos="1418"/>
        </w:tabs>
        <w:jc w:val="left"/>
        <w:rPr>
          <w:rFonts w:asciiTheme="majorHAnsi" w:eastAsiaTheme="majorHAnsi" w:hAnsiTheme="majorHAnsi" w:cs="Times New Roman" w:hint="eastAsia"/>
          <w:color w:val="ED7D31" w:themeColor="accent2"/>
          <w:szCs w:val="21"/>
        </w:rPr>
      </w:pPr>
      <w:r>
        <w:rPr>
          <w:rFonts w:asciiTheme="majorHAnsi" w:eastAsiaTheme="majorHAnsi" w:hAnsiTheme="majorHAnsi" w:cs="Times New Roman" w:hint="eastAsia"/>
          <w:color w:val="ED7D31" w:themeColor="accent2"/>
          <w:szCs w:val="21"/>
        </w:rPr>
        <w:t>社团拟</w:t>
      </w:r>
      <w:r>
        <w:rPr>
          <w:rFonts w:asciiTheme="majorHAnsi" w:eastAsiaTheme="majorHAnsi" w:hAnsiTheme="majorHAnsi" w:cs="Times New Roman"/>
          <w:color w:val="ED7D31" w:themeColor="accent2"/>
          <w:szCs w:val="21"/>
        </w:rPr>
        <w:t>发布在SHaining国际上的</w:t>
      </w:r>
      <w:r>
        <w:rPr>
          <w:rFonts w:asciiTheme="majorHAnsi" w:eastAsiaTheme="majorHAnsi" w:hAnsiTheme="majorHAnsi" w:cs="Times New Roman" w:hint="eastAsia"/>
          <w:color w:val="ED7D31" w:themeColor="accent2"/>
          <w:szCs w:val="21"/>
        </w:rPr>
        <w:t>推文</w:t>
      </w:r>
      <w:r>
        <w:rPr>
          <w:rFonts w:asciiTheme="majorHAnsi" w:eastAsiaTheme="majorHAnsi" w:hAnsiTheme="majorHAnsi" w:cs="Times New Roman"/>
          <w:color w:val="ED7D31" w:themeColor="accent2"/>
          <w:szCs w:val="21"/>
        </w:rPr>
        <w:t>需经过社指审核，文末编辑需包含：文字来源，图片来源，图文编辑，责任编辑（依据谁审核谁是责任编辑，按照审核顺序排序的原则）。将推文另存到</w:t>
      </w:r>
      <w:r>
        <w:rPr>
          <w:rFonts w:asciiTheme="majorHAnsi" w:eastAsiaTheme="majorHAnsi" w:hAnsiTheme="majorHAnsi" w:cs="Times New Roman"/>
          <w:color w:val="FF0000"/>
          <w:szCs w:val="21"/>
        </w:rPr>
        <w:t>社指秀米账号</w:t>
      </w:r>
      <w:r>
        <w:rPr>
          <w:rFonts w:asciiTheme="majorHAnsi" w:eastAsiaTheme="majorHAnsi" w:hAnsiTheme="majorHAnsi" w:cs="Times New Roman" w:hint="eastAsia"/>
          <w:color w:val="ED7D31" w:themeColor="accent2"/>
          <w:szCs w:val="21"/>
        </w:rPr>
        <w:t>，</w:t>
      </w:r>
      <w:r>
        <w:rPr>
          <w:rFonts w:asciiTheme="majorHAnsi" w:eastAsiaTheme="majorHAnsi" w:hAnsiTheme="majorHAnsi" w:cs="Times New Roman"/>
          <w:color w:val="ED7D31" w:themeColor="accent2"/>
          <w:szCs w:val="21"/>
        </w:rPr>
        <w:t>审核通过后方可发布</w:t>
      </w:r>
    </w:p>
    <w:p w14:paraId="561026E5" w14:textId="77777777" w:rsidR="00F177CA" w:rsidRDefault="00000000">
      <w:pPr>
        <w:pStyle w:val="a7"/>
        <w:tabs>
          <w:tab w:val="left" w:pos="1418"/>
        </w:tabs>
        <w:rPr>
          <w:rFonts w:asciiTheme="majorHAnsi" w:eastAsiaTheme="majorHAnsi" w:hAnsiTheme="majorHAnsi" w:cs="Times New Roman" w:hint="eastAsia"/>
          <w:color w:val="ED7D31" w:themeColor="accent2"/>
          <w:szCs w:val="21"/>
        </w:rPr>
      </w:pPr>
      <w:r>
        <w:rPr>
          <w:rFonts w:asciiTheme="majorHAnsi" w:eastAsiaTheme="majorHAnsi" w:hAnsiTheme="majorHAnsi" w:cs="Times New Roman"/>
          <w:color w:val="ED7D31" w:themeColor="accent2"/>
          <w:szCs w:val="21"/>
        </w:rPr>
        <w:t>若推文</w:t>
      </w:r>
      <w:r>
        <w:rPr>
          <w:rFonts w:asciiTheme="majorHAnsi" w:eastAsiaTheme="majorHAnsi" w:hAnsiTheme="majorHAnsi" w:cs="Times New Roman" w:hint="eastAsia"/>
          <w:color w:val="ED7D31" w:themeColor="accent2"/>
          <w:szCs w:val="21"/>
        </w:rPr>
        <w:t>拟</w:t>
      </w:r>
      <w:r>
        <w:rPr>
          <w:rFonts w:asciiTheme="majorHAnsi" w:eastAsiaTheme="majorHAnsi" w:hAnsiTheme="majorHAnsi" w:cs="Times New Roman"/>
          <w:color w:val="ED7D31" w:themeColor="accent2"/>
          <w:szCs w:val="21"/>
        </w:rPr>
        <w:t>发布在社团自己</w:t>
      </w:r>
      <w:r>
        <w:rPr>
          <w:rFonts w:asciiTheme="majorHAnsi" w:eastAsiaTheme="majorHAnsi" w:hAnsiTheme="majorHAnsi" w:cs="Times New Roman" w:hint="eastAsia"/>
          <w:color w:val="ED7D31" w:themeColor="accent2"/>
          <w:szCs w:val="21"/>
        </w:rPr>
        <w:t>运营的</w:t>
      </w:r>
      <w:r>
        <w:rPr>
          <w:rFonts w:asciiTheme="majorHAnsi" w:eastAsiaTheme="majorHAnsi" w:hAnsiTheme="majorHAnsi" w:cs="Times New Roman"/>
          <w:color w:val="ED7D31" w:themeColor="accent2"/>
          <w:szCs w:val="21"/>
        </w:rPr>
        <w:t>公众号里，</w:t>
      </w:r>
      <w:r>
        <w:rPr>
          <w:rFonts w:asciiTheme="majorHAnsi" w:eastAsiaTheme="majorHAnsi" w:hAnsiTheme="majorHAnsi" w:cs="Times New Roman" w:hint="eastAsia"/>
          <w:color w:val="ED7D31" w:themeColor="accent2"/>
          <w:szCs w:val="21"/>
        </w:rPr>
        <w:t>无需将</w:t>
      </w:r>
      <w:r>
        <w:rPr>
          <w:rFonts w:asciiTheme="majorHAnsi" w:eastAsiaTheme="majorHAnsi" w:hAnsiTheme="majorHAnsi" w:cs="Times New Roman"/>
          <w:color w:val="ED7D31" w:themeColor="accent2"/>
          <w:szCs w:val="21"/>
        </w:rPr>
        <w:t>推文发给社指审核，但社指会定期检查</w:t>
      </w:r>
      <w:r>
        <w:rPr>
          <w:rFonts w:asciiTheme="majorHAnsi" w:eastAsiaTheme="majorHAnsi" w:hAnsiTheme="majorHAnsi" w:cs="Times New Roman" w:hint="eastAsia"/>
          <w:color w:val="ED7D31" w:themeColor="accent2"/>
          <w:szCs w:val="21"/>
        </w:rPr>
        <w:t>社团</w:t>
      </w:r>
      <w:r>
        <w:rPr>
          <w:rFonts w:asciiTheme="majorHAnsi" w:eastAsiaTheme="majorHAnsi" w:hAnsiTheme="majorHAnsi" w:cs="Times New Roman"/>
          <w:color w:val="ED7D31" w:themeColor="accent2"/>
          <w:szCs w:val="21"/>
        </w:rPr>
        <w:t>公众号里的内容，如</w:t>
      </w:r>
      <w:bookmarkStart w:id="8" w:name="OLE_LINK5"/>
      <w:bookmarkStart w:id="9" w:name="OLE_LINK6"/>
      <w:r>
        <w:rPr>
          <w:rFonts w:asciiTheme="majorHAnsi" w:eastAsiaTheme="majorHAnsi" w:hAnsiTheme="majorHAnsi" w:cs="Times New Roman"/>
          <w:color w:val="ED7D31" w:themeColor="accent2"/>
          <w:szCs w:val="21"/>
        </w:rPr>
        <w:t>发现不实、不积极内容，社指会取消该社团拥有公众号的权利</w:t>
      </w:r>
      <w:r>
        <w:rPr>
          <w:rFonts w:asciiTheme="majorHAnsi" w:eastAsiaTheme="majorHAnsi" w:hAnsiTheme="majorHAnsi" w:cs="Times New Roman" w:hint="eastAsia"/>
          <w:color w:val="ED7D31" w:themeColor="accent2"/>
          <w:szCs w:val="21"/>
        </w:rPr>
        <w:t>并在社团平时考核评分中扣除</w:t>
      </w:r>
      <w:r>
        <w:rPr>
          <w:rFonts w:asciiTheme="majorHAnsi" w:eastAsiaTheme="majorHAnsi" w:hAnsiTheme="majorHAnsi" w:cs="Times New Roman"/>
          <w:color w:val="ED7D31" w:themeColor="accent2"/>
          <w:szCs w:val="21"/>
        </w:rPr>
        <w:t>2</w:t>
      </w:r>
      <w:r>
        <w:rPr>
          <w:rFonts w:asciiTheme="majorHAnsi" w:eastAsiaTheme="majorHAnsi" w:hAnsiTheme="majorHAnsi" w:cs="Times New Roman" w:hint="eastAsia"/>
          <w:color w:val="ED7D31" w:themeColor="accent2"/>
          <w:szCs w:val="21"/>
        </w:rPr>
        <w:t>分</w:t>
      </w:r>
    </w:p>
    <w:p w14:paraId="168BC2EE" w14:textId="3458E717" w:rsidR="00257E52" w:rsidRDefault="00257E52">
      <w:pPr>
        <w:rPr>
          <w:rFonts w:ascii="宋体" w:eastAsia="宋体" w:hAnsi="宋体"/>
          <w:b/>
          <w:bCs/>
          <w:sz w:val="24"/>
          <w:szCs w:val="28"/>
        </w:rPr>
      </w:pPr>
      <w:r>
        <w:rPr>
          <w:rFonts w:ascii="宋体" w:eastAsia="宋体" w:hAnsi="宋体" w:hint="eastAsia"/>
          <w:b/>
          <w:bCs/>
          <w:sz w:val="24"/>
          <w:szCs w:val="28"/>
        </w:rPr>
        <w:t>社团报销</w:t>
      </w:r>
    </w:p>
    <w:p w14:paraId="097D74B3" w14:textId="77777777" w:rsidR="00257E52" w:rsidRPr="00156FA2" w:rsidRDefault="00257E52" w:rsidP="00257E52">
      <w:pPr>
        <w:pStyle w:val="a7"/>
        <w:numPr>
          <w:ilvl w:val="0"/>
          <w:numId w:val="3"/>
        </w:numPr>
        <w:ind w:firstLineChars="0"/>
        <w:jc w:val="left"/>
        <w:rPr>
          <w:rFonts w:asciiTheme="majorHAnsi" w:eastAsiaTheme="majorHAnsi" w:hAnsiTheme="majorHAnsi" w:cs="Times New Roman" w:hint="eastAsia"/>
          <w:szCs w:val="21"/>
        </w:rPr>
      </w:pPr>
      <w:r w:rsidRPr="00156FA2">
        <w:rPr>
          <w:rFonts w:asciiTheme="majorHAnsi" w:eastAsiaTheme="majorHAnsi" w:hAnsiTheme="majorHAnsi" w:cs="Times New Roman" w:hint="eastAsia"/>
          <w:szCs w:val="21"/>
        </w:rPr>
        <w:t>各社团根据社团星级明确本社团学年经费预算，在不超过活动经费的情况下合理支配预算金额。</w:t>
      </w:r>
    </w:p>
    <w:p w14:paraId="2CF2A077" w14:textId="77777777" w:rsidR="00257E52" w:rsidRPr="00AA7D25" w:rsidRDefault="00257E52" w:rsidP="00257E52">
      <w:pPr>
        <w:jc w:val="left"/>
        <w:rPr>
          <w:rFonts w:asciiTheme="majorHAnsi" w:eastAsiaTheme="majorHAnsi" w:hAnsiTheme="majorHAnsi" w:cs="Times New Roman" w:hint="eastAsia"/>
          <w:color w:val="FF0000"/>
          <w:szCs w:val="21"/>
        </w:rPr>
      </w:pPr>
      <w:r w:rsidRPr="00AA7D25">
        <w:rPr>
          <w:rFonts w:asciiTheme="majorHAnsi" w:eastAsiaTheme="majorHAnsi" w:hAnsiTheme="majorHAnsi" w:cs="Times New Roman" w:hint="eastAsia"/>
          <w:color w:val="FF0000"/>
          <w:szCs w:val="21"/>
        </w:rPr>
        <w:t>三星1</w:t>
      </w:r>
      <w:r w:rsidRPr="00AA7D25">
        <w:rPr>
          <w:rFonts w:asciiTheme="majorHAnsi" w:eastAsiaTheme="majorHAnsi" w:hAnsiTheme="majorHAnsi" w:cs="Times New Roman"/>
          <w:color w:val="FF0000"/>
          <w:szCs w:val="21"/>
        </w:rPr>
        <w:t>500</w:t>
      </w:r>
      <w:r w:rsidRPr="00AA7D25">
        <w:rPr>
          <w:rFonts w:asciiTheme="majorHAnsi" w:eastAsiaTheme="majorHAnsi" w:hAnsiTheme="majorHAnsi" w:cs="Times New Roman" w:hint="eastAsia"/>
          <w:color w:val="FF0000"/>
          <w:szCs w:val="21"/>
        </w:rPr>
        <w:t>/学期</w:t>
      </w:r>
    </w:p>
    <w:p w14:paraId="7302B9DD" w14:textId="77777777" w:rsidR="00257E52" w:rsidRPr="00AA7D25" w:rsidRDefault="00257E52" w:rsidP="00257E52">
      <w:pPr>
        <w:jc w:val="left"/>
        <w:rPr>
          <w:rFonts w:asciiTheme="majorHAnsi" w:eastAsiaTheme="majorHAnsi" w:hAnsiTheme="majorHAnsi" w:cs="Times New Roman" w:hint="eastAsia"/>
          <w:color w:val="FF0000"/>
          <w:szCs w:val="21"/>
        </w:rPr>
      </w:pPr>
      <w:r w:rsidRPr="00AA7D25">
        <w:rPr>
          <w:rFonts w:asciiTheme="majorHAnsi" w:eastAsiaTheme="majorHAnsi" w:hAnsiTheme="majorHAnsi" w:cs="Times New Roman" w:hint="eastAsia"/>
          <w:color w:val="FF0000"/>
          <w:szCs w:val="21"/>
        </w:rPr>
        <w:t>二星1</w:t>
      </w:r>
      <w:r w:rsidRPr="00AA7D25">
        <w:rPr>
          <w:rFonts w:asciiTheme="majorHAnsi" w:eastAsiaTheme="majorHAnsi" w:hAnsiTheme="majorHAnsi" w:cs="Times New Roman"/>
          <w:color w:val="FF0000"/>
          <w:szCs w:val="21"/>
        </w:rPr>
        <w:t>000</w:t>
      </w:r>
      <w:r w:rsidRPr="00AA7D25">
        <w:rPr>
          <w:rFonts w:asciiTheme="majorHAnsi" w:eastAsiaTheme="majorHAnsi" w:hAnsiTheme="majorHAnsi" w:cs="Times New Roman" w:hint="eastAsia"/>
          <w:color w:val="FF0000"/>
          <w:szCs w:val="21"/>
        </w:rPr>
        <w:t>/学期</w:t>
      </w:r>
    </w:p>
    <w:p w14:paraId="4AA13BCF" w14:textId="77777777" w:rsidR="00257E52" w:rsidRPr="00AA7D25" w:rsidRDefault="00257E52" w:rsidP="00257E52">
      <w:pPr>
        <w:jc w:val="left"/>
        <w:rPr>
          <w:rFonts w:asciiTheme="majorHAnsi" w:eastAsiaTheme="majorHAnsi" w:hAnsiTheme="majorHAnsi" w:cs="Times New Roman" w:hint="eastAsia"/>
          <w:color w:val="FF0000"/>
          <w:szCs w:val="21"/>
        </w:rPr>
      </w:pPr>
      <w:r w:rsidRPr="00AA7D25">
        <w:rPr>
          <w:rFonts w:asciiTheme="majorHAnsi" w:eastAsiaTheme="majorHAnsi" w:hAnsiTheme="majorHAnsi" w:cs="Times New Roman" w:hint="eastAsia"/>
          <w:color w:val="FF0000"/>
          <w:szCs w:val="21"/>
        </w:rPr>
        <w:t>一星6</w:t>
      </w:r>
      <w:r w:rsidRPr="00AA7D25">
        <w:rPr>
          <w:rFonts w:asciiTheme="majorHAnsi" w:eastAsiaTheme="majorHAnsi" w:hAnsiTheme="majorHAnsi" w:cs="Times New Roman"/>
          <w:color w:val="FF0000"/>
          <w:szCs w:val="21"/>
        </w:rPr>
        <w:t>00</w:t>
      </w:r>
      <w:r w:rsidRPr="00AA7D25">
        <w:rPr>
          <w:rFonts w:asciiTheme="majorHAnsi" w:eastAsiaTheme="majorHAnsi" w:hAnsiTheme="majorHAnsi" w:cs="Times New Roman" w:hint="eastAsia"/>
          <w:color w:val="FF0000"/>
          <w:szCs w:val="21"/>
        </w:rPr>
        <w:t>/学期</w:t>
      </w:r>
    </w:p>
    <w:p w14:paraId="26805D07" w14:textId="77777777" w:rsidR="00257E52" w:rsidRPr="00AA7D25" w:rsidRDefault="00257E52" w:rsidP="00257E52">
      <w:pPr>
        <w:jc w:val="left"/>
        <w:rPr>
          <w:rFonts w:asciiTheme="majorHAnsi" w:eastAsiaTheme="majorHAnsi" w:hAnsiTheme="majorHAnsi" w:cs="Times New Roman" w:hint="eastAsia"/>
          <w:color w:val="FF0000"/>
          <w:szCs w:val="21"/>
        </w:rPr>
      </w:pPr>
      <w:r w:rsidRPr="00AA7D25">
        <w:rPr>
          <w:rFonts w:asciiTheme="majorHAnsi" w:eastAsiaTheme="majorHAnsi" w:hAnsiTheme="majorHAnsi" w:cs="Times New Roman" w:hint="eastAsia"/>
          <w:color w:val="FF0000"/>
          <w:szCs w:val="21"/>
        </w:rPr>
        <w:t>筹备3</w:t>
      </w:r>
      <w:r w:rsidRPr="00AA7D25">
        <w:rPr>
          <w:rFonts w:asciiTheme="majorHAnsi" w:eastAsiaTheme="majorHAnsi" w:hAnsiTheme="majorHAnsi" w:cs="Times New Roman"/>
          <w:color w:val="FF0000"/>
          <w:szCs w:val="21"/>
        </w:rPr>
        <w:t>00</w:t>
      </w:r>
      <w:r w:rsidRPr="00AA7D25">
        <w:rPr>
          <w:rFonts w:asciiTheme="majorHAnsi" w:eastAsiaTheme="majorHAnsi" w:hAnsiTheme="majorHAnsi" w:cs="Times New Roman" w:hint="eastAsia"/>
          <w:color w:val="FF0000"/>
          <w:szCs w:val="21"/>
        </w:rPr>
        <w:t>/学期</w:t>
      </w:r>
    </w:p>
    <w:p w14:paraId="257D8D71" w14:textId="77777777" w:rsidR="00257E52" w:rsidRPr="00156FA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2.</w:t>
      </w:r>
      <w:r w:rsidRPr="00156FA2">
        <w:rPr>
          <w:rFonts w:asciiTheme="majorHAnsi" w:eastAsiaTheme="majorHAnsi" w:hAnsiTheme="majorHAnsi" w:cs="Times New Roman" w:hint="eastAsia"/>
          <w:szCs w:val="21"/>
        </w:rPr>
        <w:t>社团如需使用经费，应于活动前填写《浙江大学国际校区学生活动预算表》（在策划表里），并首先交由</w:t>
      </w:r>
      <w:r w:rsidRPr="00AA7D25">
        <w:rPr>
          <w:rFonts w:asciiTheme="majorHAnsi" w:eastAsiaTheme="majorHAnsi" w:hAnsiTheme="majorHAnsi" w:cs="Times New Roman" w:hint="eastAsia"/>
          <w:color w:val="FF0000"/>
          <w:szCs w:val="21"/>
        </w:rPr>
        <w:t>社指审核</w:t>
      </w:r>
      <w:r w:rsidRPr="00156FA2">
        <w:rPr>
          <w:rFonts w:asciiTheme="majorHAnsi" w:eastAsiaTheme="majorHAnsi" w:hAnsiTheme="majorHAnsi" w:cs="Times New Roman" w:hint="eastAsia"/>
          <w:szCs w:val="21"/>
        </w:rPr>
        <w:t>。</w:t>
      </w:r>
    </w:p>
    <w:p w14:paraId="5CA7EEDB" w14:textId="77777777" w:rsidR="00257E52" w:rsidRPr="00156FA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3.</w:t>
      </w:r>
      <w:r w:rsidRPr="00156FA2">
        <w:rPr>
          <w:rFonts w:asciiTheme="majorHAnsi" w:eastAsiaTheme="majorHAnsi" w:hAnsiTheme="majorHAnsi" w:cs="Times New Roman" w:hint="eastAsia"/>
          <w:szCs w:val="21"/>
        </w:rPr>
        <w:t>活动后，经费报销时需提交以下纸质材料</w:t>
      </w:r>
    </w:p>
    <w:p w14:paraId="31833A5A" w14:textId="77777777" w:rsidR="00257E5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《浙江大学国际校区学生活动预决算表》</w:t>
      </w:r>
    </w:p>
    <w:p w14:paraId="12624CAA" w14:textId="77777777" w:rsidR="00257E52" w:rsidRDefault="00257E52" w:rsidP="00257E52">
      <w:pPr>
        <w:jc w:val="left"/>
        <w:rPr>
          <w:rFonts w:asciiTheme="majorHAnsi" w:eastAsiaTheme="majorHAnsi" w:hAnsiTheme="majorHAnsi" w:cs="Times New Roman" w:hint="eastAsia"/>
          <w:szCs w:val="21"/>
        </w:rPr>
      </w:pPr>
      <w:r w:rsidRPr="00AA7D25">
        <w:rPr>
          <w:rFonts w:asciiTheme="majorHAnsi" w:eastAsiaTheme="majorHAnsi" w:hAnsiTheme="majorHAnsi" w:cs="Times New Roman" w:hint="eastAsia"/>
          <w:color w:val="FF0000"/>
          <w:szCs w:val="21"/>
        </w:rPr>
        <w:t>发票+购物记录+支付记录</w:t>
      </w:r>
      <w:r w:rsidRPr="00156FA2">
        <w:rPr>
          <w:rFonts w:asciiTheme="majorHAnsi" w:eastAsiaTheme="majorHAnsi" w:hAnsiTheme="majorHAnsi" w:cs="Times New Roman" w:hint="eastAsia"/>
          <w:szCs w:val="21"/>
        </w:rPr>
        <w:t>（一项购物记录合并在一页上）</w:t>
      </w:r>
    </w:p>
    <w:p w14:paraId="6023D18D" w14:textId="77777777" w:rsidR="00257E52" w:rsidRPr="00156FA2" w:rsidRDefault="00257E52" w:rsidP="00257E52">
      <w:pPr>
        <w:tabs>
          <w:tab w:val="num" w:pos="720"/>
        </w:tabs>
        <w:jc w:val="left"/>
        <w:rPr>
          <w:rFonts w:asciiTheme="majorHAnsi" w:eastAsiaTheme="majorHAnsi" w:hAnsiTheme="majorHAnsi" w:cs="Times New Roman" w:hint="eastAsia"/>
          <w:szCs w:val="21"/>
        </w:rPr>
      </w:pPr>
      <w:r w:rsidRPr="00156FA2">
        <w:rPr>
          <w:rFonts w:asciiTheme="majorHAnsi" w:eastAsiaTheme="majorHAnsi" w:hAnsiTheme="majorHAnsi" w:cs="Times New Roman" w:hint="eastAsia"/>
          <w:szCs w:val="21"/>
        </w:rPr>
        <w:t>活动参与人员名单</w:t>
      </w:r>
    </w:p>
    <w:p w14:paraId="592AE61D" w14:textId="77777777" w:rsidR="00257E52" w:rsidRPr="00156FA2" w:rsidRDefault="00257E52" w:rsidP="00257E52">
      <w:pPr>
        <w:jc w:val="left"/>
        <w:rPr>
          <w:rFonts w:asciiTheme="majorHAnsi" w:eastAsiaTheme="majorHAnsi" w:hAnsiTheme="majorHAnsi" w:cs="Times New Roman" w:hint="eastAsia"/>
          <w:szCs w:val="21"/>
        </w:rPr>
      </w:pPr>
      <w:r w:rsidRPr="00156FA2">
        <w:rPr>
          <w:rFonts w:asciiTheme="majorHAnsi" w:eastAsiaTheme="majorHAnsi" w:hAnsiTheme="majorHAnsi" w:cs="Times New Roman" w:hint="eastAsia"/>
          <w:szCs w:val="21"/>
        </w:rPr>
        <w:t>物品（食品/奖品）发放名单扫描件（若有）</w:t>
      </w:r>
    </w:p>
    <w:p w14:paraId="5DCAC2D8" w14:textId="77777777" w:rsidR="00257E52" w:rsidRPr="00156FA2" w:rsidRDefault="00257E52" w:rsidP="00257E52">
      <w:pPr>
        <w:tabs>
          <w:tab w:val="num" w:pos="720"/>
        </w:tabs>
        <w:jc w:val="left"/>
        <w:rPr>
          <w:rFonts w:asciiTheme="majorHAnsi" w:eastAsiaTheme="majorHAnsi" w:hAnsiTheme="majorHAnsi" w:cs="Times New Roman" w:hint="eastAsia"/>
          <w:szCs w:val="21"/>
        </w:rPr>
      </w:pPr>
      <w:r w:rsidRPr="00156FA2">
        <w:rPr>
          <w:rFonts w:asciiTheme="majorHAnsi" w:eastAsiaTheme="majorHAnsi" w:hAnsiTheme="majorHAnsi" w:cs="Times New Roman" w:hint="eastAsia"/>
          <w:szCs w:val="21"/>
        </w:rPr>
        <w:t>推文/活动图片（</w:t>
      </w:r>
      <w:r>
        <w:rPr>
          <w:rFonts w:asciiTheme="majorHAnsi" w:eastAsiaTheme="majorHAnsi" w:hAnsiTheme="majorHAnsi" w:cs="Times New Roman" w:hint="eastAsia"/>
          <w:szCs w:val="21"/>
        </w:rPr>
        <w:t>活动证明材料</w:t>
      </w:r>
      <w:r w:rsidRPr="00156FA2">
        <w:rPr>
          <w:rFonts w:asciiTheme="majorHAnsi" w:eastAsiaTheme="majorHAnsi" w:hAnsiTheme="majorHAnsi" w:cs="Times New Roman" w:hint="eastAsia"/>
          <w:szCs w:val="21"/>
        </w:rPr>
        <w:t>）</w:t>
      </w:r>
    </w:p>
    <w:p w14:paraId="46A1D047" w14:textId="77777777" w:rsidR="00257E52" w:rsidRDefault="00257E52" w:rsidP="00257E52">
      <w:pPr>
        <w:jc w:val="left"/>
        <w:rPr>
          <w:rFonts w:asciiTheme="majorHAnsi" w:eastAsiaTheme="majorHAnsi" w:hAnsiTheme="majorHAnsi" w:cs="Times New Roman" w:hint="eastAsia"/>
          <w:szCs w:val="21"/>
        </w:rPr>
      </w:pPr>
      <w:r w:rsidRPr="00156FA2">
        <w:rPr>
          <w:rFonts w:asciiTheme="majorHAnsi" w:eastAsiaTheme="majorHAnsi" w:hAnsiTheme="majorHAnsi" w:cs="Times New Roman" w:hint="eastAsia"/>
          <w:szCs w:val="21"/>
        </w:rPr>
        <w:lastRenderedPageBreak/>
        <w:t>支付情况说明</w:t>
      </w:r>
    </w:p>
    <w:p w14:paraId="48C01EA4" w14:textId="77777777" w:rsidR="00257E5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4</w:t>
      </w:r>
      <w:r>
        <w:rPr>
          <w:rFonts w:asciiTheme="majorHAnsi" w:eastAsiaTheme="majorHAnsi" w:hAnsiTheme="majorHAnsi" w:cs="Times New Roman"/>
          <w:szCs w:val="21"/>
        </w:rPr>
        <w:t>.</w:t>
      </w:r>
      <w:r w:rsidRPr="009D60D4">
        <w:rPr>
          <w:rFonts w:asciiTheme="majorHAnsi" w:eastAsiaTheme="majorHAnsi" w:hAnsiTheme="majorHAnsi" w:cs="Times New Roman" w:hint="eastAsia"/>
          <w:szCs w:val="21"/>
        </w:rPr>
        <w:t xml:space="preserve"> </w:t>
      </w:r>
      <w:r>
        <w:rPr>
          <w:rFonts w:asciiTheme="majorHAnsi" w:eastAsiaTheme="majorHAnsi" w:hAnsiTheme="majorHAnsi" w:cs="Times New Roman" w:hint="eastAsia"/>
          <w:szCs w:val="21"/>
        </w:rPr>
        <w:t>社团活动中使用经费的三种方式包括为</w:t>
      </w:r>
      <w:r w:rsidRPr="00AA7D25">
        <w:rPr>
          <w:rFonts w:asciiTheme="majorHAnsi" w:eastAsiaTheme="majorHAnsi" w:hAnsiTheme="majorHAnsi" w:cs="Times New Roman" w:hint="eastAsia"/>
          <w:color w:val="FF0000"/>
          <w:szCs w:val="21"/>
        </w:rPr>
        <w:t>现金采购、网络采购和挂账</w:t>
      </w:r>
      <w:r>
        <w:rPr>
          <w:rFonts w:asciiTheme="majorHAnsi" w:eastAsiaTheme="majorHAnsi" w:hAnsiTheme="majorHAnsi" w:cs="Times New Roman" w:hint="eastAsia"/>
          <w:szCs w:val="21"/>
        </w:rPr>
        <w:t>。</w:t>
      </w:r>
    </w:p>
    <w:p w14:paraId="0D64542B" w14:textId="77777777" w:rsidR="00257E52" w:rsidRDefault="00257E52" w:rsidP="00257E52">
      <w:pPr>
        <w:ind w:firstLineChars="250" w:firstLine="525"/>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社团活动中，如通过现金采购的方式使用经费，需要索要</w:t>
      </w:r>
      <w:r>
        <w:rPr>
          <w:rFonts w:asciiTheme="majorHAnsi" w:eastAsiaTheme="majorHAnsi" w:hAnsiTheme="majorHAnsi" w:cs="Times New Roman" w:hint="eastAsia"/>
          <w:color w:val="FF0000"/>
          <w:szCs w:val="21"/>
        </w:rPr>
        <w:t>发票</w:t>
      </w:r>
      <w:r>
        <w:rPr>
          <w:rFonts w:asciiTheme="majorHAnsi" w:eastAsiaTheme="majorHAnsi" w:hAnsiTheme="majorHAnsi" w:cs="Times New Roman" w:hint="eastAsia"/>
          <w:szCs w:val="21"/>
        </w:rPr>
        <w:t>。</w:t>
      </w:r>
    </w:p>
    <w:p w14:paraId="5CFDC040" w14:textId="77777777" w:rsidR="00257E52" w:rsidRDefault="00257E52" w:rsidP="00257E52">
      <w:pPr>
        <w:ind w:firstLineChars="250" w:firstLine="525"/>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社团活动中，如通过网络采购的方式使用经费，除</w:t>
      </w:r>
      <w:r w:rsidRPr="00E93EAF">
        <w:rPr>
          <w:rFonts w:asciiTheme="majorHAnsi" w:eastAsiaTheme="majorHAnsi" w:hAnsiTheme="majorHAnsi" w:cs="Times New Roman" w:hint="eastAsia"/>
          <w:color w:val="FF0000"/>
          <w:szCs w:val="21"/>
        </w:rPr>
        <w:t>发票</w:t>
      </w:r>
      <w:r>
        <w:rPr>
          <w:rFonts w:asciiTheme="majorHAnsi" w:eastAsiaTheme="majorHAnsi" w:hAnsiTheme="majorHAnsi" w:cs="Times New Roman" w:hint="eastAsia"/>
          <w:szCs w:val="21"/>
        </w:rPr>
        <w:t>外还需要附上</w:t>
      </w:r>
      <w:r>
        <w:rPr>
          <w:rFonts w:asciiTheme="majorHAnsi" w:eastAsiaTheme="majorHAnsi" w:hAnsiTheme="majorHAnsi" w:cs="Times New Roman" w:hint="eastAsia"/>
          <w:color w:val="FF0000"/>
          <w:szCs w:val="21"/>
        </w:rPr>
        <w:t>电子支付记录和购物记录</w:t>
      </w:r>
      <w:r>
        <w:rPr>
          <w:rFonts w:asciiTheme="majorHAnsi" w:eastAsiaTheme="majorHAnsi" w:hAnsiTheme="majorHAnsi" w:cs="Times New Roman" w:hint="eastAsia"/>
          <w:szCs w:val="21"/>
        </w:rPr>
        <w:t>。</w:t>
      </w:r>
    </w:p>
    <w:p w14:paraId="0DC52DCC" w14:textId="77777777" w:rsidR="00257E5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5.</w:t>
      </w:r>
      <w:r>
        <w:rPr>
          <w:rFonts w:asciiTheme="majorHAnsi" w:eastAsiaTheme="majorHAnsi" w:hAnsiTheme="majorHAnsi" w:cs="Times New Roman" w:hint="eastAsia"/>
          <w:szCs w:val="21"/>
        </w:rPr>
        <w:t>活动后为经费报销提交的</w:t>
      </w:r>
      <w:r>
        <w:rPr>
          <w:rFonts w:asciiTheme="majorHAnsi" w:eastAsiaTheme="majorHAnsi" w:hAnsiTheme="majorHAnsi" w:cs="Times New Roman"/>
          <w:szCs w:val="21"/>
        </w:rPr>
        <w:t>《浙江大学</w:t>
      </w:r>
      <w:r>
        <w:rPr>
          <w:rFonts w:asciiTheme="majorHAnsi" w:eastAsiaTheme="majorHAnsi" w:hAnsiTheme="majorHAnsi" w:cs="Times New Roman" w:hint="eastAsia"/>
          <w:szCs w:val="21"/>
        </w:rPr>
        <w:t>国际校区</w:t>
      </w:r>
      <w:r>
        <w:rPr>
          <w:rFonts w:asciiTheme="majorHAnsi" w:eastAsiaTheme="majorHAnsi" w:hAnsiTheme="majorHAnsi" w:cs="Times New Roman"/>
          <w:szCs w:val="21"/>
        </w:rPr>
        <w:t>学生活动</w:t>
      </w:r>
      <w:r>
        <w:rPr>
          <w:rFonts w:asciiTheme="majorHAnsi" w:eastAsiaTheme="majorHAnsi" w:hAnsiTheme="majorHAnsi" w:cs="Times New Roman" w:hint="eastAsia"/>
          <w:szCs w:val="21"/>
        </w:rPr>
        <w:t>预</w:t>
      </w:r>
      <w:r>
        <w:rPr>
          <w:rFonts w:asciiTheme="majorHAnsi" w:eastAsiaTheme="majorHAnsi" w:hAnsiTheme="majorHAnsi" w:cs="Times New Roman"/>
          <w:szCs w:val="21"/>
        </w:rPr>
        <w:t>决算表》</w:t>
      </w:r>
      <w:r>
        <w:rPr>
          <w:rFonts w:asciiTheme="majorHAnsi" w:eastAsiaTheme="majorHAnsi" w:hAnsiTheme="majorHAnsi" w:cs="Times New Roman" w:hint="eastAsia"/>
          <w:szCs w:val="21"/>
        </w:rPr>
        <w:t>，其</w:t>
      </w:r>
      <w:r>
        <w:rPr>
          <w:rFonts w:asciiTheme="majorHAnsi" w:eastAsiaTheme="majorHAnsi" w:hAnsiTheme="majorHAnsi" w:cs="Times New Roman"/>
          <w:szCs w:val="21"/>
        </w:rPr>
        <w:t>实际金额</w:t>
      </w:r>
      <w:r w:rsidRPr="00AA7D25">
        <w:rPr>
          <w:rFonts w:asciiTheme="majorHAnsi" w:eastAsiaTheme="majorHAnsi" w:hAnsiTheme="majorHAnsi" w:cs="Times New Roman"/>
          <w:color w:val="FF0000"/>
          <w:szCs w:val="21"/>
        </w:rPr>
        <w:t>不得超过</w:t>
      </w:r>
      <w:r>
        <w:rPr>
          <w:rFonts w:asciiTheme="majorHAnsi" w:eastAsiaTheme="majorHAnsi" w:hAnsiTheme="majorHAnsi" w:cs="Times New Roman"/>
          <w:szCs w:val="21"/>
        </w:rPr>
        <w:t>先前提交的</w:t>
      </w:r>
      <w:r>
        <w:rPr>
          <w:rFonts w:asciiTheme="majorHAnsi" w:eastAsiaTheme="majorHAnsi" w:hAnsiTheme="majorHAnsi" w:cs="Times New Roman" w:hint="eastAsia"/>
          <w:szCs w:val="21"/>
        </w:rPr>
        <w:t>策划表里的</w:t>
      </w:r>
      <w:r>
        <w:rPr>
          <w:rFonts w:asciiTheme="majorHAnsi" w:eastAsiaTheme="majorHAnsi" w:hAnsiTheme="majorHAnsi" w:cs="Times New Roman"/>
          <w:szCs w:val="21"/>
        </w:rPr>
        <w:t>预算金额</w:t>
      </w:r>
      <w:r>
        <w:rPr>
          <w:rFonts w:asciiTheme="majorHAnsi" w:eastAsiaTheme="majorHAnsi" w:hAnsiTheme="majorHAnsi" w:cs="Times New Roman" w:hint="eastAsia"/>
          <w:szCs w:val="21"/>
        </w:rPr>
        <w:t>。</w:t>
      </w:r>
    </w:p>
    <w:p w14:paraId="607A96B7" w14:textId="77777777" w:rsidR="00257E5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6</w:t>
      </w:r>
      <w:r>
        <w:rPr>
          <w:rFonts w:asciiTheme="majorHAnsi" w:eastAsiaTheme="majorHAnsi" w:hAnsiTheme="majorHAnsi" w:cs="Times New Roman"/>
          <w:szCs w:val="21"/>
        </w:rPr>
        <w:t>.</w:t>
      </w:r>
      <w:r>
        <w:rPr>
          <w:rFonts w:asciiTheme="majorHAnsi" w:eastAsiaTheme="majorHAnsi" w:hAnsiTheme="majorHAnsi" w:cs="Times New Roman" w:hint="eastAsia"/>
          <w:szCs w:val="21"/>
        </w:rPr>
        <w:t>活动后为经费报销提交的</w:t>
      </w:r>
      <w:r>
        <w:rPr>
          <w:rFonts w:asciiTheme="majorHAnsi" w:eastAsiaTheme="majorHAnsi" w:hAnsiTheme="majorHAnsi" w:cs="Times New Roman"/>
          <w:szCs w:val="21"/>
        </w:rPr>
        <w:t>电子支付记录</w:t>
      </w:r>
      <w:r>
        <w:rPr>
          <w:rFonts w:asciiTheme="majorHAnsi" w:eastAsiaTheme="majorHAnsi" w:hAnsiTheme="majorHAnsi" w:cs="Times New Roman" w:hint="eastAsia"/>
          <w:szCs w:val="21"/>
        </w:rPr>
        <w:t>，</w:t>
      </w:r>
      <w:r>
        <w:rPr>
          <w:rFonts w:asciiTheme="majorHAnsi" w:eastAsiaTheme="majorHAnsi" w:hAnsiTheme="majorHAnsi" w:cs="Times New Roman"/>
          <w:szCs w:val="21"/>
        </w:rPr>
        <w:t>若支付记录和发票金额略有相差，</w:t>
      </w:r>
      <w:r>
        <w:rPr>
          <w:rFonts w:asciiTheme="majorHAnsi" w:eastAsiaTheme="majorHAnsi" w:hAnsiTheme="majorHAnsi" w:cs="Times New Roman" w:hint="eastAsia"/>
          <w:szCs w:val="21"/>
        </w:rPr>
        <w:t>则</w:t>
      </w:r>
      <w:r>
        <w:rPr>
          <w:rFonts w:asciiTheme="majorHAnsi" w:eastAsiaTheme="majorHAnsi" w:hAnsiTheme="majorHAnsi" w:cs="Times New Roman"/>
          <w:szCs w:val="21"/>
        </w:rPr>
        <w:t>以</w:t>
      </w:r>
      <w:r>
        <w:rPr>
          <w:rFonts w:asciiTheme="majorHAnsi" w:eastAsiaTheme="majorHAnsi" w:hAnsiTheme="majorHAnsi" w:cs="Times New Roman"/>
          <w:color w:val="FF0000"/>
          <w:szCs w:val="21"/>
        </w:rPr>
        <w:t>金额小的</w:t>
      </w:r>
      <w:r>
        <w:rPr>
          <w:rFonts w:asciiTheme="majorHAnsi" w:eastAsiaTheme="majorHAnsi" w:hAnsiTheme="majorHAnsi" w:cs="Times New Roman"/>
          <w:szCs w:val="21"/>
        </w:rPr>
        <w:t>为准</w:t>
      </w:r>
      <w:r>
        <w:rPr>
          <w:rFonts w:asciiTheme="majorHAnsi" w:eastAsiaTheme="majorHAnsi" w:hAnsiTheme="majorHAnsi" w:cs="Times New Roman" w:hint="eastAsia"/>
          <w:szCs w:val="21"/>
        </w:rPr>
        <w:t>。</w:t>
      </w:r>
    </w:p>
    <w:p w14:paraId="70ABCA51" w14:textId="58001C32" w:rsidR="00257E52" w:rsidRPr="00257E52" w:rsidRDefault="00257E52" w:rsidP="00257E52">
      <w:pPr>
        <w:jc w:val="left"/>
        <w:rPr>
          <w:rFonts w:asciiTheme="majorHAnsi" w:eastAsiaTheme="majorHAnsi" w:hAnsiTheme="majorHAnsi" w:cs="Times New Roman" w:hint="eastAsia"/>
          <w:szCs w:val="21"/>
        </w:rPr>
      </w:pPr>
      <w:r>
        <w:rPr>
          <w:rFonts w:asciiTheme="majorHAnsi" w:eastAsiaTheme="majorHAnsi" w:hAnsiTheme="majorHAnsi" w:cs="Times New Roman"/>
          <w:szCs w:val="21"/>
        </w:rPr>
        <w:t>7.</w:t>
      </w:r>
      <w:r>
        <w:rPr>
          <w:rFonts w:asciiTheme="majorHAnsi" w:eastAsiaTheme="majorHAnsi" w:hAnsiTheme="majorHAnsi" w:cs="Times New Roman" w:hint="eastAsia"/>
          <w:szCs w:val="21"/>
        </w:rPr>
        <w:t>开发票要开</w:t>
      </w:r>
      <w:r w:rsidRPr="00AA7D25">
        <w:rPr>
          <w:rFonts w:asciiTheme="majorHAnsi" w:eastAsiaTheme="majorHAnsi" w:hAnsiTheme="majorHAnsi" w:cs="Times New Roman" w:hint="eastAsia"/>
          <w:color w:val="FF0000"/>
          <w:szCs w:val="21"/>
        </w:rPr>
        <w:t>企业发票</w:t>
      </w:r>
      <w:r>
        <w:rPr>
          <w:rFonts w:asciiTheme="majorHAnsi" w:eastAsiaTheme="majorHAnsi" w:hAnsiTheme="majorHAnsi" w:cs="Times New Roman" w:hint="eastAsia"/>
          <w:szCs w:val="21"/>
        </w:rPr>
        <w:t xml:space="preserve"> 抬头为</w:t>
      </w:r>
      <w:r w:rsidRPr="00AA7D25">
        <w:rPr>
          <w:rFonts w:asciiTheme="majorHAnsi" w:eastAsiaTheme="majorHAnsi" w:hAnsiTheme="majorHAnsi" w:cs="Times New Roman" w:hint="eastAsia"/>
          <w:color w:val="FF0000"/>
          <w:szCs w:val="21"/>
        </w:rPr>
        <w:t>浙江大学</w:t>
      </w:r>
    </w:p>
    <w:p w14:paraId="44B108D7" w14:textId="4FE81C1F" w:rsidR="00F177CA" w:rsidRDefault="00000000">
      <w:pPr>
        <w:rPr>
          <w:rFonts w:ascii="宋体" w:eastAsia="宋体" w:hAnsi="宋体" w:hint="eastAsia"/>
          <w:b/>
          <w:bCs/>
          <w:sz w:val="24"/>
          <w:szCs w:val="28"/>
        </w:rPr>
      </w:pPr>
      <w:r>
        <w:rPr>
          <w:rFonts w:ascii="宋体" w:eastAsia="宋体" w:hAnsi="宋体" w:hint="eastAsia"/>
          <w:b/>
          <w:bCs/>
          <w:sz w:val="24"/>
          <w:szCs w:val="28"/>
        </w:rPr>
        <w:t>社团成立</w:t>
      </w:r>
    </w:p>
    <w:bookmarkEnd w:id="8"/>
    <w:bookmarkEnd w:id="9"/>
    <w:p w14:paraId="56ACFE4A"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 xml:space="preserve">1. 由 </w:t>
      </w:r>
      <w:r>
        <w:rPr>
          <w:rFonts w:asciiTheme="majorHAnsi" w:eastAsiaTheme="majorHAnsi" w:hAnsiTheme="majorHAnsi" w:cs="Times New Roman" w:hint="eastAsia"/>
          <w:color w:val="FF0000"/>
          <w:szCs w:val="21"/>
        </w:rPr>
        <w:t>20名</w:t>
      </w:r>
      <w:r>
        <w:rPr>
          <w:rFonts w:asciiTheme="majorHAnsi" w:eastAsiaTheme="majorHAnsi" w:hAnsiTheme="majorHAnsi" w:cs="Times New Roman" w:hint="eastAsia"/>
          <w:szCs w:val="21"/>
        </w:rPr>
        <w:t>及以上本校在读学生联合发起，所有发起人均须具有正式学籍，未受过校纪校规处分，具有开展该社团活动所必备的基本素质；</w:t>
      </w:r>
    </w:p>
    <w:p w14:paraId="45A44316"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2. 有规范的名称，且名称应符合法律法规要求，不得违背校园文明风尚和社会公共道德，应与社团业务性质相符，准确反映其特征，不得与校内其它学生社团名称混同</w:t>
      </w:r>
    </w:p>
    <w:p w14:paraId="49AE738A"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3. 有明确的指导单位，原则上指导单位应是与社团业务相关的校内机关、职能部门、学院（系、学园）或校内学术科研机构；</w:t>
      </w:r>
    </w:p>
    <w:p w14:paraId="44935916"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4. 有至少</w:t>
      </w:r>
      <w:r>
        <w:rPr>
          <w:rFonts w:asciiTheme="majorHAnsi" w:eastAsiaTheme="majorHAnsi" w:hAnsiTheme="majorHAnsi" w:cs="Times New Roman" w:hint="eastAsia"/>
          <w:color w:val="FF0000"/>
          <w:szCs w:val="21"/>
        </w:rPr>
        <w:t>1名</w:t>
      </w:r>
      <w:r>
        <w:rPr>
          <w:rFonts w:asciiTheme="majorHAnsi" w:eastAsiaTheme="majorHAnsi" w:hAnsiTheme="majorHAnsi" w:cs="Times New Roman" w:hint="eastAsia"/>
          <w:szCs w:val="21"/>
        </w:rPr>
        <w:t>指导教师；</w:t>
      </w:r>
    </w:p>
    <w:p w14:paraId="63CD86AB"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5. 有规范的社团章程，包括社团名称、类别、宗旨、活动范围和内容形式、成员资格、权利和义务、组织管理制度、执行机构的产生程序及权限、财务制度、负责人遴选、产生和罢免程序、章程修改程序、社团终止及其他应由章程规定的相关事项，章程内容不得与国家法律法规、学校校纪校规相抵触；</w:t>
      </w:r>
    </w:p>
    <w:p w14:paraId="5EB43A9E"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6. 申请成立的学生社团负责人须通过考核并获得</w:t>
      </w:r>
      <w:r>
        <w:rPr>
          <w:rFonts w:asciiTheme="majorHAnsi" w:eastAsiaTheme="majorHAnsi" w:hAnsiTheme="majorHAnsi" w:cs="Times New Roman" w:hint="eastAsia"/>
          <w:color w:val="FF0000"/>
          <w:szCs w:val="21"/>
        </w:rPr>
        <w:t>学生社团负责人资格认定证书</w:t>
      </w:r>
      <w:r>
        <w:rPr>
          <w:rFonts w:asciiTheme="majorHAnsi" w:eastAsiaTheme="majorHAnsi" w:hAnsiTheme="majorHAnsi" w:cs="Times New Roman" w:hint="eastAsia"/>
          <w:szCs w:val="21"/>
        </w:rPr>
        <w:t>。</w:t>
      </w:r>
    </w:p>
    <w:p w14:paraId="433999D6" w14:textId="77777777" w:rsidR="00F177CA" w:rsidRDefault="00000000">
      <w:pPr>
        <w:rPr>
          <w:rFonts w:ascii="宋体" w:eastAsia="宋体" w:hAnsi="宋体" w:hint="eastAsia"/>
          <w:b/>
          <w:bCs/>
          <w:sz w:val="24"/>
          <w:szCs w:val="28"/>
        </w:rPr>
      </w:pPr>
      <w:r>
        <w:rPr>
          <w:rFonts w:ascii="宋体" w:eastAsia="宋体" w:hAnsi="宋体" w:hint="eastAsia"/>
          <w:b/>
          <w:bCs/>
          <w:sz w:val="24"/>
          <w:szCs w:val="28"/>
        </w:rPr>
        <w:t>社团变更</w:t>
      </w:r>
    </w:p>
    <w:p w14:paraId="13CF89CD"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1.学生社团的登记事项、备案事项、社团负责人、指导教师及指导部门如有变更，应在</w:t>
      </w:r>
      <w:r>
        <w:rPr>
          <w:rFonts w:asciiTheme="majorHAnsi" w:eastAsiaTheme="majorHAnsi" w:hAnsiTheme="majorHAnsi" w:cs="Times New Roman" w:hint="eastAsia"/>
          <w:color w:val="FF0000"/>
          <w:szCs w:val="21"/>
        </w:rPr>
        <w:t>5个</w:t>
      </w:r>
      <w:r>
        <w:rPr>
          <w:rFonts w:asciiTheme="majorHAnsi" w:eastAsiaTheme="majorHAnsi" w:hAnsiTheme="majorHAnsi" w:cs="Times New Roman" w:hint="eastAsia"/>
          <w:szCs w:val="21"/>
        </w:rPr>
        <w:t>工作日内向管理部门申请变更登记。学生社团修改章程，应征得学生社团指导单位、指导教师同意后，于</w:t>
      </w:r>
      <w:r>
        <w:rPr>
          <w:rFonts w:asciiTheme="majorHAnsi" w:eastAsiaTheme="majorHAnsi" w:hAnsiTheme="majorHAnsi" w:cs="Times New Roman" w:hint="eastAsia"/>
          <w:color w:val="FF0000"/>
          <w:szCs w:val="21"/>
        </w:rPr>
        <w:t>5个</w:t>
      </w:r>
      <w:r>
        <w:rPr>
          <w:rFonts w:asciiTheme="majorHAnsi" w:eastAsiaTheme="majorHAnsi" w:hAnsiTheme="majorHAnsi" w:cs="Times New Roman" w:hint="eastAsia"/>
          <w:szCs w:val="21"/>
        </w:rPr>
        <w:t>工作日内报学生社团管理部门核准后方可生效。</w:t>
      </w:r>
    </w:p>
    <w:p w14:paraId="1BE635E5" w14:textId="77777777" w:rsidR="00F177CA" w:rsidRDefault="00F177CA">
      <w:pPr>
        <w:pStyle w:val="a7"/>
        <w:ind w:firstLineChars="0" w:firstLine="0"/>
        <w:jc w:val="left"/>
        <w:rPr>
          <w:rFonts w:asciiTheme="majorHAnsi" w:eastAsiaTheme="majorHAnsi" w:hAnsiTheme="majorHAnsi" w:cs="Times New Roman" w:hint="eastAsia"/>
          <w:szCs w:val="21"/>
        </w:rPr>
      </w:pPr>
    </w:p>
    <w:p w14:paraId="69AE6369" w14:textId="77777777" w:rsidR="00F177CA" w:rsidRDefault="00000000">
      <w:pPr>
        <w:pStyle w:val="a7"/>
        <w:ind w:firstLineChars="0" w:firstLine="0"/>
        <w:jc w:val="left"/>
        <w:rPr>
          <w:rFonts w:asciiTheme="majorHAnsi" w:eastAsiaTheme="majorHAnsi" w:hAnsiTheme="majorHAnsi" w:cs="Times New Roman" w:hint="eastAsia"/>
          <w:szCs w:val="21"/>
        </w:rPr>
      </w:pPr>
      <w:r>
        <w:rPr>
          <w:rFonts w:asciiTheme="majorHAnsi" w:eastAsiaTheme="majorHAnsi" w:hAnsiTheme="majorHAnsi" w:cs="Times New Roman" w:hint="eastAsia"/>
          <w:szCs w:val="21"/>
        </w:rPr>
        <w:t xml:space="preserve">2.在非年审或年度注册期间需要进行社团变更的，需在“ </w:t>
      </w:r>
      <w:r>
        <w:rPr>
          <w:rFonts w:asciiTheme="majorHAnsi" w:eastAsiaTheme="majorHAnsi" w:hAnsiTheme="majorHAnsi" w:cs="Times New Roman" w:hint="eastAsia"/>
          <w:color w:val="FF0000"/>
          <w:szCs w:val="21"/>
        </w:rPr>
        <w:t>团在浙大</w:t>
      </w:r>
      <w:r>
        <w:rPr>
          <w:rFonts w:asciiTheme="majorHAnsi" w:eastAsiaTheme="majorHAnsi" w:hAnsiTheme="majorHAnsi" w:cs="Times New Roman" w:hint="eastAsia"/>
          <w:szCs w:val="21"/>
        </w:rPr>
        <w:t xml:space="preserve"> ”平台(tzzd.zju.edu.cn)【社团变更申请流程】中进行申请。</w:t>
      </w:r>
    </w:p>
    <w:p w14:paraId="6228AF73" w14:textId="77777777" w:rsidR="00F177CA" w:rsidRDefault="00F177CA">
      <w:pPr>
        <w:jc w:val="left"/>
        <w:rPr>
          <w:rFonts w:asciiTheme="majorHAnsi" w:eastAsiaTheme="majorHAnsi" w:hAnsiTheme="majorHAnsi" w:cs="Times New Roman" w:hint="eastAsia"/>
          <w:szCs w:val="21"/>
        </w:rPr>
      </w:pPr>
    </w:p>
    <w:sectPr w:rsidR="00F177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1EBF" w14:textId="77777777" w:rsidR="00B06AD5" w:rsidRDefault="00B06AD5" w:rsidP="009A6F64">
      <w:pPr>
        <w:rPr>
          <w:rFonts w:hint="eastAsia"/>
        </w:rPr>
      </w:pPr>
      <w:r>
        <w:separator/>
      </w:r>
    </w:p>
  </w:endnote>
  <w:endnote w:type="continuationSeparator" w:id="0">
    <w:p w14:paraId="1D7FF005" w14:textId="77777777" w:rsidR="00B06AD5" w:rsidRDefault="00B06AD5" w:rsidP="009A6F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867C6" w14:textId="77777777" w:rsidR="00B06AD5" w:rsidRDefault="00B06AD5" w:rsidP="009A6F64">
      <w:pPr>
        <w:rPr>
          <w:rFonts w:hint="eastAsia"/>
        </w:rPr>
      </w:pPr>
      <w:r>
        <w:separator/>
      </w:r>
    </w:p>
  </w:footnote>
  <w:footnote w:type="continuationSeparator" w:id="0">
    <w:p w14:paraId="2A260296" w14:textId="77777777" w:rsidR="00B06AD5" w:rsidRDefault="00B06AD5" w:rsidP="009A6F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6B9"/>
    <w:multiLevelType w:val="hybridMultilevel"/>
    <w:tmpl w:val="DA78DDE2"/>
    <w:lvl w:ilvl="0" w:tplc="A0960F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48331D"/>
    <w:multiLevelType w:val="multilevel"/>
    <w:tmpl w:val="1C4833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5D520F"/>
    <w:multiLevelType w:val="multilevel"/>
    <w:tmpl w:val="755D520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39967388">
    <w:abstractNumId w:val="2"/>
  </w:num>
  <w:num w:numId="2" w16cid:durableId="1731726564">
    <w:abstractNumId w:val="1"/>
  </w:num>
  <w:num w:numId="3" w16cid:durableId="62596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16B"/>
    <w:rsid w:val="00066FE9"/>
    <w:rsid w:val="00071C03"/>
    <w:rsid w:val="000E4EEE"/>
    <w:rsid w:val="00106276"/>
    <w:rsid w:val="00135583"/>
    <w:rsid w:val="00173433"/>
    <w:rsid w:val="001759DA"/>
    <w:rsid w:val="0018664B"/>
    <w:rsid w:val="00190C71"/>
    <w:rsid w:val="00254628"/>
    <w:rsid w:val="00257E52"/>
    <w:rsid w:val="00286AA1"/>
    <w:rsid w:val="002B7E8D"/>
    <w:rsid w:val="00353E77"/>
    <w:rsid w:val="00362BA0"/>
    <w:rsid w:val="003A1ACA"/>
    <w:rsid w:val="00420A42"/>
    <w:rsid w:val="0043001F"/>
    <w:rsid w:val="004526BC"/>
    <w:rsid w:val="004B4AAF"/>
    <w:rsid w:val="005260A3"/>
    <w:rsid w:val="00585766"/>
    <w:rsid w:val="005D11AC"/>
    <w:rsid w:val="0066636E"/>
    <w:rsid w:val="00694DF3"/>
    <w:rsid w:val="00763C95"/>
    <w:rsid w:val="00796E0C"/>
    <w:rsid w:val="007C4BF7"/>
    <w:rsid w:val="007E5C67"/>
    <w:rsid w:val="00812A36"/>
    <w:rsid w:val="00847072"/>
    <w:rsid w:val="00862997"/>
    <w:rsid w:val="0091339A"/>
    <w:rsid w:val="00951EAF"/>
    <w:rsid w:val="009920A0"/>
    <w:rsid w:val="009A6F64"/>
    <w:rsid w:val="009C416B"/>
    <w:rsid w:val="009E216D"/>
    <w:rsid w:val="00A02681"/>
    <w:rsid w:val="00A30DB9"/>
    <w:rsid w:val="00A56BC7"/>
    <w:rsid w:val="00AB792C"/>
    <w:rsid w:val="00B06AD5"/>
    <w:rsid w:val="00B62FAE"/>
    <w:rsid w:val="00BA6F05"/>
    <w:rsid w:val="00C84A6D"/>
    <w:rsid w:val="00C86A01"/>
    <w:rsid w:val="00CE7181"/>
    <w:rsid w:val="00CF7638"/>
    <w:rsid w:val="00D40EFB"/>
    <w:rsid w:val="00E309D3"/>
    <w:rsid w:val="00EE07BC"/>
    <w:rsid w:val="00F177CA"/>
    <w:rsid w:val="00F63CFD"/>
    <w:rsid w:val="3EFFCEE5"/>
    <w:rsid w:val="70D9DA9C"/>
    <w:rsid w:val="7F5F9F6C"/>
    <w:rsid w:val="7FB51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3F048"/>
  <w15:docId w15:val="{F162F4D3-6513-45CC-9DC5-F3113B570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葛 亦雷</dc:creator>
  <cp:lastModifiedBy>Li, Jinwei</cp:lastModifiedBy>
  <cp:revision>2</cp:revision>
  <dcterms:created xsi:type="dcterms:W3CDTF">2025-10-15T14:11:00Z</dcterms:created>
  <dcterms:modified xsi:type="dcterms:W3CDTF">2025-10-15T14:11:00Z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A94F3E97DE860CF9FF4DED666027517E_43</vt:lpwstr>
  </property>
  <property fmtid="{D5CDD505-2E9C-101B-9397-08002B2CF9AE}" pid="4" name="GrammarlyDocumentId">
    <vt:lpwstr>b656994169fe8f2ac6ab139299a357e44de8284b1f758068e68a533e33c7df77</vt:lpwstr>
  </property>
</Properties>
</file>