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sz w:val="36"/>
          <w:szCs w:val="36"/>
        </w:rPr>
        <w:t>浙江大学学生活动预决算表</w:t>
      </w:r>
    </w:p>
    <w:p>
      <w:pPr>
        <w:jc w:val="center"/>
        <w:rPr>
          <w:rFonts w:hint="eastAsia" w:ascii="Times New Roman" w:hAnsi="Times New Roman" w:eastAsia="宋体" w:cs="Times New Roman"/>
          <w:b/>
          <w:bCs/>
          <w:sz w:val="36"/>
          <w:szCs w:val="36"/>
        </w:rPr>
      </w:pPr>
    </w:p>
    <w:p>
      <w:pPr>
        <w:ind w:right="420" w:firstLine="140" w:firstLineChars="50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sz w:val="28"/>
          <w:szCs w:val="28"/>
        </w:rPr>
        <w:t>经费项目号码：                 时间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eastAsia="zh-CN"/>
        </w:rPr>
        <w:t>：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2022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年 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11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 月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12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 日</w:t>
      </w:r>
    </w:p>
    <w:tbl>
      <w:tblPr>
        <w:tblStyle w:val="4"/>
        <w:tblW w:w="5000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1503"/>
        <w:gridCol w:w="1998"/>
        <w:gridCol w:w="1919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aps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aps/>
                <w:sz w:val="24"/>
                <w:szCs w:val="21"/>
              </w:rPr>
              <w:t>活 动 名 称</w:t>
            </w:r>
          </w:p>
        </w:tc>
        <w:tc>
          <w:tcPr>
            <w:tcW w:w="3180" w:type="pct"/>
            <w:gridSpan w:val="3"/>
          </w:tcPr>
          <w:p>
            <w:pPr>
              <w:jc w:val="center"/>
              <w:rPr>
                <w:rFonts w:hint="default" w:ascii="Times New Roman" w:hAnsi="Times New Roman" w:eastAsia="宋体" w:cs="Times New Roman"/>
                <w:caps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aps/>
                <w:sz w:val="24"/>
                <w:szCs w:val="21"/>
                <w:lang w:val="en-US" w:eastAsia="zh-CN"/>
              </w:rPr>
              <w:t>2022社团嘉年华书香阅读社摊位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主 办 单 位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浙江大学国际校区团委学生会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参 加 人 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50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活 动 日 期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2022.11.12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1"/>
              </w:rPr>
              <w:t>参赛人数/队数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-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活 动 地 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钟楼前广场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1"/>
              </w:rPr>
              <w:t>获奖人数/队数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-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支 出 内 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金     额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核 销 金 额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备     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numPr>
                <w:ilvl w:val="0"/>
                <w:numId w:val="1"/>
              </w:num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材料费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74.58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74.58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白板+白板笔+便利贴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2. 租赁费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2. 交通费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3. 资料、印刷费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100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100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Kt板制作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4. 场租费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5. 工作餐、食品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6. 奖品、纪念品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7. 专家评审费、讲课费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附相关发放表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8. 小额奖品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附简要说明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9. 比赛奖金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附发放明细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10. 其他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合    计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174.58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174.58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</w:tbl>
    <w:p>
      <w:pPr>
        <w:tabs>
          <w:tab w:val="left" w:pos="2940"/>
          <w:tab w:val="left" w:pos="3360"/>
        </w:tabs>
        <w:rPr>
          <w:rFonts w:ascii="Times New Roman" w:hAnsi="Times New Roman" w:eastAsia="宋体" w:cs="Times New Roman"/>
          <w:szCs w:val="21"/>
        </w:rPr>
      </w:pPr>
    </w:p>
    <w:p>
      <w:pPr>
        <w:tabs>
          <w:tab w:val="left" w:pos="2940"/>
          <w:tab w:val="left" w:pos="3360"/>
        </w:tabs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院系（单位）负责人（签字）：                  经办人（签字</w:t>
      </w:r>
      <w:r>
        <w:rPr>
          <w:rFonts w:hint="eastAsia" w:ascii="Times New Roman" w:hAnsi="Times New Roman" w:eastAsia="宋体" w:cs="Times New Roman"/>
          <w:b/>
          <w:bCs/>
          <w:szCs w:val="21"/>
        </w:rPr>
        <w:t xml:space="preserve"> ）：</w:t>
      </w: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 xml:space="preserve">                                              </w:t>
      </w:r>
    </w:p>
    <w:p>
      <w:p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（公章）：</w:t>
      </w: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>备注：附活动方案（或通知）、活动总结或新闻稿等相关材料。</w:t>
      </w:r>
    </w:p>
    <w:p/>
    <w:sectPr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650E2"/>
    <w:multiLevelType w:val="multilevel"/>
    <w:tmpl w:val="06A650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NjgxNzlkNGM5OGFhNzc3NzkxNTdkNTYxOWRiY2EifQ=="/>
  </w:docVars>
  <w:rsids>
    <w:rsidRoot w:val="00E708D8"/>
    <w:rsid w:val="000B68EF"/>
    <w:rsid w:val="001251F8"/>
    <w:rsid w:val="002C328B"/>
    <w:rsid w:val="00797229"/>
    <w:rsid w:val="009A7E9A"/>
    <w:rsid w:val="009C5F20"/>
    <w:rsid w:val="00A77A38"/>
    <w:rsid w:val="00E708D8"/>
    <w:rsid w:val="00F165BE"/>
    <w:rsid w:val="00FD69F9"/>
    <w:rsid w:val="188B2F9F"/>
    <w:rsid w:val="43000305"/>
    <w:rsid w:val="55B856D8"/>
    <w:rsid w:val="60CF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paragraph" w:customStyle="1" w:styleId="6">
    <w:name w:val="样式1"/>
    <w:basedOn w:val="1"/>
    <w:link w:val="7"/>
    <w:qFormat/>
    <w:uiPriority w:val="0"/>
    <w:pPr>
      <w:spacing w:after="160"/>
    </w:pPr>
    <w:rPr>
      <w:rFonts w:cs="Times New Roman"/>
      <w:szCs w:val="24"/>
    </w:rPr>
  </w:style>
  <w:style w:type="character" w:customStyle="1" w:styleId="7">
    <w:name w:val="样式1 字符"/>
    <w:basedOn w:val="5"/>
    <w:link w:val="6"/>
    <w:uiPriority w:val="0"/>
    <w:rPr>
      <w:rFonts w:ascii="Times New Roman" w:hAnsi="Times New Roman" w:cs="Times New Roman"/>
      <w:sz w:val="24"/>
      <w:szCs w:val="24"/>
    </w:rPr>
  </w:style>
  <w:style w:type="character" w:customStyle="1" w:styleId="8">
    <w:name w:val="页眉 字符"/>
    <w:basedOn w:val="5"/>
    <w:link w:val="3"/>
    <w:uiPriority w:val="99"/>
    <w:rPr>
      <w:rFonts w:ascii="Times New Roman" w:hAnsi="Times New Roman"/>
      <w:sz w:val="24"/>
    </w:rPr>
  </w:style>
  <w:style w:type="character" w:customStyle="1" w:styleId="9">
    <w:name w:val="页脚 字符"/>
    <w:basedOn w:val="5"/>
    <w:link w:val="2"/>
    <w:uiPriority w:val="99"/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</Words>
  <Characters>313</Characters>
  <Lines>3</Lines>
  <Paragraphs>1</Paragraphs>
  <TotalTime>15</TotalTime>
  <ScaleCrop>false</ScaleCrop>
  <LinksUpToDate>false</LinksUpToDate>
  <CharactersWithSpaces>447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2019-09-18T04:38:00Z</dcterms:created>
  <dc:creator>984096725@qq.com</dc:creator>
  <cp:lastModifiedBy>星空随想</cp:lastModifiedBy>
  <dcterms:modified xsi:type="dcterms:W3CDTF">2022-11-15T07:07:42Z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607E8EFFE70045F49EBFA2B5451C773A</vt:lpwstr>
  </property>
</Properties>
</file>