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ind w:left="0" w:leftChars="0" w:firstLine="0" w:firstLineChars="0"/>
        <w:rPr>
          <w:rFonts w:hint="eastAsia" w:ascii="Hiragino Sans GB W3" w:hAnsi="Hiragino Sans GB W3" w:eastAsia="Hiragino Sans GB W3" w:cs="Hiragino Sans GB W3"/>
          <w:sz w:val="32"/>
          <w:szCs w:val="32"/>
          <w:lang w:eastAsia="zh-Hans"/>
        </w:rPr>
      </w:pPr>
      <w:r>
        <w:rPr>
          <w:rFonts w:hint="eastAsia" w:ascii="Hiragino Sans GB W6" w:hAnsi="Hiragino Sans GB W6" w:eastAsia="Hiragino Sans GB W6" w:cs="Hiragino Sans GB W6"/>
          <w:b/>
          <w:sz w:val="32"/>
          <w:szCs w:val="32"/>
          <w:lang w:eastAsia="zh-Hans"/>
        </w:rPr>
        <w:t>“</w:t>
      </w:r>
      <w:r>
        <w:rPr>
          <w:rFonts w:hint="eastAsia" w:ascii="Hiragino Sans GB W6" w:hAnsi="Hiragino Sans GB W6" w:eastAsia="Hiragino Sans GB W6" w:cs="Hiragino Sans GB W6"/>
          <w:b/>
          <w:sz w:val="32"/>
          <w:szCs w:val="32"/>
          <w:lang w:val="en-US" w:eastAsia="zh-Hans"/>
        </w:rPr>
        <w:t>我</w:t>
      </w:r>
      <w:r>
        <w:rPr>
          <w:rFonts w:hint="eastAsia" w:ascii="Hiragino Sans GB W6" w:hAnsi="Hiragino Sans GB W6" w:eastAsia="Hiragino Sans GB W6" w:cs="Hiragino Sans GB W6"/>
          <w:b/>
          <w:sz w:val="32"/>
          <w:szCs w:val="32"/>
          <w:lang w:eastAsia="zh-Hans"/>
        </w:rPr>
        <w:t>”</w:t>
      </w:r>
      <w:r>
        <w:rPr>
          <w:rFonts w:hint="eastAsia" w:ascii="Hiragino Sans GB W6" w:hAnsi="Hiragino Sans GB W6" w:eastAsia="Hiragino Sans GB W6" w:cs="Hiragino Sans GB W6"/>
          <w:b/>
          <w:sz w:val="32"/>
          <w:szCs w:val="32"/>
          <w:lang w:val="en-US" w:eastAsia="zh-Hans"/>
        </w:rPr>
        <w:t>奔波半日从市内到养老院所在乡下</w:t>
      </w:r>
      <w:r>
        <w:rPr>
          <w:rFonts w:hint="eastAsia" w:ascii="Hiragino Sans GB W6" w:hAnsi="Hiragino Sans GB W6" w:eastAsia="Hiragino Sans GB W6" w:cs="Hiragino Sans GB W6"/>
          <w:b/>
          <w:sz w:val="32"/>
          <w:szCs w:val="32"/>
          <w:lang w:eastAsia="zh-Hans"/>
        </w:rPr>
        <w:t>，</w:t>
      </w:r>
      <w:r>
        <w:rPr>
          <w:rFonts w:hint="eastAsia" w:ascii="Hiragino Sans GB W6" w:hAnsi="Hiragino Sans GB W6" w:eastAsia="Hiragino Sans GB W6" w:cs="Hiragino Sans GB W6"/>
          <w:b/>
          <w:sz w:val="32"/>
          <w:szCs w:val="32"/>
          <w:lang w:val="en-US" w:eastAsia="zh-Hans"/>
        </w:rPr>
        <w:t>来到母亲遗体前</w:t>
      </w:r>
      <w:r>
        <w:rPr>
          <w:rFonts w:hint="eastAsia" w:ascii="Hiragino Sans GB W6" w:hAnsi="Hiragino Sans GB W6" w:eastAsia="Hiragino Sans GB W6" w:cs="Hiragino Sans GB W6"/>
          <w:b/>
          <w:sz w:val="32"/>
          <w:szCs w:val="32"/>
          <w:lang w:eastAsia="zh-Hans"/>
        </w:rPr>
        <w:t>。</w:t>
      </w:r>
    </w:p>
    <w:p>
      <w:pPr>
        <w:rPr>
          <w:rFonts w:hint="eastAsia" w:ascii="仿宋" w:hAnsi="仿宋" w:eastAsia="仿宋" w:cs="仿宋"/>
          <w:b/>
          <w:bCs/>
          <w:sz w:val="28"/>
          <w:szCs w:val="24"/>
        </w:rPr>
      </w:pPr>
      <w:r>
        <w:rPr>
          <w:rFonts w:hint="eastAsia" w:ascii="仿宋" w:hAnsi="仿宋" w:eastAsia="仿宋" w:cs="仿宋"/>
          <w:b/>
          <w:bCs/>
          <w:sz w:val="28"/>
          <w:szCs w:val="24"/>
        </w:rPr>
        <w:t>夜幕迅速降临。玻璃顶棚上的夜色急剧变浓。门房打开灯，光亮的突然刺激一时使我睁不开眼。他请我到食堂去用晚餐，但我不饿。于是他转而建议给我端一杯牛奶咖啡来。我因特别喜欢喝牛奶咖啡，也就接受了他的建议。过了一会儿，他端了一个托盘回来。我喝掉了。之后我想抽烟。但我有所犹豫，我不知道在妈妈遗体面前能不能这样做。我想了想，觉得这无伤大雅。我递给门房一支烟，我们两人就抽起来了。</w:t>
      </w:r>
    </w:p>
    <w:p>
      <w:pPr>
        <w:rPr>
          <w:rFonts w:hint="eastAsia" w:ascii="仿宋" w:hAnsi="仿宋" w:eastAsia="仿宋" w:cs="仿宋"/>
          <w:b/>
          <w:bCs/>
          <w:sz w:val="28"/>
          <w:szCs w:val="24"/>
        </w:rPr>
      </w:pPr>
      <w:r>
        <w:rPr>
          <w:rFonts w:hint="eastAsia" w:ascii="仿宋" w:hAnsi="仿宋" w:eastAsia="仿宋" w:cs="仿宋"/>
          <w:b/>
          <w:bCs/>
          <w:sz w:val="28"/>
          <w:szCs w:val="24"/>
        </w:rPr>
        <w:t>过了一会儿，他对我说：“您知道，令堂大人的院友们也要来守灵。这是院里的习惯。我得去找些椅子、弄些咖啡来。”我问他是否可以关掉一盏大灯。强烈的灯光照在白色的墙上使我倍感困乏。他回答我说，那根本不可能。灯的开关就是这么装的，要么全开，要么全关。之后，我懒得再去多注意他。他进进出出，把一些椅子摆好，在其中一把椅子上，围着咖啡壶放好一些杯子。然后，他在我的对面坐下，中间隔着妈妈的棺材。那女护士也坐在里边，背对着我。我看不见她在干什么。但从她胳臂的动作来看，我相信她是在织毛线。屋子里暖烘烘的，咖啡使我发热，从敞开的门中，飘进了一股夜晚与鲜花的气息。我觉得自己打了一会儿瞌睡。</w:t>
      </w:r>
    </w:p>
    <w:p>
      <w:pPr>
        <w:pStyle w:val="6"/>
        <w:ind w:left="0" w:leftChars="0" w:firstLine="0" w:firstLineChars="0"/>
        <w:rPr>
          <w:rFonts w:hint="default" w:ascii="Hiragino Sans GB W3" w:hAnsi="Hiragino Sans GB W3" w:eastAsia="Hiragino Sans GB W3" w:cs="Hiragino Sans GB W3"/>
          <w:sz w:val="32"/>
          <w:szCs w:val="32"/>
          <w:lang w:eastAsia="zh-Hans"/>
        </w:rPr>
      </w:pPr>
      <w:r>
        <w:rPr>
          <w:rFonts w:hint="eastAsia" w:ascii="Hiragino Sans GB W6" w:hAnsi="Hiragino Sans GB W6" w:eastAsia="Hiragino Sans GB W6" w:cs="Hiragino Sans GB W6"/>
          <w:b/>
          <w:sz w:val="32"/>
          <w:szCs w:val="32"/>
          <w:lang w:val="en-US" w:eastAsia="zh-Hans"/>
        </w:rPr>
        <w:t>守灵一晚后</w:t>
      </w:r>
      <w:r>
        <w:rPr>
          <w:rFonts w:hint="default" w:ascii="Hiragino Sans GB W6" w:hAnsi="Hiragino Sans GB W6" w:eastAsia="Hiragino Sans GB W6" w:cs="Hiragino Sans GB W6"/>
          <w:b/>
          <w:sz w:val="32"/>
          <w:szCs w:val="32"/>
          <w:lang w:eastAsia="zh-Hans"/>
        </w:rPr>
        <w:t>，</w:t>
      </w:r>
    </w:p>
    <w:p>
      <w:pPr>
        <w:rPr>
          <w:rFonts w:hint="eastAsia" w:ascii="仿宋" w:hAnsi="仿宋" w:eastAsia="仿宋" w:cs="仿宋"/>
          <w:b/>
          <w:bCs/>
          <w:sz w:val="28"/>
          <w:szCs w:val="24"/>
        </w:rPr>
      </w:pPr>
      <w:r>
        <w:rPr>
          <w:rFonts w:hint="eastAsia" w:ascii="仿宋" w:hAnsi="仿宋" w:eastAsia="仿宋" w:cs="仿宋"/>
          <w:b/>
          <w:bCs/>
          <w:sz w:val="28"/>
          <w:szCs w:val="24"/>
        </w:rPr>
        <w:t>我很疲乏。门房把我带到他的房间，我得以马马虎虎漱洗了一下。我还喝了杯咖啡加牛奶，味道好极了。我走出门外，太阳已经高高升起。在那些把马朗戈与大海隔开的山丘之上，天空中红光漫漫。越过山丘吹过来的风，带来了一股咸盐的气味。看来，这一定是个晴天。我很久没有到乡下来了。要是没有妈妈这档子事，能去散散步该有多么愉快。</w:t>
      </w:r>
    </w:p>
    <w:p>
      <w:pPr>
        <w:rPr>
          <w:rFonts w:hint="eastAsia" w:ascii="仿宋" w:hAnsi="仿宋" w:eastAsia="仿宋" w:cs="仿宋"/>
          <w:b/>
          <w:bCs/>
          <w:sz w:val="28"/>
          <w:szCs w:val="24"/>
          <w:lang w:eastAsia="zh-Hans"/>
        </w:rPr>
      </w:pPr>
      <w:r>
        <w:rPr>
          <w:rFonts w:hint="eastAsia" w:ascii="仿宋" w:hAnsi="仿宋" w:eastAsia="仿宋" w:cs="仿宋"/>
          <w:b/>
          <w:bCs/>
          <w:sz w:val="28"/>
          <w:szCs w:val="24"/>
          <w:lang w:eastAsia="zh-Hans"/>
        </w:rPr>
        <w:t>……院长说，我妈妈与贝雷兹先生，常在傍晚时分，由一个女护士陪同，一直散步到村子里。我环顾周围的田野，一排排柏树延伸到天边的山岭上，田野的颜色红绿相间，房屋稀疏零散，却也错落有致，见到如此景象，我对妈妈有了理解。在这片景色中，傍晚时分那该是一个令人感伤的时刻。而在今天，滥施淫威的太阳，把这片土地烤得直颤动，使它变得严酷无情，叫人无法忍受。</w:t>
      </w:r>
    </w:p>
    <w:p>
      <w:pPr>
        <w:pStyle w:val="6"/>
        <w:ind w:left="0" w:leftChars="0" w:firstLine="0" w:firstLineChars="0"/>
        <w:rPr>
          <w:rFonts w:hint="eastAsia" w:ascii="方正黑体_GBK" w:hAnsi="方正黑体_GBK" w:eastAsia="方正黑体_GBK" w:cs="方正黑体_GBK"/>
          <w:b/>
          <w:sz w:val="32"/>
          <w:szCs w:val="32"/>
          <w:u w:val="none"/>
          <w:lang w:val="en-US" w:eastAsia="zh-Hans"/>
        </w:rPr>
      </w:pPr>
      <w:r>
        <w:rPr>
          <w:rFonts w:hint="eastAsia" w:ascii="方正黑体_GBK" w:hAnsi="方正黑体_GBK" w:eastAsia="方正黑体_GBK" w:cs="方正黑体_GBK"/>
          <w:b/>
          <w:sz w:val="32"/>
          <w:szCs w:val="32"/>
          <w:u w:val="none"/>
          <w:lang w:val="en-US" w:eastAsia="zh-Hans"/>
        </w:rPr>
        <w:t>母亲去世，没能见母亲最后一面，“我”的心情却很平静，为什么？这种平静错了么？能否对“我”的平静进行道德谴责？</w:t>
      </w: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ascii="Hiragino Sans GB W3" w:hAnsi="Hiragino Sans GB W3" w:eastAsia="Hiragino Sans GB W3" w:cs="Hiragino Sans GB W3"/>
          <w:sz w:val="32"/>
          <w:szCs w:val="32"/>
          <w:lang w:val="en-US" w:eastAsia="zh-Hans"/>
        </w:rPr>
      </w:pPr>
      <w:r>
        <w:rPr>
          <w:rFonts w:hint="eastAsia" w:ascii="Hiragino Sans GB W6" w:hAnsi="Hiragino Sans GB W6" w:eastAsia="Hiragino Sans GB W6" w:cs="Hiragino Sans GB W6"/>
          <w:b/>
          <w:sz w:val="32"/>
          <w:szCs w:val="32"/>
          <w:lang w:val="en-US" w:eastAsia="zh-Hans"/>
        </w:rPr>
        <w:t>为母亲送葬后</w:t>
      </w:r>
      <w:r>
        <w:rPr>
          <w:rFonts w:hint="default" w:ascii="Hiragino Sans GB W6" w:hAnsi="Hiragino Sans GB W6" w:eastAsia="Hiragino Sans GB W6" w:cs="Hiragino Sans GB W6"/>
          <w:b/>
          <w:sz w:val="32"/>
          <w:szCs w:val="32"/>
          <w:lang w:val="en-US" w:eastAsia="zh-Hans"/>
        </w:rPr>
        <w:t>，</w:t>
      </w:r>
    </w:p>
    <w:p>
      <w:pPr>
        <w:rPr>
          <w:rFonts w:hint="eastAsia" w:ascii="仿宋" w:hAnsi="仿宋" w:eastAsia="仿宋" w:cs="仿宋"/>
          <w:b/>
          <w:bCs/>
          <w:sz w:val="28"/>
          <w:szCs w:val="24"/>
        </w:rPr>
      </w:pPr>
      <w:r>
        <w:rPr>
          <w:rFonts w:hint="eastAsia" w:ascii="仿宋" w:hAnsi="仿宋" w:eastAsia="仿宋" w:cs="仿宋"/>
          <w:b/>
          <w:bCs/>
          <w:sz w:val="28"/>
          <w:szCs w:val="24"/>
        </w:rPr>
        <w:t>后来，所有的事都进行得那么快速、具体、合乎常规，所以我现在什么都不记得了。只记得这么一件事：在村口，护士代表跟我说了话。她的声音奇特，抑扬顿挫而又颤悠发抖，与她的面孔极不协调。她对我说：“走得慢，会中暑，走得太快，又会汗流浃背，一进教堂就会着凉感冒。”她说得对。左右为难，不知如何是好。此外，我还保留了那天的几个印象：例如，贝雷兹最后在村口追上我们时的那张面孔。他又激动又难过，大颗大颗的眼泪流在脸颊上。但由于脸上皱纹密布，眼泪竟流不动，时而扩散，时而汇聚，在那张哀伤变形的脸上铺陈为一片水光。此外，还有教堂，还有站在路旁的村民，开在墓地坟上的红色天竺葵，还有贝雷兹的晕倒，那真像一个散了架的木偶，还有撒在妈妈棺材上的血红色的泥土与混杂在泥土中的白色树根，还有人群、嘈杂声、村子、在咖啡店前的等待、马达不停的响声以及汽车开进阿尔及尔闹市区、我想到将要上床睡上十二个钟头时所感到的那种喜悦。</w:t>
      </w:r>
    </w:p>
    <w:p>
      <w:pPr>
        <w:pStyle w:val="6"/>
        <w:ind w:left="0" w:leftChars="0" w:firstLine="0" w:firstLineChars="0"/>
        <w:rPr>
          <w:rFonts w:hint="default" w:ascii="Hiragino Sans GB W3" w:hAnsi="Hiragino Sans GB W3" w:eastAsia="Hiragino Sans GB W3" w:cs="Hiragino Sans GB W3"/>
          <w:sz w:val="32"/>
          <w:szCs w:val="32"/>
          <w:lang w:val="en-US" w:eastAsia="zh-Hans"/>
        </w:rPr>
      </w:pPr>
      <w:r>
        <w:rPr>
          <w:rFonts w:hint="eastAsia" w:ascii="Hiragino Sans GB W6" w:hAnsi="Hiragino Sans GB W6" w:eastAsia="Hiragino Sans GB W6" w:cs="Hiragino Sans GB W6"/>
          <w:b/>
          <w:sz w:val="32"/>
          <w:szCs w:val="32"/>
          <w:lang w:val="en-US" w:eastAsia="zh-Hans"/>
        </w:rPr>
        <w:t>被卷入恩怨纠纷</w:t>
      </w:r>
      <w:r>
        <w:rPr>
          <w:rFonts w:hint="default" w:ascii="Hiragino Sans GB W6" w:hAnsi="Hiragino Sans GB W6" w:eastAsia="Hiragino Sans GB W6" w:cs="Hiragino Sans GB W6"/>
          <w:b/>
          <w:sz w:val="32"/>
          <w:szCs w:val="32"/>
          <w:lang w:val="en-US" w:eastAsia="zh-Hans"/>
        </w:rPr>
        <w:t>，</w:t>
      </w:r>
      <w:r>
        <w:rPr>
          <w:rFonts w:hint="eastAsia" w:ascii="Hiragino Sans GB W6" w:hAnsi="Hiragino Sans GB W6" w:eastAsia="Hiragino Sans GB W6" w:cs="Hiragino Sans GB W6"/>
          <w:b/>
          <w:sz w:val="32"/>
          <w:szCs w:val="32"/>
          <w:lang w:val="en-US" w:eastAsia="zh-Hans"/>
        </w:rPr>
        <w:t>独自一人遇上了发生冲突的对方时</w:t>
      </w:r>
      <w:r>
        <w:rPr>
          <w:rFonts w:hint="default" w:ascii="Hiragino Sans GB W6" w:hAnsi="Hiragino Sans GB W6" w:eastAsia="Hiragino Sans GB W6" w:cs="Hiragino Sans GB W6"/>
          <w:b/>
          <w:sz w:val="32"/>
          <w:szCs w:val="32"/>
          <w:lang w:val="en-US" w:eastAsia="zh-Hans"/>
        </w:rPr>
        <w:t>，</w:t>
      </w:r>
    </w:p>
    <w:p>
      <w:pPr>
        <w:rPr>
          <w:rFonts w:hint="eastAsia" w:ascii="仿宋" w:hAnsi="仿宋" w:eastAsia="仿宋" w:cs="仿宋"/>
          <w:b/>
          <w:bCs/>
          <w:sz w:val="28"/>
          <w:szCs w:val="24"/>
        </w:rPr>
      </w:pPr>
      <w:r>
        <w:rPr>
          <w:rFonts w:hint="eastAsia" w:ascii="仿宋" w:hAnsi="仿宋" w:eastAsia="仿宋" w:cs="仿宋"/>
          <w:b/>
          <w:bCs/>
          <w:sz w:val="28"/>
          <w:szCs w:val="24"/>
        </w:rPr>
        <w:t>我想，我只要转身一走，就会万事大吉了。但整个海滩因阳光的暴晒而颤动，在我身后进行挤压。我朝水泉迈了几步，那个阿拉伯人没有反应。不管怎么说，我离他还相当远。也许是因为他脸上罩有阴影，看起来他是在笑。我等他作进一步反应。太阳晒得我脸颊发烫，我觉得眉头上已聚满了汗珠。这太阳和我安葬妈妈那天的太阳一样，我的头也像那天一样难受，皮肤底下的血管都在一齐跳动。这种灼热实在叫我受不了，我又往前走了一步。我意识到这样做很蠢，挪这么一步无助于避开太阳。但我偏偏又向前迈出一步。这一下，那阿拉伯人并未起身，却抽出了刀子，在阳光下对准了我。刀刃闪闪发光，我觉得就像有一把耀眼的长剑直逼脑门。这时聚集在眉头的汗珠，一股脑儿流到眼皮上，给眼睛蒙上了一层温热、稠厚的水幕。在汗水的遮挡下，我的视线一片模糊。我只觉得太阳像铙钹一样压在我头上，那把刀闪亮的锋芒总是隐隐约约威逼着我。灼热的刀尖刺穿我的睫毛，戳得我的两眼发痛。此时此刻，天旋地转。大海吐出了一大口气，沉重而炽热。我觉得天门大开，天火倾泻而下。我全身紧绷，手里紧握着那把枪。扳机扣动了，我手触光滑的枪托，那一瞬间，猛然一声震耳欲聋的巨响，一切从这时开始了。我把汗水与阳光全都抖掉了。我意识到我打破了这一天的平衡，打破了海滩上不寻常的寂静，在这种平衡与寂静中，我原本是幸福自在的。接着，我又对准那具尸体开了四枪，子弹打进去，没有显露出什么，这就像我在苦难之门上急促地叩了四下。</w:t>
      </w:r>
    </w:p>
    <w:p>
      <w:pPr>
        <w:rPr>
          <w:rFonts w:hint="eastAsia" w:ascii="黑体" w:hAnsi="黑体" w:eastAsia="黑体" w:cs="黑体"/>
          <w:b/>
          <w:kern w:val="2"/>
          <w:sz w:val="32"/>
          <w:szCs w:val="32"/>
          <w:u w:val="none"/>
          <w:lang w:val="en-US" w:eastAsia="zh-Hans" w:bidi="ar-SA"/>
        </w:rPr>
      </w:pPr>
      <w:r>
        <w:rPr>
          <w:rFonts w:hint="eastAsia" w:ascii="黑体" w:hAnsi="黑体" w:eastAsia="黑体" w:cs="黑体"/>
          <w:b/>
          <w:kern w:val="2"/>
          <w:sz w:val="32"/>
          <w:szCs w:val="32"/>
          <w:u w:val="none"/>
          <w:lang w:val="en-US" w:eastAsia="zh-Hans" w:bidi="ar-SA"/>
        </w:rPr>
        <w:t>莫尔索这么自我分析：</w:t>
      </w:r>
      <w:r>
        <w:rPr>
          <w:rFonts w:hint="eastAsia" w:ascii="黑体" w:hAnsi="黑体" w:eastAsia="黑体" w:cs="黑体"/>
          <w:b/>
          <w:bCs/>
          <w:sz w:val="28"/>
          <w:szCs w:val="24"/>
          <w:u w:val="none"/>
          <w:lang w:eastAsia="zh-Hans"/>
        </w:rPr>
        <w:t>我有一个天性，就是我生理上的需要常常干扰我的感情，</w:t>
      </w:r>
      <w:r>
        <w:rPr>
          <w:rFonts w:hint="eastAsia" w:ascii="黑体" w:hAnsi="黑体" w:eastAsia="黑体" w:cs="黑体"/>
          <w:b/>
          <w:kern w:val="2"/>
          <w:sz w:val="32"/>
          <w:szCs w:val="32"/>
          <w:u w:val="none"/>
          <w:lang w:val="en-US" w:eastAsia="zh-Hans" w:bidi="ar-SA"/>
        </w:rPr>
        <w:t>生理需要能够超越爱吗？这种性格是错的吗？</w:t>
      </w:r>
    </w:p>
    <w:p>
      <w:pPr>
        <w:rPr>
          <w:rFonts w:hint="eastAsia" w:ascii="黑体" w:hAnsi="黑体" w:eastAsia="黑体" w:cs="黑体"/>
          <w:b/>
          <w:kern w:val="2"/>
          <w:sz w:val="32"/>
          <w:szCs w:val="32"/>
          <w:u w:val="none"/>
          <w:lang w:val="en-US" w:eastAsia="zh-Hans" w:bidi="ar-SA"/>
        </w:rPr>
      </w:pPr>
      <w:r>
        <w:rPr>
          <w:rFonts w:hint="eastAsia" w:ascii="黑体" w:hAnsi="黑体" w:eastAsia="黑体" w:cs="黑体"/>
          <w:b/>
          <w:kern w:val="2"/>
          <w:sz w:val="32"/>
          <w:szCs w:val="32"/>
          <w:u w:val="none"/>
          <w:lang w:val="en-US" w:eastAsia="zh-Hans" w:bidi="ar-SA"/>
        </w:rPr>
        <w:t>为什么莫尔索要补上四枪？</w:t>
      </w:r>
    </w:p>
    <w:p>
      <w:pPr>
        <w:rPr>
          <w:rFonts w:hint="eastAsia" w:ascii="华文楷体" w:hAnsi="华文楷体" w:eastAsia="华文楷体" w:cs="华文楷体"/>
          <w:b/>
          <w:bCs/>
          <w:sz w:val="28"/>
          <w:szCs w:val="24"/>
        </w:rPr>
      </w:pPr>
    </w:p>
    <w:p>
      <w:pPr>
        <w:rPr>
          <w:rFonts w:hint="eastAsia" w:ascii="华文楷体" w:hAnsi="华文楷体" w:eastAsia="华文楷体" w:cs="华文楷体"/>
          <w:b/>
          <w:bCs/>
          <w:sz w:val="28"/>
          <w:szCs w:val="24"/>
        </w:rPr>
      </w:pPr>
    </w:p>
    <w:p>
      <w:pPr>
        <w:rPr>
          <w:rFonts w:hint="eastAsia" w:ascii="华文楷体" w:hAnsi="华文楷体" w:eastAsia="华文楷体" w:cs="华文楷体"/>
          <w:b/>
          <w:bCs/>
          <w:sz w:val="28"/>
          <w:szCs w:val="24"/>
        </w:rPr>
      </w:pPr>
    </w:p>
    <w:p>
      <w:pPr>
        <w:rPr>
          <w:rFonts w:hint="default" w:ascii="Hiragino Sans GB W6" w:hAnsi="Hiragino Sans GB W6" w:eastAsia="Hiragino Sans GB W6" w:cs="Hiragino Sans GB W6"/>
          <w:b/>
          <w:kern w:val="2"/>
          <w:sz w:val="32"/>
          <w:szCs w:val="32"/>
          <w:lang w:val="en-US" w:eastAsia="zh-Hans" w:bidi="ar-SA"/>
        </w:rPr>
      </w:pPr>
      <w:r>
        <w:rPr>
          <w:rFonts w:hint="eastAsia" w:ascii="Hiragino Sans GB W6" w:hAnsi="Hiragino Sans GB W6" w:eastAsia="Hiragino Sans GB W6" w:cs="Hiragino Sans GB W6"/>
          <w:b/>
          <w:kern w:val="2"/>
          <w:sz w:val="32"/>
          <w:szCs w:val="32"/>
          <w:lang w:val="en-US" w:eastAsia="zh-Hans" w:bidi="ar-SA"/>
        </w:rPr>
        <w:t>在审理“我”第一天的末尾</w:t>
      </w:r>
      <w:r>
        <w:rPr>
          <w:rFonts w:hint="default" w:ascii="Hiragino Sans GB W6" w:hAnsi="Hiragino Sans GB W6" w:eastAsia="Hiragino Sans GB W6" w:cs="Hiragino Sans GB W6"/>
          <w:b/>
          <w:kern w:val="2"/>
          <w:sz w:val="32"/>
          <w:szCs w:val="32"/>
          <w:lang w:val="en-US" w:eastAsia="zh-Hans" w:bidi="ar-SA"/>
        </w:rPr>
        <w:t>：</w:t>
      </w:r>
    </w:p>
    <w:p>
      <w:pPr>
        <w:rPr>
          <w:rFonts w:hint="default" w:ascii="仿宋" w:hAnsi="仿宋" w:eastAsia="仿宋" w:cs="仿宋"/>
          <w:b/>
          <w:bCs/>
          <w:sz w:val="28"/>
          <w:szCs w:val="24"/>
          <w:lang w:eastAsia="zh-Hans"/>
        </w:rPr>
      </w:pPr>
      <w:r>
        <w:rPr>
          <w:rFonts w:hint="default" w:ascii="仿宋" w:hAnsi="仿宋" w:eastAsia="仿宋" w:cs="仿宋"/>
          <w:b/>
          <w:bCs/>
          <w:sz w:val="28"/>
          <w:szCs w:val="24"/>
          <w:lang w:eastAsia="zh-Hans"/>
        </w:rPr>
        <w:t>检察官坐下了。我的律师已经按捺不住，他举起胳臂，法袍的袖子因此滑落下来，露出里面上了浆的衬衣的褶痕，他大声嚷道：“说到底，究竟是在控告他埋了母亲，还是在控告他杀了一个人？”听众哄堂大笑。但检察官又站了起来，披了披自己的法袍，高声宣称，只有您这位可敬的辩护律师如此天真无邪，才能对这两件事之间深层次的、震撼人心的、本质的关系视而不见，无动于衷。他声嘶力竭地喊道：“是的，我控告这人怀着一颗杀人犯的心埋葬了一位母亲。”这一声宣判，显然对全体听众起了很大的影响。我的律师耸了耸肩，擦了擦额头上的汗，看来他本人也颇受震撼，这时我感到我的事情不妙了。</w:t>
      </w:r>
    </w:p>
    <w:p>
      <w:pPr>
        <w:rPr>
          <w:rFonts w:hint="eastAsia" w:ascii="黑体" w:hAnsi="黑体" w:eastAsia="黑体" w:cs="黑体"/>
          <w:b/>
          <w:kern w:val="2"/>
          <w:sz w:val="32"/>
          <w:szCs w:val="32"/>
          <w:u w:val="none"/>
          <w:lang w:val="en-US" w:eastAsia="zh-Hans" w:bidi="ar-SA"/>
        </w:rPr>
      </w:pPr>
      <w:r>
        <w:rPr>
          <w:rFonts w:hint="eastAsia" w:ascii="黑体" w:hAnsi="黑体" w:eastAsia="黑体" w:cs="黑体"/>
          <w:b/>
          <w:kern w:val="2"/>
          <w:sz w:val="32"/>
          <w:szCs w:val="32"/>
          <w:u w:val="none"/>
          <w:lang w:val="en-US" w:eastAsia="zh-Hans" w:bidi="ar-SA"/>
        </w:rPr>
        <w:t>检察官作为一个人有资格在自己的道德立场上对“我”感到厌恶，但这能成为在法庭上控告“我”的依据吗？如何看待道德在法律中的位置？</w:t>
      </w:r>
    </w:p>
    <w:p>
      <w:pPr>
        <w:rPr>
          <w:rFonts w:hint="eastAsia" w:ascii="黑体" w:hAnsi="黑体" w:eastAsia="黑体" w:cs="黑体"/>
          <w:b/>
          <w:kern w:val="2"/>
          <w:sz w:val="32"/>
          <w:szCs w:val="32"/>
          <w:u w:val="none"/>
          <w:lang w:val="en-US" w:eastAsia="zh-Hans" w:bidi="ar-SA"/>
        </w:rPr>
      </w:pPr>
      <w:r>
        <w:rPr>
          <w:rFonts w:hint="eastAsia" w:ascii="黑体" w:hAnsi="黑体" w:eastAsia="黑体" w:cs="黑体"/>
          <w:b/>
          <w:kern w:val="2"/>
          <w:sz w:val="32"/>
          <w:szCs w:val="32"/>
          <w:u w:val="none"/>
          <w:lang w:val="en-US" w:eastAsia="zh-Hans" w:bidi="ar-SA"/>
        </w:rPr>
        <w:t>怎样才能减少莫尔索这种司法不公的发生呢？</w:t>
      </w:r>
    </w:p>
    <w:p>
      <w:pPr>
        <w:rPr>
          <w:rFonts w:hint="default" w:ascii="华文楷体" w:hAnsi="华文楷体" w:eastAsia="华文楷体" w:cs="华文楷体"/>
          <w:b/>
          <w:bCs/>
          <w:sz w:val="28"/>
          <w:szCs w:val="24"/>
          <w:lang w:val="en-US" w:eastAsia="zh-Hans"/>
        </w:rPr>
      </w:pPr>
    </w:p>
    <w:p>
      <w:pPr>
        <w:rPr>
          <w:rFonts w:hint="default" w:ascii="华文楷体" w:hAnsi="华文楷体" w:eastAsia="华文楷体" w:cs="华文楷体"/>
          <w:b/>
          <w:bCs/>
          <w:sz w:val="28"/>
          <w:szCs w:val="24"/>
          <w:lang w:val="en-US" w:eastAsia="zh-Hans"/>
        </w:rPr>
      </w:pPr>
    </w:p>
    <w:p>
      <w:pPr>
        <w:rPr>
          <w:rFonts w:hint="default" w:ascii="华文楷体" w:hAnsi="华文楷体" w:eastAsia="华文楷体" w:cs="华文楷体"/>
          <w:b/>
          <w:bCs/>
          <w:sz w:val="28"/>
          <w:szCs w:val="24"/>
          <w:lang w:val="en-US" w:eastAsia="zh-Hans"/>
        </w:rPr>
      </w:pPr>
    </w:p>
    <w:p>
      <w:pPr>
        <w:rPr>
          <w:rFonts w:hint="default" w:ascii="Hiragino Sans GB W6" w:hAnsi="Hiragino Sans GB W6" w:eastAsia="Hiragino Sans GB W6" w:cs="Hiragino Sans GB W6"/>
          <w:b/>
          <w:kern w:val="2"/>
          <w:sz w:val="32"/>
          <w:szCs w:val="32"/>
          <w:lang w:val="en-US" w:eastAsia="zh-Hans" w:bidi="ar-SA"/>
        </w:rPr>
      </w:pPr>
      <w:r>
        <w:rPr>
          <w:rFonts w:hint="eastAsia" w:ascii="Hiragino Sans GB W6" w:hAnsi="Hiragino Sans GB W6" w:eastAsia="Hiragino Sans GB W6" w:cs="Hiragino Sans GB W6"/>
          <w:b/>
          <w:kern w:val="2"/>
          <w:sz w:val="32"/>
          <w:szCs w:val="32"/>
          <w:lang w:val="en-US" w:eastAsia="zh-Hans" w:bidi="ar-SA"/>
        </w:rPr>
        <w:t>办完母亲后事回到家中的第二天</w:t>
      </w:r>
      <w:r>
        <w:rPr>
          <w:rFonts w:hint="default" w:ascii="Hiragino Sans GB W6" w:hAnsi="Hiragino Sans GB W6" w:eastAsia="Hiragino Sans GB W6" w:cs="Hiragino Sans GB W6"/>
          <w:b/>
          <w:kern w:val="2"/>
          <w:sz w:val="32"/>
          <w:szCs w:val="32"/>
          <w:lang w:val="en-US" w:eastAsia="zh-Hans" w:bidi="ar-SA"/>
        </w:rPr>
        <w:t>：</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我醒来的时候，明白了为什么我请了两天假，老板就一直板着面孔，因为今天是星期六。可以说，我把这事全给忘了，起床时才想起来。老板自然是想到了，加上星期天，我就等于有了四天假期，而这，是不会叫他高兴的。但是，一者，妈妈的葬礼安排在昨天而不是今天，这并非我的过错；二者，不论怎么说，星期六与星期天总该归我所有。即使是这个理，也并不妨碍我理解老板的心理。</w:t>
      </w:r>
    </w:p>
    <w:p>
      <w:pPr>
        <w:pStyle w:val="6"/>
        <w:ind w:left="0" w:leftChars="0" w:firstLine="0" w:firstLineChars="0"/>
        <w:rPr>
          <w:rFonts w:hint="default" w:ascii="Hiragino Sans GB W3" w:hAnsi="Hiragino Sans GB W3" w:eastAsia="Hiragino Sans GB W3" w:cs="Hiragino Sans GB W3"/>
          <w:kern w:val="2"/>
          <w:sz w:val="32"/>
          <w:szCs w:val="32"/>
          <w:lang w:val="en-US" w:eastAsia="zh-Hans" w:bidi="ar-SA"/>
        </w:rPr>
      </w:pPr>
      <w:r>
        <w:rPr>
          <w:rFonts w:hint="eastAsia" w:ascii="Hiragino Sans GB W6" w:hAnsi="Hiragino Sans GB W6" w:eastAsia="Hiragino Sans GB W6" w:cs="Hiragino Sans GB W6"/>
          <w:b/>
          <w:kern w:val="2"/>
          <w:sz w:val="32"/>
          <w:szCs w:val="32"/>
          <w:lang w:val="en-US" w:eastAsia="zh-Hans" w:bidi="ar-SA"/>
        </w:rPr>
        <w:t>被判死刑后</w:t>
      </w:r>
      <w:r>
        <w:rPr>
          <w:rFonts w:hint="default" w:ascii="Hiragino Sans GB W6" w:hAnsi="Hiragino Sans GB W6" w:eastAsia="Hiragino Sans GB W6" w:cs="Hiragino Sans GB W6"/>
          <w:b/>
          <w:kern w:val="2"/>
          <w:sz w:val="32"/>
          <w:szCs w:val="32"/>
          <w:lang w:val="en-US" w:eastAsia="zh-Hans" w:bidi="ar-SA"/>
        </w:rPr>
        <w:t>，</w:t>
      </w:r>
      <w:r>
        <w:rPr>
          <w:rFonts w:hint="eastAsia" w:ascii="Hiragino Sans GB W6" w:hAnsi="Hiragino Sans GB W6" w:eastAsia="Hiragino Sans GB W6" w:cs="Hiragino Sans GB W6"/>
          <w:b/>
          <w:kern w:val="2"/>
          <w:sz w:val="32"/>
          <w:szCs w:val="32"/>
          <w:lang w:val="en-US" w:eastAsia="zh-Hans" w:bidi="ar-SA"/>
        </w:rPr>
        <w:t>“我”的想法</w:t>
      </w:r>
      <w:r>
        <w:rPr>
          <w:rFonts w:hint="default" w:ascii="Hiragino Sans GB W6" w:hAnsi="Hiragino Sans GB W6" w:eastAsia="Hiragino Sans GB W6" w:cs="Hiragino Sans GB W6"/>
          <w:b/>
          <w:kern w:val="2"/>
          <w:sz w:val="32"/>
          <w:szCs w:val="32"/>
          <w:lang w:val="en-US" w:eastAsia="zh-Hans" w:bidi="ar-SA"/>
        </w:rPr>
        <w:t>：</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我相信，我这样想是错了，不该设想这种可能性。因为，我一想到如果某一天早晨我自由了，站在警察的绳索后面，也可以说，是站在另外一边，充当观众来看热闹，看完之后又呕吐一场，一想到这些，我就感到有一阵恶毒的喜悦涌上心头，但这是不理智的。我不该让自己有这些胡思乱想，因为这样一想，我就感到全身冷得可怕，在被窝里缩成一团，牙齿打战，难以自禁。</w:t>
      </w:r>
    </w:p>
    <w:p>
      <w:pPr>
        <w:pStyle w:val="6"/>
        <w:ind w:left="0" w:leftChars="0" w:firstLine="0" w:firstLineChars="0"/>
        <w:rPr>
          <w:rFonts w:hint="eastAsia" w:ascii="黑体" w:hAnsi="黑体" w:eastAsia="黑体" w:cs="黑体"/>
          <w:b/>
          <w:kern w:val="2"/>
          <w:sz w:val="32"/>
          <w:szCs w:val="32"/>
          <w:u w:val="none"/>
          <w:lang w:val="en-US" w:eastAsia="zh-Hans" w:bidi="ar-SA"/>
        </w:rPr>
      </w:pPr>
      <w:r>
        <w:rPr>
          <w:rFonts w:hint="eastAsia" w:ascii="黑体" w:hAnsi="黑体" w:eastAsia="黑体" w:cs="黑体"/>
          <w:b/>
          <w:kern w:val="2"/>
          <w:sz w:val="32"/>
          <w:szCs w:val="32"/>
          <w:u w:val="none"/>
          <w:lang w:val="en-US" w:eastAsia="zh-Hans" w:bidi="ar-SA"/>
        </w:rPr>
        <w:t>即使想法不相同，相信在座的你多多少少也曾有这样的经历：你内心感受的与你宣称/表现出来的有差异，这差异让你不适，但你</w:t>
      </w:r>
      <w:bookmarkStart w:id="0" w:name="_GoBack"/>
      <w:bookmarkEnd w:id="0"/>
      <w:r>
        <w:rPr>
          <w:rFonts w:hint="eastAsia" w:ascii="黑体" w:hAnsi="黑体" w:eastAsia="黑体" w:cs="黑体"/>
          <w:b/>
          <w:kern w:val="2"/>
          <w:sz w:val="32"/>
          <w:szCs w:val="32"/>
          <w:u w:val="none"/>
          <w:lang w:val="en-US" w:eastAsia="zh-Hans" w:bidi="ar-SA"/>
        </w:rPr>
        <w:t>只能尝试去习惯；而莫尔索漠然地解剖自己的心路历程，无论有多么不耻。也许这真实也让人感到不适，如何看待这份真实呢？</w:t>
      </w:r>
    </w:p>
    <w:p>
      <w:pPr>
        <w:pStyle w:val="6"/>
        <w:ind w:left="0" w:leftChars="0" w:firstLine="0" w:firstLineChars="0"/>
        <w:rPr>
          <w:rFonts w:hint="eastAsia" w:ascii="黑体" w:hAnsi="黑体" w:eastAsia="黑体" w:cs="黑体"/>
          <w:b/>
          <w:kern w:val="2"/>
          <w:sz w:val="32"/>
          <w:szCs w:val="32"/>
          <w:u w:val="none"/>
          <w:lang w:val="en-US" w:eastAsia="zh-Hans" w:bidi="ar-SA"/>
        </w:rPr>
      </w:pPr>
      <w:r>
        <w:rPr>
          <w:rFonts w:hint="eastAsia" w:ascii="黑体" w:hAnsi="黑体" w:eastAsia="黑体" w:cs="黑体"/>
          <w:b/>
          <w:kern w:val="2"/>
          <w:sz w:val="32"/>
          <w:szCs w:val="32"/>
          <w:u w:val="none"/>
          <w:lang w:val="en-US" w:eastAsia="zh-Hans" w:bidi="ar-SA"/>
        </w:rPr>
        <w:t>你内心感受的与你宣称/表现出来的有差异，这差异就没有意义么？</w:t>
      </w: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pStyle w:val="6"/>
        <w:ind w:left="0" w:leftChars="0" w:firstLine="0" w:firstLineChars="0"/>
        <w:rPr>
          <w:rFonts w:hint="default"/>
          <w:sz w:val="32"/>
          <w:szCs w:val="32"/>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pStyle w:val="6"/>
        <w:ind w:left="0" w:leftChars="0" w:firstLine="0" w:firstLineChars="0"/>
        <w:rPr>
          <w:rFonts w:hint="eastAsia" w:ascii="Hiragino Sans GB W6" w:hAnsi="Hiragino Sans GB W6" w:eastAsia="Hiragino Sans GB W6" w:cs="Hiragino Sans GB W6"/>
          <w:b/>
          <w:kern w:val="2"/>
          <w:sz w:val="32"/>
          <w:szCs w:val="32"/>
          <w:lang w:val="en-US" w:eastAsia="zh-Hans" w:bidi="ar-SA"/>
        </w:rPr>
      </w:pPr>
      <w:r>
        <w:rPr>
          <w:rFonts w:hint="eastAsia" w:ascii="Hiragino Sans GB W6" w:hAnsi="Hiragino Sans GB W6" w:eastAsia="Hiragino Sans GB W6" w:cs="Hiragino Sans GB W6"/>
          <w:b/>
          <w:kern w:val="2"/>
          <w:sz w:val="32"/>
          <w:szCs w:val="32"/>
          <w:lang w:val="en-US" w:eastAsia="zh-Hans" w:bidi="ar-SA"/>
        </w:rPr>
        <w:t>美国版自序</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很久以前，我曾用一句我自己也认为非常荒谬的话来概括《局外人》：“在我们这个社会，任何没有在母亲葬礼上哭泣的人，都有可能被处以死刑。”我想表达的是，本书的主人公之所以被判刑，是因为他没有遵守这个社会的游戏规则。从这个意义上说，他其实就是周围社会的局外人——徘徊在社会之外，游走在人群之外，孤独而感性。正是因为这些，一些读者试图把他看作社会的残片。但是，如果能够进一步探究一下，默尔索是出于何种缘由而违背社会规则的，那么就可以更准确地把握他的性格，或者更接近作者的意图。答案很简单，那就是他拒绝说谎。</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说谎不仅仅指说假话。事实上，当你说的不完全是真相的时候，你就是在说谎。如果从内心层面来说，当你所说的比你内心感受到的更多时，你就是在说谎。这是我们每天都在做的事情，为的就是生活更方便。然而，默尔索并不想这样，虽然他看上去恰恰相反。他内心怎么想就怎么说，拒绝掩饰自己的情感，于是这个社会立即感受到了威胁。例如，有人想让他承认，他对自己所犯的罪行感到悔恨。他的回答却是，与其说是悔恨，不如说是某种厌烦。正是由于这其中的差异，导致了他被定罪。</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因此，对我来说，默尔索并不是一个道德沦丧的人，而是一个可怜的、真实得赤裸的人，他所秉持的，是如烈日般赤诚的绝对光明，不容一丝阴影。他不是个冷血的人，在他的内心深处，一直存在着一股坚韧的热情，驱使着他追求一种“绝对”和“真实”。这种真实虽然只是不愿发表与内心情感相违背的言论，但是没有它，人类就不可能战胜自我，更不可能主宰自我。</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所以，读者大致可以这么理解，《局外人》所讲述的就是，一个毫无英勇之处的人，只是为了内心的真实而甘愿赴死的故事。我还说过听起来也很荒谬的一句话：“我想要塑造的主人公，是我们的救世主所唯一应有的样貌。”经过这一番解释，相信大家会理解，我这句话并没有任何亵渎神明的意思，我只是想表达，一个作者对于他创造的人物所怀有的那种略带揶揄的特殊情感。</w:t>
      </w:r>
    </w:p>
    <w:p>
      <w:pPr>
        <w:rPr>
          <w:rFonts w:hint="eastAsia" w:ascii="华文楷体" w:hAnsi="华文楷体" w:eastAsia="华文楷体" w:cs="华文楷体"/>
          <w:sz w:val="32"/>
          <w:szCs w:val="40"/>
        </w:rPr>
      </w:pP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阿尔贝·加缪 </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1955年1月8日</w:t>
      </w:r>
    </w:p>
    <w:p>
      <w:pPr>
        <w:rPr>
          <w:rFonts w:hint="eastAsia"/>
          <w:sz w:val="32"/>
          <w:szCs w:val="40"/>
        </w:rPr>
      </w:pPr>
    </w:p>
    <w:p>
      <w:pPr>
        <w:rPr>
          <w:rFonts w:hint="eastAsia"/>
          <w:sz w:val="32"/>
          <w:szCs w:val="40"/>
        </w:rPr>
      </w:pPr>
    </w:p>
    <w:p>
      <w:pPr>
        <w:rPr>
          <w:rFonts w:hint="eastAsia"/>
          <w:sz w:val="32"/>
          <w:szCs w:val="40"/>
        </w:rPr>
      </w:pPr>
    </w:p>
    <w:p>
      <w:pPr>
        <w:rPr>
          <w:rFonts w:hint="eastAsia"/>
          <w:sz w:val="32"/>
          <w:szCs w:val="40"/>
        </w:rPr>
      </w:pPr>
    </w:p>
    <w:p>
      <w:pPr>
        <w:rPr>
          <w:rFonts w:hint="eastAsia"/>
          <w:sz w:val="32"/>
          <w:szCs w:val="40"/>
        </w:rPr>
      </w:pPr>
    </w:p>
    <w:p>
      <w:pPr>
        <w:rPr>
          <w:rFonts w:hint="eastAsia"/>
          <w:sz w:val="32"/>
          <w:szCs w:val="40"/>
        </w:rPr>
      </w:pPr>
    </w:p>
    <w:p>
      <w:pPr>
        <w:rPr>
          <w:rFonts w:hint="eastAsia"/>
          <w:sz w:val="32"/>
          <w:szCs w:val="40"/>
        </w:rPr>
      </w:pPr>
    </w:p>
    <w:p>
      <w:pPr>
        <w:pStyle w:val="6"/>
        <w:ind w:left="0" w:leftChars="0" w:firstLine="0" w:firstLineChars="0"/>
        <w:rPr>
          <w:rFonts w:hint="eastAsia"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eastAsia"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eastAsia"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eastAsia"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eastAsia" w:ascii="Hiragino Sans GB W6" w:hAnsi="Hiragino Sans GB W6" w:eastAsia="Hiragino Sans GB W6" w:cs="Hiragino Sans GB W6"/>
          <w:b/>
          <w:kern w:val="2"/>
          <w:sz w:val="32"/>
          <w:szCs w:val="32"/>
          <w:lang w:val="en-US" w:eastAsia="zh-Hans" w:bidi="ar-SA"/>
        </w:rPr>
      </w:pPr>
      <w:r>
        <w:rPr>
          <w:rFonts w:hint="eastAsia" w:ascii="Hiragino Sans GB W6" w:hAnsi="Hiragino Sans GB W6" w:eastAsia="Hiragino Sans GB W6" w:cs="Hiragino Sans GB W6"/>
          <w:b/>
          <w:kern w:val="2"/>
          <w:sz w:val="32"/>
          <w:szCs w:val="32"/>
          <w:lang w:val="en-US" w:eastAsia="zh-Hans" w:bidi="ar-SA"/>
        </w:rPr>
        <w:t>部分译者评论</w:t>
      </w:r>
      <w:r>
        <w:rPr>
          <w:rFonts w:hint="default" w:ascii="Hiragino Sans GB W6" w:hAnsi="Hiragino Sans GB W6" w:eastAsia="Hiragino Sans GB W6" w:cs="Hiragino Sans GB W6"/>
          <w:b/>
          <w:kern w:val="2"/>
          <w:sz w:val="32"/>
          <w:szCs w:val="32"/>
          <w:lang w:val="en-US" w:eastAsia="zh-Hans" w:bidi="ar-SA"/>
        </w:rPr>
        <w:t>/</w:t>
      </w:r>
      <w:r>
        <w:rPr>
          <w:rFonts w:hint="eastAsia" w:ascii="Hiragino Sans GB W6" w:hAnsi="Hiragino Sans GB W6" w:eastAsia="Hiragino Sans GB W6" w:cs="Hiragino Sans GB W6"/>
          <w:b/>
          <w:kern w:val="2"/>
          <w:sz w:val="32"/>
          <w:szCs w:val="32"/>
          <w:lang w:val="en-US" w:eastAsia="zh-Hans" w:bidi="ar-SA"/>
        </w:rPr>
        <w:t>感想</w:t>
      </w:r>
      <w:r>
        <w:rPr>
          <w:rFonts w:hint="default" w:ascii="Hiragino Sans GB W6" w:hAnsi="Hiragino Sans GB W6" w:eastAsia="Hiragino Sans GB W6" w:cs="Hiragino Sans GB W6"/>
          <w:b/>
          <w:kern w:val="2"/>
          <w:sz w:val="32"/>
          <w:szCs w:val="32"/>
          <w:lang w:val="en-US" w:eastAsia="zh-Hans" w:bidi="ar-SA"/>
        </w:rPr>
        <w:t>/</w:t>
      </w:r>
      <w:r>
        <w:rPr>
          <w:rFonts w:hint="eastAsia" w:ascii="Hiragino Sans GB W6" w:hAnsi="Hiragino Sans GB W6" w:eastAsia="Hiragino Sans GB W6" w:cs="Hiragino Sans GB W6"/>
          <w:b/>
          <w:kern w:val="2"/>
          <w:sz w:val="32"/>
          <w:szCs w:val="32"/>
          <w:lang w:val="en-US" w:eastAsia="zh-Hans" w:bidi="ar-SA"/>
        </w:rPr>
        <w:t>后记</w:t>
      </w:r>
    </w:p>
    <w:p>
      <w:pPr>
        <w:pStyle w:val="6"/>
        <w:ind w:left="0" w:leftChars="0" w:firstLine="0" w:firstLineChars="0"/>
        <w:rPr>
          <w:rFonts w:hint="default" w:ascii="Hiragino Sans GB W6" w:hAnsi="Hiragino Sans GB W6" w:eastAsia="Hiragino Sans GB W6" w:cs="Hiragino Sans GB W6"/>
          <w:b/>
          <w:kern w:val="2"/>
          <w:sz w:val="32"/>
          <w:szCs w:val="32"/>
          <w:lang w:val="en-US" w:eastAsia="zh-Hans" w:bidi="ar-SA"/>
        </w:rPr>
      </w:pPr>
      <w:r>
        <w:rPr>
          <w:rFonts w:hint="default" w:ascii="Hiragino Sans GB W6" w:hAnsi="Hiragino Sans GB W6" w:eastAsia="Hiragino Sans GB W6" w:cs="Hiragino Sans GB W6"/>
          <w:b/>
          <w:kern w:val="2"/>
          <w:sz w:val="32"/>
          <w:szCs w:val="32"/>
          <w:lang w:val="en-US" w:eastAsia="zh-Hans" w:bidi="ar-SA"/>
        </w:rPr>
        <w:t>2013</w:t>
      </w:r>
      <w:r>
        <w:rPr>
          <w:rFonts w:hint="eastAsia" w:ascii="Hiragino Sans GB W6" w:hAnsi="Hiragino Sans GB W6" w:eastAsia="Hiragino Sans GB W6" w:cs="Hiragino Sans GB W6"/>
          <w:b/>
          <w:kern w:val="2"/>
          <w:sz w:val="32"/>
          <w:szCs w:val="32"/>
          <w:lang w:val="en-US" w:eastAsia="zh-Hans" w:bidi="ar-SA"/>
        </w:rPr>
        <w:t>年上海译文出版社版</w:t>
      </w:r>
      <w:r>
        <w:rPr>
          <w:rFonts w:hint="default" w:ascii="Hiragino Sans GB W6" w:hAnsi="Hiragino Sans GB W6" w:eastAsia="Hiragino Sans GB W6" w:cs="Hiragino Sans GB W6"/>
          <w:b/>
          <w:kern w:val="2"/>
          <w:sz w:val="32"/>
          <w:szCs w:val="32"/>
          <w:lang w:val="en-US" w:eastAsia="zh-Hans" w:bidi="ar-SA"/>
        </w:rPr>
        <w:t xml:space="preserve"> </w:t>
      </w:r>
      <w:r>
        <w:rPr>
          <w:rFonts w:hint="eastAsia" w:ascii="Hiragino Sans GB W6" w:hAnsi="Hiragino Sans GB W6" w:eastAsia="Hiragino Sans GB W6" w:cs="Hiragino Sans GB W6"/>
          <w:b/>
          <w:kern w:val="2"/>
          <w:sz w:val="32"/>
          <w:szCs w:val="32"/>
          <w:lang w:val="en-US" w:eastAsia="zh-Hans" w:bidi="ar-SA"/>
        </w:rPr>
        <w:t>柳鸣九</w:t>
      </w:r>
      <w:r>
        <w:rPr>
          <w:rFonts w:hint="default" w:ascii="Hiragino Sans GB W6" w:hAnsi="Hiragino Sans GB W6" w:eastAsia="Hiragino Sans GB W6" w:cs="Hiragino Sans GB W6"/>
          <w:b/>
          <w:kern w:val="2"/>
          <w:sz w:val="32"/>
          <w:szCs w:val="32"/>
          <w:lang w:val="en-US" w:eastAsia="zh-Hans" w:bidi="ar-SA"/>
        </w:rPr>
        <w:t>：</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从社会法律的角度来说，《局外人》主人公的冤屈程度，并不像完全无辜而遭诬告判刑的芳汀与克兰克比尔那样大，因而不是严格意义上的冤案。但是，对默尔索这样一个性格，这样一个精神状态的人物来说，这一判决却是最暴虐不过，最残忍不过的，因为它将一个善良、诚实、无害的人物完全妖魔化了，在精神上，在道德上对他进行了“无限上纲上线”的杀戮，因而是司法领域中一出完完全全的人性冤案。</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……他</w:t>
      </w:r>
      <w:r>
        <w:rPr>
          <w:rFonts w:hint="default" w:ascii="仿宋" w:hAnsi="仿宋" w:eastAsia="仿宋" w:cs="仿宋"/>
          <w:b/>
          <w:bCs/>
          <w:sz w:val="28"/>
          <w:szCs w:val="24"/>
          <w:lang w:val="en-US" w:eastAsia="zh-Hans"/>
        </w:rPr>
        <w:t>（</w:t>
      </w:r>
      <w:r>
        <w:rPr>
          <w:rFonts w:hint="eastAsia" w:ascii="仿宋" w:hAnsi="仿宋" w:eastAsia="仿宋" w:cs="仿宋"/>
          <w:b/>
          <w:bCs/>
          <w:sz w:val="28"/>
          <w:szCs w:val="24"/>
          <w:lang w:val="en-US" w:eastAsia="zh-Hans"/>
        </w:rPr>
        <w:t>莫尔索</w:t>
      </w:r>
      <w:r>
        <w:rPr>
          <w:rFonts w:hint="default" w:ascii="仿宋" w:hAnsi="仿宋" w:eastAsia="仿宋" w:cs="仿宋"/>
          <w:b/>
          <w:bCs/>
          <w:sz w:val="28"/>
          <w:szCs w:val="24"/>
          <w:lang w:val="en-US" w:eastAsia="zh-Hans"/>
        </w:rPr>
        <w:t>）</w:t>
      </w:r>
      <w:r>
        <w:rPr>
          <w:rFonts w:hint="eastAsia" w:ascii="仿宋" w:hAnsi="仿宋" w:eastAsia="仿宋" w:cs="仿宋"/>
          <w:b/>
          <w:bCs/>
          <w:sz w:val="28"/>
          <w:szCs w:val="24"/>
          <w:lang w:val="en-US" w:eastAsia="zh-Hans"/>
        </w:rPr>
        <w:t>在法庭上面对着对他的人性、精神、道德的践踏与残害，只能听之任之，因为根据“制定得很好”的法律程序，他一切都得由辩护律师代言，他本人被告诫“最好别说话”，实际上已经丧失了辩护权，而他自己本来是最有资格就他的内心问题、思想精神状态作出说明的。何况，辩护律师只不过是操另一种声调的司法人员而已，默尔索就不止一次深切感受到法庭上，审讯中的庭长、检察长、辩护律师以及采访报导的记者都是一家人，而自己完全被“排除在外”，在审讯过程中，他内心里发出这样的声音：“现在到底谁才是被告呢？被告可是至关重要的，我有话要说。”没有声辩的可能，他不止一次发出这样的感慨：“我甚至被取代了。”司法当局“将我置于事外，一切进展我都不能过问，他们安排我的命运，却未征求我的意见”。小说中司法程序把被告排斥在局外的这种方式，正是现代法律虚伪性的表现形式，加缪对此着力进行了揭示，使人们有理由说《局外人》这个小说标题的基本原意就在于此。</w:t>
      </w:r>
    </w:p>
    <w:p>
      <w:pPr>
        <w:rPr>
          <w:rFonts w:hint="eastAsia" w:ascii="仿宋" w:hAnsi="仿宋" w:eastAsia="仿宋" w:cs="仿宋"/>
          <w:b/>
          <w:bCs/>
          <w:sz w:val="28"/>
          <w:szCs w:val="24"/>
          <w:lang w:val="en-US" w:eastAsia="zh-Hans"/>
        </w:rPr>
      </w:pPr>
      <w:r>
        <w:rPr>
          <w:rFonts w:hint="eastAsia" w:ascii="仿宋" w:hAnsi="仿宋" w:eastAsia="仿宋" w:cs="仿宋"/>
          <w:b/>
          <w:bCs/>
          <w:sz w:val="28"/>
          <w:szCs w:val="24"/>
          <w:lang w:val="en-US" w:eastAsia="zh-Hans"/>
        </w:rPr>
        <w:t>如果说，从司法程序来看，默尔索是死于他作为当事人却被置于局外的这样一个法律的荒诞，那么，从量罪定刑的法律基本准则来看，他则是死于意识形态、世俗观念的荒诞。默尔索发现，在整个审讯过程中，人们对他所犯命案的事实细节、前因后果，来龙去脉并不感兴趣，也并未作深入的调查与分析，而是对他本人在日常生活中的表现感兴趣。他的命运并不取决于那件命案的客观事实本身，而是取决于人们如何看待他这个人，取决于人们对他那些生活，对他的生活方式，甚至生活趣味的看法，实际上也就是取决于某种观念与意识形态。在这里，可以看见意识形态渗入了法律领域，决定了司法人员的态度与立场，从而控制了法律机器的运作。加缪的这种揭示无疑是深刻有力的，并且至今仍有形而上的普遍的意义，意识观念的因素对法律机制本身内在的侵入、钳制与干扰，何止是在默尔索案件中存在呢？</w:t>
      </w:r>
    </w:p>
    <w:p>
      <w:pPr>
        <w:rPr>
          <w:rFonts w:hint="eastAsia" w:ascii="仿宋" w:hAnsi="仿宋" w:eastAsia="仿宋" w:cs="仿宋"/>
          <w:b/>
          <w:bCs/>
          <w:sz w:val="28"/>
          <w:szCs w:val="24"/>
          <w:lang w:val="en-US" w:eastAsia="zh-Hans"/>
        </w:rPr>
      </w:pPr>
    </w:p>
    <w:p>
      <w:pPr>
        <w:rPr>
          <w:rFonts w:hint="eastAsia" w:ascii="华文楷体" w:hAnsi="华文楷体" w:eastAsia="华文楷体" w:cs="华文楷体"/>
          <w:sz w:val="32"/>
          <w:szCs w:val="40"/>
          <w:lang w:eastAsia="zh-Hans"/>
        </w:rPr>
      </w:pPr>
    </w:p>
    <w:p>
      <w:pPr>
        <w:rPr>
          <w:rFonts w:hint="eastAsia" w:ascii="华文楷体" w:hAnsi="华文楷体" w:eastAsia="华文楷体" w:cs="华文楷体"/>
          <w:sz w:val="32"/>
          <w:szCs w:val="40"/>
          <w:lang w:eastAsia="zh-Hans"/>
        </w:rPr>
      </w:pPr>
    </w:p>
    <w:p>
      <w:pPr>
        <w:rPr>
          <w:rFonts w:hint="eastAsia" w:ascii="华文楷体" w:hAnsi="华文楷体" w:eastAsia="华文楷体" w:cs="华文楷体"/>
          <w:sz w:val="32"/>
          <w:szCs w:val="40"/>
          <w:lang w:eastAsia="zh-Hans"/>
        </w:rPr>
      </w:pPr>
    </w:p>
    <w:p>
      <w:pPr>
        <w:rPr>
          <w:rFonts w:hint="eastAsia" w:ascii="华文楷体" w:hAnsi="华文楷体" w:eastAsia="华文楷体" w:cs="华文楷体"/>
          <w:sz w:val="32"/>
          <w:szCs w:val="40"/>
          <w:lang w:eastAsia="zh-Hans"/>
        </w:rPr>
      </w:pPr>
    </w:p>
    <w:p>
      <w:pPr>
        <w:pStyle w:val="6"/>
        <w:ind w:left="0" w:leftChars="0" w:firstLine="0" w:firstLineChars="0"/>
        <w:rPr>
          <w:rFonts w:hint="default"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default"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default"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default" w:ascii="Hiragino Sans GB W6" w:hAnsi="Hiragino Sans GB W6" w:eastAsia="Hiragino Sans GB W6" w:cs="Hiragino Sans GB W6"/>
          <w:b/>
          <w:kern w:val="2"/>
          <w:sz w:val="32"/>
          <w:szCs w:val="32"/>
          <w:lang w:val="en-US" w:eastAsia="zh-Hans" w:bidi="ar-SA"/>
        </w:rPr>
      </w:pPr>
    </w:p>
    <w:p>
      <w:pPr>
        <w:pStyle w:val="6"/>
        <w:ind w:left="0" w:leftChars="0" w:firstLine="0" w:firstLineChars="0"/>
        <w:rPr>
          <w:rFonts w:hint="default" w:ascii="Hiragino Sans GB W6" w:hAnsi="Hiragino Sans GB W6" w:eastAsia="Hiragino Sans GB W6" w:cs="Hiragino Sans GB W6"/>
          <w:b/>
          <w:kern w:val="2"/>
          <w:sz w:val="32"/>
          <w:szCs w:val="32"/>
          <w:lang w:val="en-US" w:eastAsia="zh-Hans" w:bidi="ar-SA"/>
        </w:rPr>
      </w:pPr>
      <w:r>
        <w:rPr>
          <w:rFonts w:hint="default" w:ascii="Hiragino Sans GB W6" w:hAnsi="Hiragino Sans GB W6" w:eastAsia="Hiragino Sans GB W6" w:cs="Hiragino Sans GB W6"/>
          <w:b/>
          <w:kern w:val="2"/>
          <w:sz w:val="32"/>
          <w:szCs w:val="32"/>
          <w:lang w:val="en-US" w:eastAsia="zh-Hans" w:bidi="ar-SA"/>
        </w:rPr>
        <w:t>2020</w:t>
      </w:r>
      <w:r>
        <w:rPr>
          <w:rFonts w:hint="eastAsia" w:ascii="Hiragino Sans GB W6" w:hAnsi="Hiragino Sans GB W6" w:eastAsia="Hiragino Sans GB W6" w:cs="Hiragino Sans GB W6"/>
          <w:b/>
          <w:kern w:val="2"/>
          <w:sz w:val="32"/>
          <w:szCs w:val="32"/>
          <w:lang w:val="en-US" w:eastAsia="zh-Hans" w:bidi="ar-SA"/>
        </w:rPr>
        <w:t>年中信出版集团版</w:t>
      </w:r>
      <w:r>
        <w:rPr>
          <w:rFonts w:hint="default" w:ascii="Hiragino Sans GB W6" w:hAnsi="Hiragino Sans GB W6" w:eastAsia="Hiragino Sans GB W6" w:cs="Hiragino Sans GB W6"/>
          <w:b/>
          <w:kern w:val="2"/>
          <w:sz w:val="32"/>
          <w:szCs w:val="32"/>
          <w:lang w:val="en-US" w:eastAsia="zh-Hans" w:bidi="ar-SA"/>
        </w:rPr>
        <w:t xml:space="preserve"> </w:t>
      </w:r>
      <w:r>
        <w:rPr>
          <w:rFonts w:hint="eastAsia" w:ascii="Hiragino Sans GB W6" w:hAnsi="Hiragino Sans GB W6" w:eastAsia="Hiragino Sans GB W6" w:cs="Hiragino Sans GB W6"/>
          <w:b/>
          <w:kern w:val="2"/>
          <w:sz w:val="32"/>
          <w:szCs w:val="32"/>
          <w:lang w:val="en-US" w:eastAsia="zh-Hans" w:bidi="ar-SA"/>
        </w:rPr>
        <w:t>秦三澍</w:t>
      </w:r>
      <w:r>
        <w:rPr>
          <w:rFonts w:hint="default" w:ascii="Hiragino Sans GB W6" w:hAnsi="Hiragino Sans GB W6" w:eastAsia="Hiragino Sans GB W6" w:cs="Hiragino Sans GB W6"/>
          <w:b/>
          <w:kern w:val="2"/>
          <w:sz w:val="32"/>
          <w:szCs w:val="32"/>
          <w:lang w:val="en-US" w:eastAsia="zh-Hans" w:bidi="ar-SA"/>
        </w:rPr>
        <w:t>：</w:t>
      </w:r>
    </w:p>
    <w:p>
      <w:pPr>
        <w:rPr>
          <w:rFonts w:hint="default" w:ascii="仿宋" w:hAnsi="仿宋" w:eastAsia="仿宋" w:cs="仿宋"/>
          <w:b/>
          <w:bCs/>
          <w:sz w:val="28"/>
          <w:szCs w:val="24"/>
          <w:lang w:val="en-US" w:eastAsia="zh-Hans"/>
        </w:rPr>
      </w:pPr>
      <w:r>
        <w:rPr>
          <w:rFonts w:hint="default" w:ascii="仿宋" w:hAnsi="仿宋" w:eastAsia="仿宋" w:cs="仿宋"/>
          <w:b/>
          <w:bCs/>
          <w:sz w:val="28"/>
          <w:szCs w:val="24"/>
          <w:lang w:val="en-US" w:eastAsia="zh-Hans"/>
        </w:rPr>
        <w:t>我们不需要在“局外人”这个译名上附加过多的文学想象。法语里的“l’étranger”是很普通的词，意为“陌生人”或“外国人”。（看看加缪的一生吧，谁是外国人，谁又是法国人？）1940年代初，在法国的巴黎和阿尔及利亚的奥兰暂居的那段日子里，加缪时常在笔记本里写下“l’étranger”这个词：“一切都让我觉得陌生……我不属于这里——也不属于别处。世界是一幅我不认识的风景，我的心在其中找不到依靠。陌生，谁能知晓这个词究竟意味着什么。”《局外人》的主人公默尔索是一位我们都熟悉的陌生人。即便熟稔了他的全部故事，也未必能明确地知道：他是谁。我们仅仅了解到他的姓氏是默尔索，这还是从那位略显严厉的养老院院长口中听来的：“默尔索夫人是三年前送到这里来的。您曾经是她唯一的经济来源。”在小说第二部中，预审法官讯问默尔索的“住址、职业、出生日期以及出生地”，再细心的读者也回答不出这些问题，因为默尔索依旧是个陌生人。而这一再重复的“身份调查”环节同样困扰着默尔索。也许，他只是自以为知道自己是谁？</w:t>
      </w:r>
    </w:p>
    <w:p>
      <w:pPr>
        <w:rPr>
          <w:rFonts w:hint="default" w:ascii="仿宋" w:hAnsi="仿宋" w:eastAsia="仿宋" w:cs="仿宋"/>
          <w:b/>
          <w:bCs/>
          <w:sz w:val="28"/>
          <w:szCs w:val="24"/>
          <w:lang w:val="en-US" w:eastAsia="zh-Hans"/>
        </w:rPr>
      </w:pPr>
      <w:r>
        <w:rPr>
          <w:rFonts w:hint="default" w:ascii="仿宋" w:hAnsi="仿宋" w:eastAsia="仿宋" w:cs="仿宋"/>
          <w:b/>
          <w:bCs/>
          <w:sz w:val="28"/>
          <w:szCs w:val="24"/>
          <w:lang w:val="en-US" w:eastAsia="zh-Hans"/>
        </w:rPr>
        <w:t>一些读者因他冷漠而感到陌生，另一些则出于同样的缘由觉得他无比亲切。他对母亲的死无动于衷，像是例行公事。他看似爱着玛丽，但亲密关系仅限于肉身的愉悦，一旦超出肉身感知的范围，这种兴趣的浓度会急剧降低直至消散。一个例证便是，在监狱里不得不与玛丽遥遥相隔时，默尔索幻想的对象便从一个女人扩充为一群女人。或者，每当玛丽提出结婚或以调皮的口吻问他爱不爱她，他总是闪避问题，说“那什么都不能说明”。这是他的口头禅。初次面见辩护律师时，律师问到他和母亲的关系究竟如何，他回答：“我无疑深爱着妈妈，但那并不能说明什么。”想想作者加缪和阿尔及利亚之间复杂的关系吧 ：“如果那就是所谓正义，我会偏向我的母亲。”默尔索一度和雷蒙成了患难之交，我们也有理由相信，前者从后者的热情中收获了一半惊讶和一半愉悦。但这份友谊全程由雷蒙主导，默尔索只负责针对他的提议回答“是”或“否”。我们也许惊讶于默尔索竟如此“仗义”，果真替雷蒙写了那封寄给阿拉伯情人的挑衅的信，但此事的推动力也几乎全然来源于雷蒙本人。写或不写，对默尔索来说根本没什么差别。</w:t>
      </w:r>
    </w:p>
    <w:p>
      <w:pPr>
        <w:rPr>
          <w:rFonts w:hint="default" w:ascii="仿宋" w:hAnsi="仿宋" w:eastAsia="仿宋" w:cs="仿宋"/>
          <w:b/>
          <w:bCs/>
          <w:sz w:val="28"/>
          <w:szCs w:val="24"/>
          <w:lang w:val="en-US" w:eastAsia="zh-Hans"/>
        </w:rPr>
      </w:pPr>
      <w:r>
        <w:rPr>
          <w:rFonts w:hint="default" w:ascii="仿宋" w:hAnsi="仿宋" w:eastAsia="仿宋" w:cs="仿宋"/>
          <w:b/>
          <w:bCs/>
          <w:sz w:val="28"/>
          <w:szCs w:val="24"/>
          <w:lang w:val="en-US" w:eastAsia="zh-Hans"/>
        </w:rPr>
        <w:t>不过，必须澄清的是，默尔索绝非一个对事事都无感的男人。情欲对他的扰动自不待言。小说临近结尾时，被默尔索拒绝数次的神甫坚持亲临牢室对他进行宗教疏导，忍耐已久的默尔索终于炸裂了，他怒不可遏地斥责神甫的“把握连女人的一根头发丝都不如”。要知道，那几乎是他唯一一次无法自持的情绪危机。而女人的头发恰恰是默尔索借以唤回身体感受力与想象力的最重要的媒介之一，只消回想一下他跟玛丽燃起情欲后的那个星期天，“我在床上翻了个身，想闻闻长条枕上是否残存着玛丽发丝间的盐味”。我们也不得不承认，默尔索很擅长感知和勾勒自然之物的肌理，无论是作为考验物的阳光抑或作为抚慰剂的海水，在他的转述中都饱满如阿尔及利亚的夏天。没错，就这一点来说，他身兼诗人、风景画家、肖像雕刻师数重身份而不知疲倦。</w:t>
      </w:r>
    </w:p>
    <w:p>
      <w:pPr>
        <w:rPr>
          <w:rFonts w:hint="default" w:ascii="仿宋" w:hAnsi="仿宋" w:eastAsia="仿宋" w:cs="仿宋"/>
          <w:b/>
          <w:bCs/>
          <w:sz w:val="28"/>
          <w:szCs w:val="24"/>
          <w:lang w:val="en-US" w:eastAsia="zh-Hans"/>
        </w:rPr>
      </w:pPr>
      <w:r>
        <w:rPr>
          <w:rFonts w:hint="default" w:ascii="仿宋" w:hAnsi="仿宋" w:eastAsia="仿宋" w:cs="仿宋"/>
          <w:b/>
          <w:bCs/>
          <w:sz w:val="28"/>
          <w:szCs w:val="24"/>
          <w:lang w:val="en-US" w:eastAsia="zh-Hans"/>
        </w:rPr>
        <w:t>默尔索是一个将感官通道全然敞开给爱欲与自然的感受者，但他很难称得上是积极的思考者，尤其在人事和社会性的领域。他自己也承认：“我压根不懂得最基础的情感反应。”这也是为何他始终被视作局外人。</w:t>
      </w:r>
      <w:r>
        <w:rPr>
          <w:rFonts w:hint="eastAsia" w:ascii="仿宋" w:hAnsi="仿宋" w:eastAsia="仿宋" w:cs="仿宋"/>
          <w:b/>
          <w:bCs/>
          <w:sz w:val="28"/>
          <w:szCs w:val="24"/>
          <w:lang w:val="en-US" w:eastAsia="zh-Hans"/>
        </w:rPr>
        <w:t>……</w:t>
      </w:r>
      <w:r>
        <w:rPr>
          <w:rFonts w:hint="default" w:ascii="仿宋" w:hAnsi="仿宋" w:eastAsia="仿宋" w:cs="仿宋"/>
          <w:b/>
          <w:bCs/>
          <w:sz w:val="28"/>
          <w:szCs w:val="24"/>
          <w:lang w:val="en-US" w:eastAsia="zh-Hans"/>
        </w:rPr>
        <w:t>他因无名阿拉伯人被杀案而被捕，但法庭的几轮推测却一再聚焦于他母亲的死亡。检察官认定，恰恰是默尔索杀了自己的母亲，他“从道德上”杀了她：因为早在埋葬她的时候，他就怀了一颗“罪犯的心”。他们坚持认为：第一桩罪行是第二桩罪行的预备与铁证。就像加缪在1955年的自序中所总结的：“在现行社会，倘若某人没在母亲葬礼上哭，便有被处死的风险。”我们可以把整本书的情节简化成一句话：默尔索因“陌生”而获罪。局外人有罪。罪名即是：“与人类社会格格不入”。</w:t>
      </w:r>
    </w:p>
    <w:p>
      <w:pPr>
        <w:rPr>
          <w:rFonts w:hint="default" w:ascii="仿宋" w:hAnsi="仿宋" w:eastAsia="仿宋" w:cs="仿宋"/>
          <w:b/>
          <w:bCs/>
          <w:sz w:val="28"/>
          <w:szCs w:val="24"/>
          <w:lang w:val="en-US" w:eastAsia="zh-Hans"/>
        </w:rPr>
      </w:pPr>
      <w:r>
        <w:rPr>
          <w:rFonts w:hint="default" w:ascii="仿宋" w:hAnsi="仿宋" w:eastAsia="仿宋" w:cs="仿宋"/>
          <w:b/>
          <w:bCs/>
          <w:sz w:val="28"/>
          <w:szCs w:val="24"/>
          <w:lang w:val="en-US" w:eastAsia="zh-Hans"/>
        </w:rPr>
        <w:t>然而，回到枪杀案本身，我们就会察觉到一种怪诞与错乱。默尔索被判死刑，不是因为杀了阿拉伯人，而是因为看门人询问他：“您不想看看（您母亲的遗体）吗？”他回答说不想。也因为他没有略微在母亲墓前停留片刻。“道德的人”对人的审判，是对人的“灵魂”的教会式审判而非对行动的审判。默尔索获罪，竟然不是因为他做了什么（开枪杀害阿拉伯人），而是因为他没有做什么（没在母亲葬礼上流泪）。</w:t>
      </w: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p>
      <w:pPr>
        <w:rPr>
          <w:rFonts w:hint="default" w:ascii="华文楷体" w:hAnsi="华文楷体" w:eastAsia="华文楷体" w:cs="华文楷体"/>
          <w:b/>
          <w:bCs/>
          <w:sz w:val="28"/>
          <w:szCs w:val="24"/>
          <w:lang w:eastAsia="zh-Hans"/>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iragino Sans GB W3">
    <w:altName w:val="宋体"/>
    <w:panose1 w:val="020B0300000000000000"/>
    <w:charset w:val="86"/>
    <w:family w:val="auto"/>
    <w:pitch w:val="default"/>
    <w:sig w:usb0="00000000" w:usb1="00000000" w:usb2="00000000" w:usb3="00000000" w:csb0="00160000" w:csb1="00000000"/>
  </w:font>
  <w:font w:name="Hiragino Sans GB W6">
    <w:altName w:val="宋体"/>
    <w:panose1 w:val="020B0300000000000000"/>
    <w:charset w:val="86"/>
    <w:family w:val="auto"/>
    <w:pitch w:val="default"/>
    <w:sig w:usb0="00000000" w:usb1="00000000" w:usb2="00000000" w:usb3="00000000" w:csb0="0016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方正黑体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隶书">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华文隶书">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方正楷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3NjgxNzlkNGM5OGFhNzc3NzkxNTdkNTYxOWRiY2EifQ=="/>
  </w:docVars>
  <w:rsids>
    <w:rsidRoot w:val="799F6E60"/>
    <w:rsid w:val="0CC47EE3"/>
    <w:rsid w:val="1A446361"/>
    <w:rsid w:val="3AF7D6B1"/>
    <w:rsid w:val="54AF5E0F"/>
    <w:rsid w:val="571D14B6"/>
    <w:rsid w:val="5FF5D563"/>
    <w:rsid w:val="68EB388E"/>
    <w:rsid w:val="6ECE0FC1"/>
    <w:rsid w:val="799F6E60"/>
    <w:rsid w:val="7FF61A38"/>
    <w:rsid w:val="D9DFF88F"/>
    <w:rsid w:val="DDAEED79"/>
    <w:rsid w:val="EE3F0771"/>
    <w:rsid w:val="FBF7CCC6"/>
    <w:rsid w:val="FE2B4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qFormat/>
    <w:uiPriority w:val="34"/>
    <w:pPr>
      <w:widowControl w:val="0"/>
      <w:ind w:firstLine="420" w:firstLineChars="20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6352</Words>
  <Characters>6381</Characters>
  <Lines>0</Lines>
  <Paragraphs>0</Paragraphs>
  <TotalTime>200</TotalTime>
  <ScaleCrop>false</ScaleCrop>
  <LinksUpToDate>false</LinksUpToDate>
  <CharactersWithSpaces>6383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2023-02-08T02:35:00Z</dcterms:created>
  <dc:creator>断尘陌客</dc:creator>
  <cp:lastModifiedBy>星空随想</cp:lastModifiedBy>
  <dcterms:modified xsi:type="dcterms:W3CDTF">2023-02-18T14:32:22Z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7DD1DA4F197240AA86ED4587825F075D</vt:lpwstr>
  </property>
</Properties>
</file>