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C9ACB" w14:textId="77777777" w:rsidR="00EA6020" w:rsidRPr="00EA6020" w:rsidRDefault="00000000" w:rsidP="00EA6020">
      <w:pPr>
        <w:pStyle w:val="Heading1"/>
        <w:spacing w:before="0" w:line="360" w:lineRule="auto"/>
        <w:jc w:val="center"/>
        <w:rPr>
          <w:u w:val="single"/>
        </w:rPr>
      </w:pPr>
      <w:r w:rsidRPr="00EA6020">
        <w:rPr>
          <w:u w:val="single"/>
        </w:rPr>
        <w:t>Title: Early Disease Outbreak Prediction using Health and Environmental Data</w:t>
      </w:r>
    </w:p>
    <w:p w14:paraId="05894CA8" w14:textId="20239979" w:rsidR="005E2895" w:rsidRPr="00EA6020" w:rsidRDefault="00000000" w:rsidP="00EA6020">
      <w:pPr>
        <w:pStyle w:val="Heading1"/>
        <w:spacing w:before="0" w:line="360" w:lineRule="auto"/>
        <w:jc w:val="center"/>
        <w:rPr>
          <w:u w:val="single"/>
        </w:rPr>
      </w:pPr>
      <w:r w:rsidRPr="00EA6020">
        <w:rPr>
          <w:u w:val="single"/>
        </w:rPr>
        <w:t xml:space="preserve">SDG Goal: SDG 3 </w:t>
      </w:r>
      <w:r w:rsidR="00EA6020" w:rsidRPr="00EA6020">
        <w:rPr>
          <w:u w:val="single"/>
        </w:rPr>
        <w:t>(Health)</w:t>
      </w:r>
    </w:p>
    <w:p w14:paraId="7F4E7F6D" w14:textId="77777777" w:rsidR="005E2895" w:rsidRPr="00EA6020" w:rsidRDefault="00000000" w:rsidP="00EA6020">
      <w:pPr>
        <w:pStyle w:val="Heading2"/>
        <w:spacing w:before="0" w:line="360" w:lineRule="auto"/>
        <w:rPr>
          <w:u w:val="single"/>
        </w:rPr>
      </w:pPr>
      <w:r w:rsidRPr="00EA6020">
        <w:rPr>
          <w:u w:val="single"/>
        </w:rPr>
        <w:t>SDG Problem</w:t>
      </w:r>
    </w:p>
    <w:p w14:paraId="017B73DC" w14:textId="77777777" w:rsidR="005E2895" w:rsidRDefault="00000000" w:rsidP="00EA6020">
      <w:pPr>
        <w:spacing w:after="0" w:line="360" w:lineRule="auto"/>
      </w:pPr>
      <w:r>
        <w:t>Disease outbreaks (like dengue) often catch public health systems unprepared, especially in climate-sensitive regions. By leveraging historical health and environmental data, this project aims to predict outbreaks early, allowing for timely medical and logistical interventions. This directly supports SDG 3 by improving disease preparedness and reducing mortality.</w:t>
      </w:r>
    </w:p>
    <w:p w14:paraId="78186AC0" w14:textId="77777777" w:rsidR="005E2895" w:rsidRPr="00EA6020" w:rsidRDefault="00000000" w:rsidP="00EA6020">
      <w:pPr>
        <w:pStyle w:val="Heading2"/>
        <w:spacing w:before="0" w:line="360" w:lineRule="auto"/>
        <w:rPr>
          <w:u w:val="single"/>
        </w:rPr>
      </w:pPr>
      <w:r w:rsidRPr="00EA6020">
        <w:rPr>
          <w:u w:val="single"/>
        </w:rPr>
        <w:t>Machine Learning Method</w:t>
      </w:r>
    </w:p>
    <w:p w14:paraId="5BC451EB" w14:textId="77777777" w:rsidR="005E2895" w:rsidRDefault="00000000" w:rsidP="00EA6020">
      <w:pPr>
        <w:spacing w:after="0" w:line="360" w:lineRule="auto"/>
      </w:pPr>
      <w:r>
        <w:t>- Type: Supervised Learning</w:t>
      </w:r>
      <w:r>
        <w:br/>
        <w:t>- Model: Random Forest Classifier</w:t>
      </w:r>
      <w:r>
        <w:br/>
        <w:t>- Input Features: Weekly data on temperature, precipitation, humidity, vegetation indices (NDVI), and time variables (week, year)</w:t>
      </w:r>
      <w:r>
        <w:br/>
        <w:t>- Target: Binary classification of outbreak vs. no outbreak based on total case thresholds</w:t>
      </w:r>
    </w:p>
    <w:p w14:paraId="158787A7" w14:textId="77777777" w:rsidR="005E2895" w:rsidRPr="00EA6020" w:rsidRDefault="00000000" w:rsidP="00EA6020">
      <w:pPr>
        <w:pStyle w:val="Heading2"/>
        <w:spacing w:before="0" w:line="360" w:lineRule="auto"/>
        <w:rPr>
          <w:u w:val="single"/>
        </w:rPr>
      </w:pPr>
      <w:r w:rsidRPr="00EA6020">
        <w:rPr>
          <w:u w:val="single"/>
        </w:rPr>
        <w:t>Outcome</w:t>
      </w:r>
    </w:p>
    <w:p w14:paraId="0B6BDEFF" w14:textId="77777777" w:rsidR="005E2895" w:rsidRDefault="00000000" w:rsidP="00EA6020">
      <w:pPr>
        <w:spacing w:after="0" w:line="360" w:lineRule="auto"/>
      </w:pPr>
      <w:r>
        <w:t>The trained model achieved an accuracy of ~85% on test data, demonstrating strong predictive power. This outcome suggests high potential for real-world deployment in early warning systems, especially in dengue-prone or resource-limited regions.</w:t>
      </w:r>
    </w:p>
    <w:p w14:paraId="4456A17F" w14:textId="77777777" w:rsidR="005E2895" w:rsidRPr="00EA6020" w:rsidRDefault="00000000" w:rsidP="00EA6020">
      <w:pPr>
        <w:pStyle w:val="Heading2"/>
        <w:spacing w:before="0" w:line="360" w:lineRule="auto"/>
        <w:rPr>
          <w:u w:val="single"/>
        </w:rPr>
      </w:pPr>
      <w:r w:rsidRPr="00EA6020">
        <w:rPr>
          <w:u w:val="single"/>
        </w:rPr>
        <w:t>Ethical Considerations</w:t>
      </w:r>
    </w:p>
    <w:p w14:paraId="4A7E5C34" w14:textId="03DEA16E" w:rsidR="005E2895" w:rsidRDefault="00000000" w:rsidP="00EA6020">
      <w:pPr>
        <w:spacing w:after="0" w:line="360" w:lineRule="auto"/>
      </w:pPr>
      <w:r>
        <w:t>- Data Representation: Ensure the dataset is balanced across regions, seasons, and demographics to avoid biased predictions</w:t>
      </w:r>
      <w:r>
        <w:br/>
        <w:t xml:space="preserve">- Transparency: </w:t>
      </w:r>
      <w:r w:rsidR="00EA6020">
        <w:t>Communicate</w:t>
      </w:r>
      <w:r>
        <w:t xml:space="preserve"> model limitations and uncertainty to decision-makers</w:t>
      </w:r>
      <w:r>
        <w:br/>
        <w:t>- Privacy: Use only aggregated, anonymized health data to protect individuals</w:t>
      </w:r>
    </w:p>
    <w:p w14:paraId="6CA41346" w14:textId="77777777" w:rsidR="005E2895" w:rsidRPr="00EA6020" w:rsidRDefault="00000000" w:rsidP="00EA6020">
      <w:pPr>
        <w:pStyle w:val="Heading2"/>
        <w:spacing w:before="0" w:line="360" w:lineRule="auto"/>
        <w:rPr>
          <w:u w:val="single"/>
        </w:rPr>
      </w:pPr>
      <w:r w:rsidRPr="00EA6020">
        <w:rPr>
          <w:u w:val="single"/>
        </w:rPr>
        <w:t>Conclusion</w:t>
      </w:r>
    </w:p>
    <w:p w14:paraId="6D846335" w14:textId="714F7E2C" w:rsidR="005E2895" w:rsidRDefault="00000000" w:rsidP="00EA6020">
      <w:pPr>
        <w:spacing w:after="0" w:line="360" w:lineRule="auto"/>
      </w:pPr>
      <w:r>
        <w:t xml:space="preserve">Machine learning can power public health tools that detect early signals of disease outbreaks. With careful ethical implementation, this solution could aid governments and health agencies in saving lives through </w:t>
      </w:r>
      <w:r w:rsidR="00EA6020">
        <w:t xml:space="preserve">a </w:t>
      </w:r>
      <w:r>
        <w:t>proactive response.</w:t>
      </w:r>
    </w:p>
    <w:p w14:paraId="0ADECEFC" w14:textId="031765FA" w:rsidR="005E2895" w:rsidRDefault="00000000" w:rsidP="00EA6020">
      <w:pPr>
        <w:spacing w:after="0" w:line="360" w:lineRule="auto"/>
        <w:jc w:val="center"/>
      </w:pPr>
      <w:r>
        <w:br/>
        <w:t xml:space="preserve">Prepared by: </w:t>
      </w:r>
      <w:r w:rsidR="00EA6020">
        <w:t>Faith</w:t>
      </w:r>
    </w:p>
    <w:p w14:paraId="20B74E39" w14:textId="2BFCD7B2" w:rsidR="005E2895" w:rsidRDefault="00000000" w:rsidP="00EA6020">
      <w:pPr>
        <w:spacing w:after="0" w:line="360" w:lineRule="auto"/>
        <w:jc w:val="center"/>
      </w:pPr>
      <w:r>
        <w:t xml:space="preserve">Date: </w:t>
      </w:r>
      <w:r w:rsidR="00EA6020">
        <w:t>June</w:t>
      </w:r>
      <w:r>
        <w:t xml:space="preserve"> 2025</w:t>
      </w:r>
    </w:p>
    <w:sectPr w:rsidR="005E28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554008">
    <w:abstractNumId w:val="8"/>
  </w:num>
  <w:num w:numId="2" w16cid:durableId="47728522">
    <w:abstractNumId w:val="6"/>
  </w:num>
  <w:num w:numId="3" w16cid:durableId="543951718">
    <w:abstractNumId w:val="5"/>
  </w:num>
  <w:num w:numId="4" w16cid:durableId="1007052116">
    <w:abstractNumId w:val="4"/>
  </w:num>
  <w:num w:numId="5" w16cid:durableId="2092121664">
    <w:abstractNumId w:val="7"/>
  </w:num>
  <w:num w:numId="6" w16cid:durableId="1981381655">
    <w:abstractNumId w:val="3"/>
  </w:num>
  <w:num w:numId="7" w16cid:durableId="507213350">
    <w:abstractNumId w:val="2"/>
  </w:num>
  <w:num w:numId="8" w16cid:durableId="1746536760">
    <w:abstractNumId w:val="1"/>
  </w:num>
  <w:num w:numId="9" w16cid:durableId="15255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5D42"/>
    <w:rsid w:val="005E2895"/>
    <w:rsid w:val="00AA1D8D"/>
    <w:rsid w:val="00B47730"/>
    <w:rsid w:val="00CB0664"/>
    <w:rsid w:val="00EA6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51080"/>
  <w14:defaultImageDpi w14:val="300"/>
  <w15:docId w15:val="{8437F49D-2F12-4B09-917C-4E1DA217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EA60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02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0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02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1407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Faith Cheptoo</cp:lastModifiedBy>
  <cp:revision>2</cp:revision>
  <dcterms:created xsi:type="dcterms:W3CDTF">2025-08-05T20:19:00Z</dcterms:created>
  <dcterms:modified xsi:type="dcterms:W3CDTF">2025-08-05T20:19:00Z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b65424a2-66ad-4dd9-97c7-e9e7077d7634</vt:lpwstr>
  </property>
</Properties>
</file>