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955" w:type="dxa"/>
        <w:tblInd w:w="-1139" w:type="dxa"/>
        <w:tblLook w:val="04A0" w:firstRow="1" w:lastRow="0" w:firstColumn="1" w:lastColumn="0" w:noHBand="0" w:noVBand="1"/>
      </w:tblPr>
      <w:tblGrid>
        <w:gridCol w:w="3119"/>
        <w:gridCol w:w="12836"/>
      </w:tblGrid>
      <w:tr w:rsidR="00096276" w14:paraId="77E7B544" w14:textId="77777777" w:rsidTr="00FD1147">
        <w:tc>
          <w:tcPr>
            <w:tcW w:w="3119" w:type="dxa"/>
          </w:tcPr>
          <w:p w14:paraId="33EFFEC1" w14:textId="1C5279FB" w:rsidR="007D04A7" w:rsidRDefault="007D04A7">
            <w:bookmarkStart w:id="0" w:name="_Hlk201917346"/>
            <w:r>
              <w:t>Formula</w:t>
            </w:r>
          </w:p>
        </w:tc>
        <w:tc>
          <w:tcPr>
            <w:tcW w:w="12836" w:type="dxa"/>
          </w:tcPr>
          <w:p w14:paraId="190CF627" w14:textId="0E09CFDA" w:rsidR="007D04A7" w:rsidRDefault="007D04A7" w:rsidP="00BC4FC1">
            <w:pPr>
              <w:ind w:right="-332"/>
            </w:pPr>
            <w:r>
              <w:t>Explanation</w:t>
            </w:r>
          </w:p>
        </w:tc>
      </w:tr>
      <w:tr w:rsidR="00C10631" w14:paraId="18E4C760" w14:textId="77777777" w:rsidTr="00FD1147">
        <w:tc>
          <w:tcPr>
            <w:tcW w:w="3119" w:type="dxa"/>
          </w:tcPr>
          <w:p w14:paraId="34E1F55F" w14:textId="6E9F7DBB" w:rsidR="00C10631" w:rsidRDefault="00C10631">
            <w:r>
              <w:t>Inductor</w:t>
            </w:r>
          </w:p>
        </w:tc>
        <w:tc>
          <w:tcPr>
            <w:tcW w:w="12836" w:type="dxa"/>
          </w:tcPr>
          <w:p w14:paraId="5B8F05F7" w14:textId="10131A97" w:rsidR="00C10631" w:rsidRPr="00C10631" w:rsidRDefault="00C10631" w:rsidP="00BC4FC1">
            <w:pPr>
              <w:ind w:right="-332"/>
            </w:pPr>
            <w:r w:rsidRPr="00C10631">
              <w:t xml:space="preserve">Inductor can also be called as </w:t>
            </w:r>
            <w:r w:rsidRPr="00C10631">
              <w:rPr>
                <w:b/>
                <w:bCs/>
              </w:rPr>
              <w:t>choke coil</w:t>
            </w:r>
          </w:p>
        </w:tc>
      </w:tr>
      <w:tr w:rsidR="00972107" w14:paraId="0C8B0E98" w14:textId="77777777" w:rsidTr="00FD1147">
        <w:tc>
          <w:tcPr>
            <w:tcW w:w="3119" w:type="dxa"/>
          </w:tcPr>
          <w:p w14:paraId="055F0733" w14:textId="125C60AD" w:rsidR="00972107" w:rsidRDefault="00972107">
            <w:r>
              <w:t xml:space="preserve">Inductance </w:t>
            </w:r>
          </w:p>
        </w:tc>
        <w:tc>
          <w:tcPr>
            <w:tcW w:w="12836" w:type="dxa"/>
          </w:tcPr>
          <w:p w14:paraId="5723A696" w14:textId="77777777" w:rsidR="00972107" w:rsidRDefault="00972107" w:rsidP="00BC4FC1">
            <w:pPr>
              <w:ind w:right="-332"/>
            </w:pPr>
          </w:p>
          <w:p w14:paraId="54E30B1F" w14:textId="016BC08B" w:rsidR="00972107" w:rsidRDefault="00972107" w:rsidP="00BC4FC1">
            <w:pPr>
              <w:ind w:right="-332"/>
              <w:rPr>
                <w:rFonts w:eastAsiaTheme="minorEastAsia"/>
              </w:rPr>
            </w:pPr>
            <w:r>
              <w:t xml:space="preserve">L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induced</m:t>
                      </m:r>
                    </m:sub>
                  </m:sSub>
                </m:num>
                <m:den>
                  <m:f>
                    <m:fPr>
                      <m:ctrlPr>
                        <w:rPr>
                          <w:rFonts w:ascii="Cambria Math" w:hAnsi="Cambria Math"/>
                          <w:i/>
                        </w:rPr>
                      </m:ctrlPr>
                    </m:fPr>
                    <m:num>
                      <m:r>
                        <w:rPr>
                          <w:rFonts w:ascii="Cambria Math" w:hAnsi="Cambria Math"/>
                        </w:rPr>
                        <m:t>dI</m:t>
                      </m:r>
                    </m:num>
                    <m:den>
                      <m:r>
                        <w:rPr>
                          <w:rFonts w:ascii="Cambria Math" w:hAnsi="Cambria Math"/>
                        </w:rPr>
                        <m:t>dt</m:t>
                      </m:r>
                    </m:den>
                  </m:f>
                </m:den>
              </m:f>
            </m:oMath>
            <w:r>
              <w:rPr>
                <w:rFonts w:eastAsiaTheme="minorEastAsia"/>
              </w:rPr>
              <w:t xml:space="preserve">     </w:t>
            </w:r>
          </w:p>
          <w:p w14:paraId="58E9ADF7" w14:textId="77777777" w:rsidR="00972107" w:rsidRDefault="00972107" w:rsidP="00BC4FC1">
            <w:pPr>
              <w:ind w:right="-332"/>
              <w:rPr>
                <w:rFonts w:eastAsiaTheme="minorEastAsia"/>
              </w:rPr>
            </w:pPr>
          </w:p>
          <w:p w14:paraId="4D187FF7" w14:textId="041931DA" w:rsidR="00972107" w:rsidRDefault="00000000" w:rsidP="00BC4FC1">
            <w:pPr>
              <w:ind w:right="-332"/>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induced</m:t>
                  </m:r>
                </m:sub>
              </m:sSub>
            </m:oMath>
            <w:r w:rsidR="00972107">
              <w:rPr>
                <w:rFonts w:eastAsiaTheme="minorEastAsia"/>
              </w:rPr>
              <w:t xml:space="preserve"> = induced volt in coil</w:t>
            </w:r>
          </w:p>
          <w:p w14:paraId="185EC214" w14:textId="673AF4D3" w:rsidR="00972107" w:rsidRPr="00972107" w:rsidRDefault="00000000" w:rsidP="00BC4FC1">
            <w:pPr>
              <w:ind w:right="-332"/>
              <w:rPr>
                <w:rFonts w:eastAsiaTheme="minorEastAsia"/>
              </w:rPr>
            </w:pPr>
            <m:oMath>
              <m:f>
                <m:fPr>
                  <m:ctrlPr>
                    <w:rPr>
                      <w:rFonts w:ascii="Cambria Math" w:hAnsi="Cambria Math"/>
                      <w:i/>
                    </w:rPr>
                  </m:ctrlPr>
                </m:fPr>
                <m:num>
                  <m:r>
                    <w:rPr>
                      <w:rFonts w:ascii="Cambria Math" w:hAnsi="Cambria Math"/>
                    </w:rPr>
                    <m:t>dI</m:t>
                  </m:r>
                </m:num>
                <m:den>
                  <m:r>
                    <w:rPr>
                      <w:rFonts w:ascii="Cambria Math" w:hAnsi="Cambria Math"/>
                    </w:rPr>
                    <m:t>dt</m:t>
                  </m:r>
                </m:den>
              </m:f>
            </m:oMath>
            <w:r w:rsidR="00972107">
              <w:rPr>
                <w:rFonts w:eastAsiaTheme="minorEastAsia"/>
              </w:rPr>
              <w:t xml:space="preserve">   = rate of change in current</w:t>
            </w:r>
          </w:p>
          <w:p w14:paraId="04CAD00F" w14:textId="77777777" w:rsidR="00972107" w:rsidRDefault="00972107" w:rsidP="00BC4FC1">
            <w:pPr>
              <w:ind w:right="-332"/>
              <w:rPr>
                <w:rFonts w:eastAsiaTheme="minorEastAsia"/>
              </w:rPr>
            </w:pPr>
          </w:p>
          <w:p w14:paraId="2E93DC6C" w14:textId="413C5BD1" w:rsidR="00972107" w:rsidRDefault="00972107" w:rsidP="00BC4FC1">
            <w:pPr>
              <w:ind w:right="-332"/>
              <w:rPr>
                <w:rFonts w:eastAsiaTheme="minorEastAsia"/>
              </w:rPr>
            </w:pPr>
            <w:r>
              <w:t xml:space="preserve">Ex.    L = 1 Henry = </w:t>
            </w:r>
            <m:oMath>
              <m:f>
                <m:fPr>
                  <m:ctrlPr>
                    <w:rPr>
                      <w:rFonts w:ascii="Cambria Math" w:hAnsi="Cambria Math"/>
                      <w:i/>
                    </w:rPr>
                  </m:ctrlPr>
                </m:fPr>
                <m:num>
                  <m:r>
                    <w:rPr>
                      <w:rFonts w:ascii="Cambria Math" w:hAnsi="Cambria Math"/>
                    </w:rPr>
                    <m:t>1 volt</m:t>
                  </m:r>
                </m:num>
                <m:den>
                  <m:r>
                    <w:rPr>
                      <w:rFonts w:ascii="Cambria Math" w:hAnsi="Cambria Math"/>
                    </w:rPr>
                    <m:t xml:space="preserve"> </m:t>
                  </m:r>
                  <m:f>
                    <m:fPr>
                      <m:ctrlPr>
                        <w:rPr>
                          <w:rFonts w:ascii="Cambria Math" w:hAnsi="Cambria Math"/>
                          <w:i/>
                        </w:rPr>
                      </m:ctrlPr>
                    </m:fPr>
                    <m:num>
                      <m:r>
                        <w:rPr>
                          <w:rFonts w:ascii="Cambria Math" w:hAnsi="Cambria Math"/>
                        </w:rPr>
                        <m:t>1 Amp</m:t>
                      </m:r>
                    </m:num>
                    <m:den>
                      <m:r>
                        <w:rPr>
                          <w:rFonts w:ascii="Cambria Math" w:hAnsi="Cambria Math"/>
                        </w:rPr>
                        <m:t>1 sec</m:t>
                      </m:r>
                    </m:den>
                  </m:f>
                </m:den>
              </m:f>
            </m:oMath>
            <w:r>
              <w:rPr>
                <w:rFonts w:eastAsiaTheme="minorEastAsia"/>
              </w:rPr>
              <w:t xml:space="preserve"> </w:t>
            </w:r>
          </w:p>
          <w:p w14:paraId="22701758" w14:textId="77777777" w:rsidR="00972107" w:rsidRDefault="00972107" w:rsidP="00BC4FC1">
            <w:pPr>
              <w:ind w:right="-332"/>
              <w:rPr>
                <w:rFonts w:eastAsiaTheme="minorEastAsia"/>
              </w:rPr>
            </w:pPr>
          </w:p>
          <w:p w14:paraId="29A3D0B9" w14:textId="1F3531F2" w:rsidR="00972107" w:rsidRDefault="00972107" w:rsidP="00BC4FC1">
            <w:pPr>
              <w:ind w:right="-332"/>
            </w:pPr>
          </w:p>
        </w:tc>
      </w:tr>
      <w:tr w:rsidR="00C31734" w14:paraId="0CFDA702" w14:textId="77777777" w:rsidTr="00FD1147">
        <w:tc>
          <w:tcPr>
            <w:tcW w:w="3119" w:type="dxa"/>
          </w:tcPr>
          <w:p w14:paraId="66CE406E" w14:textId="3BC97C57" w:rsidR="00C31734" w:rsidRDefault="00C31734">
            <w:r>
              <w:t>Energy stored inform of magnetic field</w:t>
            </w:r>
          </w:p>
        </w:tc>
        <w:tc>
          <w:tcPr>
            <w:tcW w:w="12836" w:type="dxa"/>
          </w:tcPr>
          <w:p w14:paraId="32BB058B" w14:textId="77777777" w:rsidR="00C31734" w:rsidRDefault="00C31734" w:rsidP="00BC4FC1">
            <w:pPr>
              <w:ind w:right="-332"/>
            </w:pPr>
          </w:p>
          <w:p w14:paraId="165ED2B0" w14:textId="2C2C6417" w:rsidR="00C31734" w:rsidRDefault="00C31734" w:rsidP="00BC4FC1">
            <w:pPr>
              <w:ind w:right="-332"/>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L </m:t>
              </m:r>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w:t>
            </w:r>
          </w:p>
          <w:p w14:paraId="5F4117E4" w14:textId="77777777" w:rsidR="00C31734" w:rsidRDefault="00C31734" w:rsidP="00BC4FC1">
            <w:pPr>
              <w:ind w:right="-332"/>
            </w:pPr>
          </w:p>
          <w:p w14:paraId="78CBDF10" w14:textId="79BAD914" w:rsidR="00540478" w:rsidRDefault="00540478" w:rsidP="00BC4FC1">
            <w:pPr>
              <w:ind w:right="-332"/>
            </w:pPr>
            <w:r>
              <w:t xml:space="preserve">L = inductance </w:t>
            </w:r>
          </w:p>
          <w:p w14:paraId="38D7DDA0" w14:textId="445713A0" w:rsidR="00540478" w:rsidRDefault="00540478" w:rsidP="00BC4FC1">
            <w:pPr>
              <w:ind w:right="-332"/>
            </w:pPr>
            <w:r>
              <w:t>I = current</w:t>
            </w:r>
          </w:p>
          <w:p w14:paraId="118A9833" w14:textId="7727FFDF" w:rsidR="00540478" w:rsidRDefault="00540478" w:rsidP="00BC4FC1">
            <w:pPr>
              <w:ind w:right="-332"/>
            </w:pPr>
          </w:p>
        </w:tc>
      </w:tr>
      <w:tr w:rsidR="00ED1146" w14:paraId="2E2110F0" w14:textId="77777777" w:rsidTr="00FD1147">
        <w:tc>
          <w:tcPr>
            <w:tcW w:w="3119" w:type="dxa"/>
          </w:tcPr>
          <w:p w14:paraId="3697E36F" w14:textId="2362C278" w:rsidR="00ED1146" w:rsidRDefault="00ED1146" w:rsidP="00ED1146">
            <w:r>
              <w:t>Inductance (L)</w:t>
            </w:r>
          </w:p>
        </w:tc>
        <w:tc>
          <w:tcPr>
            <w:tcW w:w="12836" w:type="dxa"/>
          </w:tcPr>
          <w:p w14:paraId="1ECB301D" w14:textId="77777777" w:rsidR="00ED1146" w:rsidRDefault="00ED1146" w:rsidP="00ED1146">
            <w:r>
              <w:t>Two types of inductances</w:t>
            </w:r>
          </w:p>
          <w:p w14:paraId="74019D0D" w14:textId="77777777" w:rsidR="00ED1146" w:rsidRDefault="00ED1146" w:rsidP="00ED1146">
            <w:pPr>
              <w:pStyle w:val="ListParagraph"/>
              <w:numPr>
                <w:ilvl w:val="0"/>
                <w:numId w:val="55"/>
              </w:numPr>
            </w:pPr>
            <w:r>
              <w:t>Self-Inductance</w:t>
            </w:r>
          </w:p>
          <w:p w14:paraId="7CF2F7BA" w14:textId="77777777" w:rsidR="00ED1146" w:rsidRDefault="00ED1146" w:rsidP="00ED1146">
            <w:pPr>
              <w:pStyle w:val="ListParagraph"/>
              <w:numPr>
                <w:ilvl w:val="0"/>
                <w:numId w:val="55"/>
              </w:numPr>
            </w:pPr>
            <w:r>
              <w:t>Mutual Inductance</w:t>
            </w:r>
          </w:p>
          <w:p w14:paraId="4C090906" w14:textId="77777777" w:rsidR="00ED1146" w:rsidRDefault="00ED1146" w:rsidP="00ED1146"/>
          <w:p w14:paraId="11AC0DA3" w14:textId="77777777" w:rsidR="00ED1146" w:rsidRDefault="00ED1146" w:rsidP="00ED1146">
            <w:pPr>
              <w:rPr>
                <w:rFonts w:eastAsiaTheme="minorEastAsia"/>
              </w:rPr>
            </w:pPr>
            <w:r>
              <w:t xml:space="preserve">L = </w:t>
            </w:r>
            <m:oMath>
              <m:f>
                <m:fPr>
                  <m:ctrlPr>
                    <w:rPr>
                      <w:rFonts w:ascii="Cambria Math" w:hAnsi="Cambria Math"/>
                      <w:i/>
                    </w:rPr>
                  </m:ctrlPr>
                </m:fPr>
                <m:num>
                  <m:r>
                    <w:rPr>
                      <w:rFonts w:ascii="Cambria Math" w:hAnsi="Cambria Math"/>
                    </w:rPr>
                    <m:t>N φ</m:t>
                  </m:r>
                </m:num>
                <m:den>
                  <m:r>
                    <w:rPr>
                      <w:rFonts w:ascii="Cambria Math" w:hAnsi="Cambria Math"/>
                    </w:rPr>
                    <m:t>I</m:t>
                  </m:r>
                </m:den>
              </m:f>
            </m:oMath>
          </w:p>
          <w:p w14:paraId="1093F39E" w14:textId="77777777" w:rsidR="00ED1146" w:rsidRDefault="00ED1146" w:rsidP="00ED1146">
            <w:pPr>
              <w:rPr>
                <w:rFonts w:eastAsiaTheme="minorEastAsia"/>
              </w:rPr>
            </w:pPr>
          </w:p>
          <w:p w14:paraId="16F5C03B" w14:textId="77777777" w:rsidR="00ED1146" w:rsidRDefault="00ED1146" w:rsidP="00ED1146">
            <w:r>
              <w:t>N = number of turns in the coil</w:t>
            </w:r>
          </w:p>
          <w:p w14:paraId="6CDC4403" w14:textId="77777777" w:rsidR="00ED1146" w:rsidRDefault="00ED1146" w:rsidP="00ED1146">
            <w:pPr>
              <w:rPr>
                <w:rFonts w:eastAsiaTheme="minorEastAsia"/>
              </w:rPr>
            </w:pPr>
            <m:oMath>
              <m:r>
                <w:rPr>
                  <w:rFonts w:ascii="Cambria Math" w:hAnsi="Cambria Math"/>
                </w:rPr>
                <m:t>φ</m:t>
              </m:r>
            </m:oMath>
            <w:r>
              <w:rPr>
                <w:rFonts w:eastAsiaTheme="minorEastAsia"/>
              </w:rPr>
              <w:t xml:space="preserve"> = Magnetic Flux through one turn of coil</w:t>
            </w:r>
          </w:p>
          <w:p w14:paraId="7BFCD916" w14:textId="592A2A37" w:rsidR="00ED1146" w:rsidRDefault="00ED1146" w:rsidP="00ED1146">
            <w:pPr>
              <w:ind w:right="-332"/>
            </w:pPr>
            <w:r>
              <w:rPr>
                <w:rFonts w:eastAsiaTheme="minorEastAsia"/>
              </w:rPr>
              <w:t>I = current in the coil</w:t>
            </w:r>
          </w:p>
        </w:tc>
      </w:tr>
      <w:tr w:rsidR="00115A37" w14:paraId="34A1F8D9" w14:textId="77777777" w:rsidTr="00FD1147">
        <w:tc>
          <w:tcPr>
            <w:tcW w:w="3119" w:type="dxa"/>
          </w:tcPr>
          <w:p w14:paraId="7F6C52FB" w14:textId="22729867" w:rsidR="00115A37" w:rsidRDefault="00115A37">
            <w:r>
              <w:lastRenderedPageBreak/>
              <w:t>Lenz’s law</w:t>
            </w:r>
          </w:p>
        </w:tc>
        <w:tc>
          <w:tcPr>
            <w:tcW w:w="12836" w:type="dxa"/>
          </w:tcPr>
          <w:p w14:paraId="5FE61ECA" w14:textId="77777777" w:rsidR="00115A37" w:rsidRDefault="00115A37" w:rsidP="00BC4FC1">
            <w:pPr>
              <w:ind w:right="-332"/>
            </w:pPr>
            <w:r w:rsidRPr="00115A37">
              <w:rPr>
                <w:noProof/>
              </w:rPr>
              <w:drawing>
                <wp:inline distT="0" distB="0" distL="0" distR="0" wp14:anchorId="07EDEFEC" wp14:editId="29DB88E5">
                  <wp:extent cx="2158598" cy="2202815"/>
                  <wp:effectExtent l="0" t="0" r="0" b="6985"/>
                  <wp:docPr id="41269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93163" name=""/>
                          <pic:cNvPicPr/>
                        </pic:nvPicPr>
                        <pic:blipFill>
                          <a:blip r:embed="rId5"/>
                          <a:stretch>
                            <a:fillRect/>
                          </a:stretch>
                        </pic:blipFill>
                        <pic:spPr>
                          <a:xfrm>
                            <a:off x="0" y="0"/>
                            <a:ext cx="2172453" cy="2216954"/>
                          </a:xfrm>
                          <a:prstGeom prst="rect">
                            <a:avLst/>
                          </a:prstGeom>
                        </pic:spPr>
                      </pic:pic>
                    </a:graphicData>
                  </a:graphic>
                </wp:inline>
              </w:drawing>
            </w:r>
          </w:p>
          <w:p w14:paraId="2B62AE5A" w14:textId="77777777" w:rsidR="00115A37" w:rsidRDefault="00115A37" w:rsidP="00BC4FC1">
            <w:pPr>
              <w:ind w:right="-332"/>
            </w:pPr>
          </w:p>
          <w:p w14:paraId="3AE9E475" w14:textId="77777777" w:rsidR="00115A37" w:rsidRDefault="00115A37" w:rsidP="00115A37">
            <w:r>
              <w:t xml:space="preserve">If current is induced in a conductor loop and is flowing </w:t>
            </w:r>
            <w:r w:rsidRPr="009B2E50">
              <w:rPr>
                <w:color w:val="EE0000"/>
              </w:rPr>
              <w:t xml:space="preserve">anti-clock wise </w:t>
            </w:r>
            <w:r>
              <w:t xml:space="preserve">it acts as </w:t>
            </w:r>
            <w:r w:rsidRPr="009B2E50">
              <w:rPr>
                <w:b/>
                <w:bCs/>
                <w:color w:val="EE0000"/>
              </w:rPr>
              <w:t>S</w:t>
            </w:r>
            <w:r w:rsidRPr="009B2E50">
              <w:rPr>
                <w:color w:val="EE0000"/>
              </w:rPr>
              <w:t xml:space="preserve">  </w:t>
            </w:r>
            <w:r>
              <w:t>pole of magnet</w:t>
            </w:r>
          </w:p>
          <w:p w14:paraId="39EE3AD7" w14:textId="77777777" w:rsidR="00115A37" w:rsidRDefault="00115A37" w:rsidP="00115A37">
            <w:r>
              <w:t xml:space="preserve">If current is induced in a conductor loop and is flowing </w:t>
            </w:r>
            <w:r w:rsidRPr="009B2E50">
              <w:rPr>
                <w:color w:val="EE0000"/>
              </w:rPr>
              <w:t xml:space="preserve">clock wise </w:t>
            </w:r>
            <w:r>
              <w:t xml:space="preserve">it acts as </w:t>
            </w:r>
            <w:r w:rsidRPr="009B2E50">
              <w:rPr>
                <w:b/>
                <w:bCs/>
                <w:color w:val="EE0000"/>
              </w:rPr>
              <w:t>N</w:t>
            </w:r>
            <w:r w:rsidRPr="009B2E50">
              <w:rPr>
                <w:color w:val="EE0000"/>
              </w:rPr>
              <w:t xml:space="preserve"> </w:t>
            </w:r>
            <w:r>
              <w:t>pole of magnet</w:t>
            </w:r>
          </w:p>
          <w:p w14:paraId="79B8765E" w14:textId="641154C5" w:rsidR="00115A37" w:rsidRDefault="00115A37" w:rsidP="00BC4FC1">
            <w:pPr>
              <w:ind w:right="-332"/>
            </w:pPr>
          </w:p>
        </w:tc>
      </w:tr>
      <w:tr w:rsidR="00A2546A" w14:paraId="63437004" w14:textId="77777777" w:rsidTr="00FD1147">
        <w:tc>
          <w:tcPr>
            <w:tcW w:w="3119" w:type="dxa"/>
          </w:tcPr>
          <w:p w14:paraId="0F21EC5D" w14:textId="3F7AC071" w:rsidR="00A2546A" w:rsidRDefault="00115A37" w:rsidP="00A2546A">
            <w:r>
              <w:t xml:space="preserve">Self-Inductance </w:t>
            </w:r>
          </w:p>
        </w:tc>
        <w:tc>
          <w:tcPr>
            <w:tcW w:w="12836" w:type="dxa"/>
          </w:tcPr>
          <w:p w14:paraId="60D6DACE" w14:textId="77777777" w:rsidR="00115A37" w:rsidRPr="00115A37" w:rsidRDefault="00115A37" w:rsidP="00115A37">
            <w:pPr>
              <w:rPr>
                <w:b/>
                <w:bCs/>
                <w:u w:val="single"/>
              </w:rPr>
            </w:pPr>
            <w:r w:rsidRPr="00115A37">
              <w:rPr>
                <w:b/>
                <w:bCs/>
                <w:u w:val="single"/>
              </w:rPr>
              <w:t>Definition:</w:t>
            </w:r>
          </w:p>
          <w:p w14:paraId="2D9502F4" w14:textId="53D13E3C" w:rsidR="00115A37" w:rsidRDefault="00115A37" w:rsidP="00115A37">
            <w:r w:rsidRPr="00115A37">
              <w:t>Self-inductance is the property of a coil (or any conductor) to oppose the change in current flowing through it by inducing a voltage (emf) in itself.</w:t>
            </w:r>
          </w:p>
          <w:p w14:paraId="191BF5A1" w14:textId="77777777" w:rsidR="00115A37" w:rsidRPr="00115A37" w:rsidRDefault="00115A37" w:rsidP="00115A37"/>
          <w:p w14:paraId="489F169E" w14:textId="77777777" w:rsidR="00115A37" w:rsidRPr="00115A37" w:rsidRDefault="00115A37" w:rsidP="00115A37">
            <w:pPr>
              <w:rPr>
                <w:b/>
                <w:bCs/>
                <w:u w:val="single"/>
              </w:rPr>
            </w:pPr>
            <w:r w:rsidRPr="00115A37">
              <w:rPr>
                <w:b/>
                <w:bCs/>
                <w:u w:val="single"/>
              </w:rPr>
              <w:t>How?</w:t>
            </w:r>
          </w:p>
          <w:p w14:paraId="1A338C49" w14:textId="77777777" w:rsidR="00115A37" w:rsidRDefault="00115A37" w:rsidP="00115A37">
            <w:r w:rsidRPr="00115A37">
              <w:t xml:space="preserve">When current in a coil changes, it creates a changing magnetic field. This changing magnetic field </w:t>
            </w:r>
            <w:r w:rsidRPr="00115A37">
              <w:rPr>
                <w:b/>
                <w:bCs/>
              </w:rPr>
              <w:t>cuts through the same coil</w:t>
            </w:r>
            <w:r w:rsidRPr="00115A37">
              <w:t xml:space="preserve"> and induces a voltage </w:t>
            </w:r>
            <w:r w:rsidRPr="00115A37">
              <w:rPr>
                <w:b/>
                <w:bCs/>
              </w:rPr>
              <w:t>that opposes the current change</w:t>
            </w:r>
            <w:r w:rsidRPr="00115A37">
              <w:t xml:space="preserve"> (as per Lenz’s Law).</w:t>
            </w:r>
          </w:p>
          <w:p w14:paraId="185F0F60" w14:textId="77777777" w:rsidR="00115A37" w:rsidRPr="00115A37" w:rsidRDefault="00115A37" w:rsidP="00115A37"/>
          <w:p w14:paraId="46997AAD" w14:textId="77777777" w:rsidR="00115A37" w:rsidRPr="00115A37" w:rsidRDefault="00115A37" w:rsidP="00115A37">
            <w:pPr>
              <w:rPr>
                <w:b/>
                <w:bCs/>
                <w:u w:val="single"/>
              </w:rPr>
            </w:pPr>
            <w:r w:rsidRPr="00115A37">
              <w:rPr>
                <w:b/>
                <w:bCs/>
                <w:u w:val="single"/>
              </w:rPr>
              <w:t>Formula:</w:t>
            </w:r>
          </w:p>
          <w:p w14:paraId="0904147F" w14:textId="76232B16" w:rsidR="00115A37" w:rsidRPr="00115A37" w:rsidRDefault="00115A37" w:rsidP="00115A37">
            <w:r w:rsidRPr="00115A37">
              <w:t>Induced emf (e)</w:t>
            </w:r>
            <w:r>
              <w:t xml:space="preserve"> </w:t>
            </w:r>
            <w:r w:rsidRPr="00115A37">
              <w:t xml:space="preserve">= </w:t>
            </w:r>
            <m:oMath>
              <m:r>
                <w:rPr>
                  <w:rFonts w:ascii="Cambria Math" w:hAnsi="Cambria Math"/>
                </w:rPr>
                <m:t xml:space="preserve">- L </m:t>
              </m:r>
              <m:f>
                <m:fPr>
                  <m:ctrlPr>
                    <w:rPr>
                      <w:rFonts w:ascii="Cambria Math" w:hAnsi="Cambria Math"/>
                      <w:i/>
                    </w:rPr>
                  </m:ctrlPr>
                </m:fPr>
                <m:num>
                  <m:r>
                    <w:rPr>
                      <w:rFonts w:ascii="Cambria Math" w:hAnsi="Cambria Math"/>
                    </w:rPr>
                    <m:t>dI</m:t>
                  </m:r>
                </m:num>
                <m:den>
                  <m:r>
                    <w:rPr>
                      <w:rFonts w:ascii="Cambria Math" w:hAnsi="Cambria Math"/>
                    </w:rPr>
                    <m:t>dt</m:t>
                  </m:r>
                </m:den>
              </m:f>
            </m:oMath>
            <w:r>
              <w:rPr>
                <w:rFonts w:eastAsiaTheme="minorEastAsia"/>
              </w:rPr>
              <w:t xml:space="preserve">     </w:t>
            </w:r>
          </w:p>
          <w:p w14:paraId="7C92F0D9" w14:textId="77777777" w:rsidR="00115A37" w:rsidRPr="00115A37" w:rsidRDefault="00115A37" w:rsidP="00115A37">
            <w:r w:rsidRPr="00115A37">
              <w:t>Where:</w:t>
            </w:r>
          </w:p>
          <w:p w14:paraId="2C2EB530" w14:textId="2BEE4A7E" w:rsidR="00115A37" w:rsidRPr="00115A37" w:rsidRDefault="00115A37" w:rsidP="00115A37">
            <w:pPr>
              <w:numPr>
                <w:ilvl w:val="0"/>
                <w:numId w:val="56"/>
              </w:numPr>
            </w:pPr>
            <w:r w:rsidRPr="00115A37">
              <w:t>L = self-inductance (in henrys, H)</w:t>
            </w:r>
          </w:p>
          <w:p w14:paraId="16E9ABC3" w14:textId="5B9D71A8" w:rsidR="00115A37" w:rsidRDefault="00000000" w:rsidP="00115A37">
            <w:pPr>
              <w:numPr>
                <w:ilvl w:val="0"/>
                <w:numId w:val="56"/>
              </w:numPr>
            </w:pPr>
            <m:oMath>
              <m:f>
                <m:fPr>
                  <m:ctrlPr>
                    <w:rPr>
                      <w:rFonts w:ascii="Cambria Math" w:hAnsi="Cambria Math"/>
                      <w:i/>
                    </w:rPr>
                  </m:ctrlPr>
                </m:fPr>
                <m:num>
                  <m:r>
                    <w:rPr>
                      <w:rFonts w:ascii="Cambria Math" w:hAnsi="Cambria Math"/>
                    </w:rPr>
                    <m:t>dI</m:t>
                  </m:r>
                </m:num>
                <m:den>
                  <m:r>
                    <w:rPr>
                      <w:rFonts w:ascii="Cambria Math" w:hAnsi="Cambria Math"/>
                    </w:rPr>
                    <m:t>dt</m:t>
                  </m:r>
                </m:den>
              </m:f>
            </m:oMath>
            <w:r w:rsidR="00115A37" w:rsidRPr="00115A37">
              <w:t>​ = rate of change of current</w:t>
            </w:r>
          </w:p>
          <w:p w14:paraId="4BA38147" w14:textId="30413732" w:rsidR="00972107" w:rsidRDefault="00972107" w:rsidP="00972107">
            <w:pPr>
              <w:ind w:left="360"/>
            </w:pPr>
          </w:p>
          <w:p w14:paraId="17F2B7EB" w14:textId="77777777" w:rsidR="00115A37" w:rsidRPr="00115A37" w:rsidRDefault="00115A37" w:rsidP="00115A37">
            <w:pPr>
              <w:ind w:left="720"/>
            </w:pPr>
          </w:p>
          <w:p w14:paraId="1D6F0998" w14:textId="77777777" w:rsidR="00115A37" w:rsidRPr="00115A37" w:rsidRDefault="00115A37" w:rsidP="00115A37">
            <w:pPr>
              <w:rPr>
                <w:b/>
                <w:bCs/>
              </w:rPr>
            </w:pPr>
            <w:r w:rsidRPr="00115A37">
              <w:rPr>
                <w:b/>
                <w:bCs/>
              </w:rPr>
              <w:lastRenderedPageBreak/>
              <w:t>Think of it like:</w:t>
            </w:r>
          </w:p>
          <w:p w14:paraId="47CFD712" w14:textId="77777777" w:rsidR="00115A37" w:rsidRDefault="00115A37" w:rsidP="00115A37">
            <w:r w:rsidRPr="00115A37">
              <w:t>A coil "resisting" change in its own current, like inertia for electricity.</w:t>
            </w:r>
          </w:p>
          <w:p w14:paraId="2130641F" w14:textId="77777777" w:rsidR="00D6028A" w:rsidRDefault="00D6028A" w:rsidP="00115A37"/>
          <w:p w14:paraId="68FF58D4" w14:textId="0084F20D" w:rsidR="00D6028A" w:rsidRPr="00115A37" w:rsidRDefault="00D6028A" w:rsidP="00115A37">
            <w:r w:rsidRPr="00D6028A">
              <w:rPr>
                <w:b/>
                <w:bCs/>
              </w:rPr>
              <w:t>Ex. :</w:t>
            </w:r>
            <w:r>
              <w:t xml:space="preserve"> </w:t>
            </w:r>
            <w:r w:rsidRPr="00D6028A">
              <w:rPr>
                <w:b/>
                <w:bCs/>
              </w:rPr>
              <w:t>Self-inductance</w:t>
            </w:r>
            <w:r w:rsidRPr="00D6028A">
              <w:t>: You turn off a fan, and it slows down gradually — the motor’s coil tries to keep current flowing (inductance).</w:t>
            </w:r>
          </w:p>
          <w:p w14:paraId="23756C9A" w14:textId="45E98D45" w:rsidR="00A2546A" w:rsidRDefault="00A2546A" w:rsidP="00A2546A"/>
        </w:tc>
      </w:tr>
      <w:tr w:rsidR="00D6028A" w14:paraId="00626DE6" w14:textId="77777777" w:rsidTr="00FD1147">
        <w:tc>
          <w:tcPr>
            <w:tcW w:w="3119" w:type="dxa"/>
          </w:tcPr>
          <w:p w14:paraId="589DB7FA" w14:textId="1D70C698" w:rsidR="00D6028A" w:rsidRDefault="00B6159F" w:rsidP="00A2546A">
            <w:r>
              <w:lastRenderedPageBreak/>
              <w:t>Mutual Induction</w:t>
            </w:r>
          </w:p>
        </w:tc>
        <w:tc>
          <w:tcPr>
            <w:tcW w:w="12836" w:type="dxa"/>
          </w:tcPr>
          <w:p w14:paraId="1E1C77B1" w14:textId="77777777" w:rsidR="00D6028A" w:rsidRPr="00D6028A" w:rsidRDefault="00D6028A" w:rsidP="00D6028A">
            <w:pPr>
              <w:rPr>
                <w:b/>
                <w:bCs/>
                <w:u w:val="single"/>
              </w:rPr>
            </w:pPr>
            <w:r w:rsidRPr="00D6028A">
              <w:rPr>
                <w:b/>
                <w:bCs/>
                <w:u w:val="single"/>
              </w:rPr>
              <w:t>Definition:</w:t>
            </w:r>
          </w:p>
          <w:p w14:paraId="45287EAB" w14:textId="77777777" w:rsidR="00D6028A" w:rsidRDefault="00D6028A" w:rsidP="00D6028A">
            <w:r w:rsidRPr="00D6028A">
              <w:t xml:space="preserve">Mutual inductance is the ability of one coil to induce a voltage in </w:t>
            </w:r>
            <w:r w:rsidRPr="00D6028A">
              <w:rPr>
                <w:b/>
                <w:bCs/>
              </w:rPr>
              <w:t>another nearby coil</w:t>
            </w:r>
            <w:r w:rsidRPr="00D6028A">
              <w:t xml:space="preserve"> when current in the first one changes.</w:t>
            </w:r>
          </w:p>
          <w:p w14:paraId="54E7246F" w14:textId="77777777" w:rsidR="00D6028A" w:rsidRPr="00D6028A" w:rsidRDefault="00D6028A" w:rsidP="00D6028A"/>
          <w:p w14:paraId="3D9036E5" w14:textId="77777777" w:rsidR="00D6028A" w:rsidRPr="00D6028A" w:rsidRDefault="00D6028A" w:rsidP="00D6028A">
            <w:pPr>
              <w:rPr>
                <w:b/>
                <w:bCs/>
                <w:u w:val="single"/>
              </w:rPr>
            </w:pPr>
            <w:r w:rsidRPr="00D6028A">
              <w:rPr>
                <w:b/>
                <w:bCs/>
                <w:u w:val="single"/>
              </w:rPr>
              <w:t>How?</w:t>
            </w:r>
          </w:p>
          <w:p w14:paraId="6096C1B0" w14:textId="77777777" w:rsidR="00D6028A" w:rsidRDefault="00D6028A" w:rsidP="00D6028A">
            <w:r w:rsidRPr="00D6028A">
              <w:t xml:space="preserve">If two coils are near each other, a changing current in coil 1 creates a changing magnetic field → this magnetic field </w:t>
            </w:r>
            <w:r w:rsidRPr="00D6028A">
              <w:rPr>
                <w:b/>
                <w:bCs/>
              </w:rPr>
              <w:t>passes through coil 2</w:t>
            </w:r>
            <w:r w:rsidRPr="00D6028A">
              <w:t xml:space="preserve"> → induces voltage in coil 2.</w:t>
            </w:r>
          </w:p>
          <w:p w14:paraId="69062E1C" w14:textId="77777777" w:rsidR="00D6028A" w:rsidRPr="00D6028A" w:rsidRDefault="00D6028A" w:rsidP="00D6028A"/>
          <w:p w14:paraId="12915641" w14:textId="77777777" w:rsidR="00D6028A" w:rsidRPr="00D6028A" w:rsidRDefault="00D6028A" w:rsidP="00D6028A">
            <w:pPr>
              <w:rPr>
                <w:b/>
                <w:bCs/>
                <w:u w:val="single"/>
              </w:rPr>
            </w:pPr>
            <w:r w:rsidRPr="00D6028A">
              <w:rPr>
                <w:b/>
                <w:bCs/>
                <w:u w:val="single"/>
              </w:rPr>
              <w:t>Formula:</w:t>
            </w:r>
          </w:p>
          <w:p w14:paraId="6CA6C2DE" w14:textId="3E7D32EB" w:rsidR="00D6028A" w:rsidRPr="00D6028A" w:rsidRDefault="00D6028A" w:rsidP="00D6028A">
            <w:r w:rsidRPr="00D6028A">
              <w:t xml:space="preserve">Induced emf in coil 2 (e₂)= ​​ </w:t>
            </w:r>
            <m:oMath>
              <m:r>
                <w:rPr>
                  <w:rFonts w:ascii="Cambria Math" w:hAnsi="Cambria Math"/>
                </w:rPr>
                <m:t xml:space="preserve">- M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oMath>
          </w:p>
          <w:p w14:paraId="548EB4E2" w14:textId="77777777" w:rsidR="00D6028A" w:rsidRPr="00D6028A" w:rsidRDefault="00D6028A" w:rsidP="00D6028A">
            <w:r w:rsidRPr="00D6028A">
              <w:t>Where:</w:t>
            </w:r>
          </w:p>
          <w:p w14:paraId="01BE3439" w14:textId="65E83571" w:rsidR="00D6028A" w:rsidRPr="00D6028A" w:rsidRDefault="00D6028A" w:rsidP="00D6028A">
            <w:pPr>
              <w:numPr>
                <w:ilvl w:val="0"/>
                <w:numId w:val="57"/>
              </w:numPr>
            </w:pPr>
            <w:r>
              <w:t>M</w:t>
            </w:r>
            <w:r w:rsidRPr="00D6028A">
              <w:t xml:space="preserve"> = mutual inductance between coil 1 and coil 2</w:t>
            </w:r>
          </w:p>
          <w:p w14:paraId="78E61451" w14:textId="4575CEB2" w:rsidR="00D6028A" w:rsidRDefault="00000000" w:rsidP="00D6028A">
            <w:pPr>
              <w:numPr>
                <w:ilvl w:val="0"/>
                <w:numId w:val="57"/>
              </w:num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oMath>
            <w:r w:rsidR="00D6028A" w:rsidRPr="00D6028A">
              <w:t>​​ = rate of change of current in coil 1</w:t>
            </w:r>
          </w:p>
          <w:p w14:paraId="6BDD8CF2" w14:textId="77777777" w:rsidR="00D6028A" w:rsidRDefault="00D6028A" w:rsidP="00D6028A"/>
          <w:p w14:paraId="00F6754E" w14:textId="77777777" w:rsidR="00D6028A" w:rsidRDefault="00D6028A" w:rsidP="00D6028A"/>
          <w:p w14:paraId="77A87E7E" w14:textId="2EF8C7EA" w:rsidR="00D6028A" w:rsidRPr="00D6028A" w:rsidRDefault="00D6028A" w:rsidP="00D6028A">
            <w:r>
              <w:rPr>
                <w:b/>
                <w:bCs/>
              </w:rPr>
              <w:t xml:space="preserve">Ex. : </w:t>
            </w:r>
            <w:r w:rsidRPr="00D6028A">
              <w:rPr>
                <w:b/>
                <w:bCs/>
              </w:rPr>
              <w:t>Mutual inductance</w:t>
            </w:r>
            <w:r w:rsidRPr="00D6028A">
              <w:t>: You place your phone on a wireless charger — the changing magnetic field from the charger induces current in your phone’s coil.</w:t>
            </w:r>
          </w:p>
          <w:p w14:paraId="12D36EC8" w14:textId="77777777" w:rsidR="00D6028A" w:rsidRPr="00D6028A" w:rsidRDefault="00D6028A" w:rsidP="00D6028A"/>
          <w:p w14:paraId="35A7C5F7" w14:textId="77777777" w:rsidR="00D6028A" w:rsidRDefault="00D6028A" w:rsidP="00A2546A"/>
        </w:tc>
      </w:tr>
      <w:tr w:rsidR="00B6159F" w14:paraId="66E742DB" w14:textId="77777777" w:rsidTr="00FD1147">
        <w:tc>
          <w:tcPr>
            <w:tcW w:w="3119" w:type="dxa"/>
          </w:tcPr>
          <w:p w14:paraId="4DFC1345" w14:textId="0BDF2024" w:rsidR="00B6159F" w:rsidRDefault="00B6159F" w:rsidP="00A2546A">
            <w:r>
              <w:t xml:space="preserve">Time for inductor charging and discharging </w:t>
            </w:r>
          </w:p>
        </w:tc>
        <w:tc>
          <w:tcPr>
            <w:tcW w:w="12836" w:type="dxa"/>
          </w:tcPr>
          <w:p w14:paraId="79253EDA" w14:textId="77777777" w:rsidR="00B6159F" w:rsidRDefault="00B6159F" w:rsidP="00D6028A">
            <w:pPr>
              <w:rPr>
                <w:rFonts w:eastAsiaTheme="minorEastAsia"/>
              </w:rPr>
            </w:pPr>
            <w:r>
              <w:t>Time taken for an inductor to charge fully /discharge fully is 5</w:t>
            </w:r>
            <m:oMath>
              <m:r>
                <w:rPr>
                  <w:rFonts w:ascii="Cambria Math" w:hAnsi="Cambria Math"/>
                </w:rPr>
                <m:t>τ</m:t>
              </m:r>
            </m:oMath>
            <w:r>
              <w:rPr>
                <w:rFonts w:eastAsiaTheme="minorEastAsia"/>
              </w:rPr>
              <w:t xml:space="preserve"> </w:t>
            </w:r>
          </w:p>
          <w:p w14:paraId="6528A3E7" w14:textId="77777777" w:rsidR="00B6159F" w:rsidRPr="00B6159F" w:rsidRDefault="00B6159F" w:rsidP="00D6028A">
            <w:pPr>
              <w:rPr>
                <w:rFonts w:eastAsiaTheme="minorEastAsia"/>
              </w:rPr>
            </w:pPr>
            <m:oMathPara>
              <m:oMathParaPr>
                <m:jc m:val="left"/>
              </m:oMathParaPr>
              <m:oMath>
                <m:r>
                  <w:rPr>
                    <w:rFonts w:ascii="Cambria Math" w:hAnsi="Cambria Math"/>
                  </w:rPr>
                  <m:t xml:space="preserve">τ= </m:t>
                </m:r>
                <m:f>
                  <m:fPr>
                    <m:ctrlPr>
                      <w:rPr>
                        <w:rFonts w:ascii="Cambria Math" w:hAnsi="Cambria Math"/>
                        <w:i/>
                      </w:rPr>
                    </m:ctrlPr>
                  </m:fPr>
                  <m:num>
                    <m:r>
                      <w:rPr>
                        <w:rFonts w:ascii="Cambria Math" w:hAnsi="Cambria Math"/>
                      </w:rPr>
                      <m:t>L</m:t>
                    </m:r>
                  </m:num>
                  <m:den>
                    <m:r>
                      <w:rPr>
                        <w:rFonts w:ascii="Cambria Math" w:hAnsi="Cambria Math"/>
                      </w:rPr>
                      <m:t>R</m:t>
                    </m:r>
                  </m:den>
                </m:f>
              </m:oMath>
            </m:oMathPara>
          </w:p>
          <w:p w14:paraId="11E3B38E" w14:textId="77777777" w:rsidR="00B6159F" w:rsidRDefault="00B6159F" w:rsidP="00D6028A"/>
          <w:p w14:paraId="10C8F0A8" w14:textId="77777777" w:rsidR="00B6159F" w:rsidRDefault="00B6159F" w:rsidP="00D6028A">
            <w:r>
              <w:t>Here by charging discharging means when the magnetic field is generated fully/collapsed fully as per the change in current</w:t>
            </w:r>
          </w:p>
          <w:p w14:paraId="63B7E5F8" w14:textId="77777777" w:rsidR="00B6159F" w:rsidRPr="00B6159F" w:rsidRDefault="00B6159F" w:rsidP="00B6159F">
            <w:r w:rsidRPr="00B6159F">
              <w:t xml:space="preserve">This τ tells you </w:t>
            </w:r>
            <w:r w:rsidRPr="00B6159F">
              <w:rPr>
                <w:b/>
                <w:bCs/>
              </w:rPr>
              <w:t>how quickly current changes in an RL circuit</w:t>
            </w:r>
            <w:r w:rsidRPr="00B6159F">
              <w:t>.</w:t>
            </w:r>
          </w:p>
          <w:p w14:paraId="5A7C2012" w14:textId="31343E59" w:rsidR="00B6159F" w:rsidRPr="00B6159F" w:rsidRDefault="00B6159F" w:rsidP="00D6028A"/>
        </w:tc>
      </w:tr>
      <w:tr w:rsidR="00A2546A" w14:paraId="7938B17B" w14:textId="77777777" w:rsidTr="00FD1147">
        <w:tc>
          <w:tcPr>
            <w:tcW w:w="3119" w:type="dxa"/>
          </w:tcPr>
          <w:p w14:paraId="2D2D3414" w14:textId="307BA02F" w:rsidR="00A2546A" w:rsidRDefault="00A2546A" w:rsidP="00A2546A"/>
        </w:tc>
        <w:tc>
          <w:tcPr>
            <w:tcW w:w="12836" w:type="dxa"/>
          </w:tcPr>
          <w:p w14:paraId="3A33A8F3" w14:textId="664642C0" w:rsidR="00945D8B" w:rsidRPr="00945D8B" w:rsidRDefault="00945D8B" w:rsidP="00A2546A"/>
        </w:tc>
      </w:tr>
      <w:tr w:rsidR="00A2546A" w14:paraId="4105F039" w14:textId="77777777" w:rsidTr="00FD1147">
        <w:tc>
          <w:tcPr>
            <w:tcW w:w="3119" w:type="dxa"/>
          </w:tcPr>
          <w:p w14:paraId="0EFDBE96" w14:textId="10FEC0E7" w:rsidR="00A2546A" w:rsidRDefault="00945D8B" w:rsidP="00A2546A">
            <w:r>
              <w:lastRenderedPageBreak/>
              <w:t>Inductor in series and parallel</w:t>
            </w:r>
          </w:p>
        </w:tc>
        <w:tc>
          <w:tcPr>
            <w:tcW w:w="12836" w:type="dxa"/>
          </w:tcPr>
          <w:p w14:paraId="2E4AB387" w14:textId="77777777" w:rsidR="00A2546A" w:rsidRDefault="00A2546A" w:rsidP="00A2546A"/>
          <w:p w14:paraId="68100044" w14:textId="30648E9F" w:rsidR="00945D8B" w:rsidRDefault="00945D8B" w:rsidP="00A2546A">
            <w:r w:rsidRPr="00945D8B">
              <w:rPr>
                <w:noProof/>
              </w:rPr>
              <w:drawing>
                <wp:inline distT="0" distB="0" distL="0" distR="0" wp14:anchorId="1CC02B7A" wp14:editId="6A9E867B">
                  <wp:extent cx="2032000" cy="1319586"/>
                  <wp:effectExtent l="0" t="0" r="6350" b="0"/>
                  <wp:docPr id="184234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40803" name=""/>
                          <pic:cNvPicPr/>
                        </pic:nvPicPr>
                        <pic:blipFill>
                          <a:blip r:embed="rId6"/>
                          <a:stretch>
                            <a:fillRect/>
                          </a:stretch>
                        </pic:blipFill>
                        <pic:spPr>
                          <a:xfrm>
                            <a:off x="0" y="0"/>
                            <a:ext cx="2045444" cy="1328316"/>
                          </a:xfrm>
                          <a:prstGeom prst="rect">
                            <a:avLst/>
                          </a:prstGeom>
                        </pic:spPr>
                      </pic:pic>
                    </a:graphicData>
                  </a:graphic>
                </wp:inline>
              </w:drawing>
            </w:r>
          </w:p>
          <w:p w14:paraId="3785408F" w14:textId="74A9D056" w:rsidR="00945D8B" w:rsidRDefault="00945D8B" w:rsidP="00A2546A"/>
        </w:tc>
      </w:tr>
      <w:tr w:rsidR="00ED1146" w14:paraId="3784B56A" w14:textId="77777777" w:rsidTr="00FD1147">
        <w:tc>
          <w:tcPr>
            <w:tcW w:w="3119" w:type="dxa"/>
          </w:tcPr>
          <w:p w14:paraId="400BB7F0" w14:textId="5FFF44E4" w:rsidR="00ED1146" w:rsidRDefault="00ED1146" w:rsidP="00ED1146">
            <w:r>
              <w:t>Inductor power in AC circuits</w:t>
            </w:r>
          </w:p>
          <w:p w14:paraId="1BDDA183" w14:textId="11EE5C7A" w:rsidR="00ED1146" w:rsidRDefault="00ED1146" w:rsidP="00ED1146"/>
        </w:tc>
        <w:tc>
          <w:tcPr>
            <w:tcW w:w="12836" w:type="dxa"/>
          </w:tcPr>
          <w:p w14:paraId="1C9C3E04" w14:textId="77777777" w:rsidR="00ED1146" w:rsidRDefault="00ED1146" w:rsidP="00ED1146">
            <w:pPr>
              <w:pStyle w:val="ListParagraph"/>
              <w:numPr>
                <w:ilvl w:val="0"/>
                <w:numId w:val="22"/>
              </w:numPr>
            </w:pPr>
            <w:r>
              <w:t xml:space="preserve">In DC voltage and current has no phase angle between them </w:t>
            </w:r>
          </w:p>
          <w:p w14:paraId="3103F266" w14:textId="77777777" w:rsidR="00ED1146" w:rsidRDefault="00ED1146" w:rsidP="00ED1146">
            <w:pPr>
              <w:pStyle w:val="ListParagraph"/>
              <w:numPr>
                <w:ilvl w:val="0"/>
                <w:numId w:val="22"/>
              </w:numPr>
            </w:pPr>
            <w:r>
              <w:t xml:space="preserve">In AC voltage and current are sinusoidal </w:t>
            </w:r>
          </w:p>
          <w:p w14:paraId="7F770FD0" w14:textId="08C52EB5" w:rsidR="00ED1146" w:rsidRDefault="00ED1146" w:rsidP="00ED1146">
            <w:pPr>
              <w:pStyle w:val="ListParagraph"/>
              <w:numPr>
                <w:ilvl w:val="0"/>
                <w:numId w:val="22"/>
              </w:numPr>
            </w:pPr>
            <w:r>
              <w:t xml:space="preserve">Power here in terms of AC has two components (Active power (that is been consumed or used) + reactive power (that is been consumed but released also (so net power is 0)) (ex. </w:t>
            </w:r>
            <w:r w:rsidR="00813B7D">
              <w:t>inductor</w:t>
            </w:r>
            <w:r>
              <w:t xml:space="preserve"> saves energy in form of </w:t>
            </w:r>
            <w:r w:rsidR="00813B7D">
              <w:t>magnetic field</w:t>
            </w:r>
            <w:r>
              <w:t xml:space="preserve"> and then releases it when needed –thus net power is 0)</w:t>
            </w:r>
          </w:p>
          <w:p w14:paraId="15A699D3" w14:textId="77777777" w:rsidR="00ED1146" w:rsidRDefault="00ED1146" w:rsidP="00ED1146">
            <w:pPr>
              <w:pStyle w:val="ListParagraph"/>
              <w:numPr>
                <w:ilvl w:val="0"/>
                <w:numId w:val="22"/>
              </w:numPr>
            </w:pPr>
          </w:p>
          <w:p w14:paraId="3367DF7D" w14:textId="77777777" w:rsidR="00ED1146" w:rsidRDefault="00ED1146" w:rsidP="00ED1146">
            <w:pPr>
              <w:pStyle w:val="ListParagraph"/>
              <w:numPr>
                <w:ilvl w:val="0"/>
                <w:numId w:val="22"/>
              </w:numPr>
            </w:pPr>
            <w:r>
              <w:t xml:space="preserve">S = P(active power) + Q(reactive power)  = </w:t>
            </w:r>
            <w:r w:rsidRPr="0011405C">
              <w:t>S=P+jQ</w:t>
            </w:r>
            <w:r>
              <w:t xml:space="preserve">   (jQ is imaginary </w:t>
            </w:r>
            <w:r>
              <w:sym w:font="Wingdings" w:char="F0E0"/>
            </w:r>
            <w:r>
              <w:t xml:space="preserve"> as it gets consumed and released so net power is 0) </w:t>
            </w:r>
          </w:p>
          <w:p w14:paraId="32F57BDA" w14:textId="77777777" w:rsidR="00ED1146" w:rsidRDefault="00ED1146" w:rsidP="00ED1146">
            <w:pPr>
              <w:pStyle w:val="ListParagraph"/>
              <w:numPr>
                <w:ilvl w:val="0"/>
                <w:numId w:val="22"/>
              </w:numPr>
            </w:pPr>
          </w:p>
          <w:p w14:paraId="0E9D31F1" w14:textId="77777777" w:rsidR="00ED1146" w:rsidRPr="0011405C" w:rsidRDefault="00ED1146" w:rsidP="00ED1146">
            <w:r w:rsidRPr="0011405C">
              <w:rPr>
                <w:b/>
                <w:bCs/>
              </w:rPr>
              <w:t>Real (Active) Power, P</w:t>
            </w:r>
          </w:p>
          <w:p w14:paraId="3F919290" w14:textId="77777777" w:rsidR="00ED1146" w:rsidRPr="0011405C" w:rsidRDefault="00ED1146" w:rsidP="00ED1146">
            <w:pPr>
              <w:numPr>
                <w:ilvl w:val="0"/>
                <w:numId w:val="23"/>
              </w:numPr>
            </w:pPr>
            <w:r w:rsidRPr="0011405C">
              <w:t>Power that actually does useful work</w:t>
            </w:r>
          </w:p>
          <w:p w14:paraId="4EB07800" w14:textId="77777777" w:rsidR="00ED1146" w:rsidRPr="0011405C" w:rsidRDefault="00ED1146" w:rsidP="00ED1146">
            <w:pPr>
              <w:numPr>
                <w:ilvl w:val="0"/>
                <w:numId w:val="23"/>
              </w:numPr>
            </w:pPr>
            <w:r w:rsidRPr="0011405C">
              <w:t>Converts into heat, light, motion, etc.</w:t>
            </w:r>
          </w:p>
          <w:p w14:paraId="62F88219" w14:textId="77777777" w:rsidR="00ED1146" w:rsidRPr="0011405C" w:rsidRDefault="00ED1146" w:rsidP="00ED1146">
            <w:pPr>
              <w:numPr>
                <w:ilvl w:val="0"/>
                <w:numId w:val="23"/>
              </w:numPr>
            </w:pPr>
            <w:r w:rsidRPr="0011405C">
              <w:t xml:space="preserve">Unit: </w:t>
            </w:r>
            <w:r w:rsidRPr="0011405C">
              <w:rPr>
                <w:b/>
                <w:bCs/>
              </w:rPr>
              <w:t>Watt (W)</w:t>
            </w:r>
          </w:p>
          <w:p w14:paraId="72A3DAB6" w14:textId="77777777" w:rsidR="00ED1146" w:rsidRPr="0011405C" w:rsidRDefault="00ED1146" w:rsidP="00ED1146">
            <w:pPr>
              <w:numPr>
                <w:ilvl w:val="0"/>
                <w:numId w:val="23"/>
              </w:numPr>
            </w:pPr>
            <w:r w:rsidRPr="0011405C">
              <w:t>Formula:</w:t>
            </w:r>
          </w:p>
          <w:p w14:paraId="130A6BF6" w14:textId="77777777" w:rsidR="00ED1146" w:rsidRDefault="00ED1146" w:rsidP="00ED1146">
            <w:r>
              <w:t xml:space="preserve">                    P = VI cos </w:t>
            </w:r>
            <w:r>
              <w:rPr>
                <w:rFonts w:ascii="Calibri" w:hAnsi="Calibri" w:cs="Calibri"/>
              </w:rPr>
              <w:t>Ø</w:t>
            </w:r>
          </w:p>
          <w:p w14:paraId="11DC68F4" w14:textId="77777777" w:rsidR="00ED1146" w:rsidRDefault="00ED1146" w:rsidP="00ED1146"/>
          <w:p w14:paraId="4FB30F0A" w14:textId="77777777" w:rsidR="00ED1146" w:rsidRPr="0011405C" w:rsidRDefault="00ED1146" w:rsidP="00ED1146">
            <w:r w:rsidRPr="0011405C">
              <w:rPr>
                <w:b/>
                <w:bCs/>
              </w:rPr>
              <w:t>Reactive Power, Q</w:t>
            </w:r>
          </w:p>
          <w:p w14:paraId="2354C787" w14:textId="77777777" w:rsidR="00ED1146" w:rsidRPr="0011405C" w:rsidRDefault="00ED1146" w:rsidP="00ED1146">
            <w:pPr>
              <w:numPr>
                <w:ilvl w:val="0"/>
                <w:numId w:val="24"/>
              </w:numPr>
            </w:pPr>
            <w:r w:rsidRPr="0011405C">
              <w:t>Power that is stored and returned to the source</w:t>
            </w:r>
          </w:p>
          <w:p w14:paraId="0677582B" w14:textId="77777777" w:rsidR="00ED1146" w:rsidRPr="0011405C" w:rsidRDefault="00ED1146" w:rsidP="00ED1146">
            <w:pPr>
              <w:numPr>
                <w:ilvl w:val="0"/>
                <w:numId w:val="24"/>
              </w:numPr>
            </w:pPr>
            <w:r w:rsidRPr="0011405C">
              <w:t>No actual energy is consumed permanently</w:t>
            </w:r>
          </w:p>
          <w:p w14:paraId="2B7E2018" w14:textId="77777777" w:rsidR="00ED1146" w:rsidRPr="0011405C" w:rsidRDefault="00ED1146" w:rsidP="00ED1146">
            <w:pPr>
              <w:numPr>
                <w:ilvl w:val="0"/>
                <w:numId w:val="24"/>
              </w:numPr>
            </w:pPr>
            <w:r w:rsidRPr="0011405C">
              <w:t xml:space="preserve">Unit: </w:t>
            </w:r>
            <w:r w:rsidRPr="0011405C">
              <w:rPr>
                <w:b/>
                <w:bCs/>
              </w:rPr>
              <w:t>VAR (Volt-Amp Reactive)</w:t>
            </w:r>
          </w:p>
          <w:p w14:paraId="20A21495" w14:textId="77777777" w:rsidR="00ED1146" w:rsidRPr="0011405C" w:rsidRDefault="00ED1146" w:rsidP="00ED1146">
            <w:pPr>
              <w:numPr>
                <w:ilvl w:val="0"/>
                <w:numId w:val="24"/>
              </w:numPr>
            </w:pPr>
            <w:r w:rsidRPr="0011405C">
              <w:t>Formula:</w:t>
            </w:r>
          </w:p>
          <w:p w14:paraId="04FC6622" w14:textId="77777777" w:rsidR="00ED1146" w:rsidRDefault="00ED1146" w:rsidP="00ED1146">
            <w:pPr>
              <w:rPr>
                <w:rFonts w:ascii="Calibri" w:hAnsi="Calibri" w:cs="Calibri"/>
              </w:rPr>
            </w:pPr>
            <w:r>
              <w:t xml:space="preserve">                  Q  = VI sin </w:t>
            </w:r>
            <w:r>
              <w:rPr>
                <w:rFonts w:ascii="Calibri" w:hAnsi="Calibri" w:cs="Calibri"/>
              </w:rPr>
              <w:t>Ø</w:t>
            </w:r>
          </w:p>
          <w:p w14:paraId="61E6DD33" w14:textId="77777777" w:rsidR="00ED1146" w:rsidRDefault="00ED1146" w:rsidP="00ED1146">
            <w:pPr>
              <w:rPr>
                <w:rFonts w:ascii="Calibri" w:hAnsi="Calibri" w:cs="Calibri"/>
              </w:rPr>
            </w:pPr>
          </w:p>
          <w:p w14:paraId="70C0C5DD" w14:textId="77777777" w:rsidR="00ED1146" w:rsidRDefault="00ED1146" w:rsidP="00ED1146">
            <w:pPr>
              <w:rPr>
                <w:rFonts w:ascii="Calibri" w:hAnsi="Calibri" w:cs="Calibri"/>
              </w:rPr>
            </w:pPr>
          </w:p>
          <w:p w14:paraId="2E73B569" w14:textId="77777777" w:rsidR="00ED1146" w:rsidRDefault="00ED1146" w:rsidP="00ED1146">
            <w:pPr>
              <w:pStyle w:val="ListParagraph"/>
              <w:numPr>
                <w:ilvl w:val="0"/>
                <w:numId w:val="27"/>
              </w:numPr>
              <w:rPr>
                <w:rFonts w:ascii="Calibri" w:hAnsi="Calibri" w:cs="Calibri"/>
              </w:rPr>
            </w:pPr>
            <w:r>
              <w:rPr>
                <w:rFonts w:ascii="Calibri" w:hAnsi="Calibri" w:cs="Calibri"/>
              </w:rPr>
              <w:lastRenderedPageBreak/>
              <w:t xml:space="preserve">For </w:t>
            </w:r>
            <w:r w:rsidRPr="0067057E">
              <w:rPr>
                <w:rFonts w:ascii="Calibri" w:hAnsi="Calibri" w:cs="Calibri"/>
                <w:b/>
                <w:bCs/>
              </w:rPr>
              <w:t>resistor</w:t>
            </w:r>
            <w:r>
              <w:rPr>
                <w:rFonts w:ascii="Calibri" w:hAnsi="Calibri" w:cs="Calibri"/>
              </w:rPr>
              <w:t xml:space="preserve"> S = P + Q = VI cos(0) + VI sin(0)  = VI (1) + VI (0) = VI  [only real part exists for resistor]</w:t>
            </w:r>
          </w:p>
          <w:p w14:paraId="28033604" w14:textId="77777777" w:rsidR="00ED1146" w:rsidRDefault="00ED1146" w:rsidP="00ED1146">
            <w:pPr>
              <w:pStyle w:val="ListParagraph"/>
              <w:numPr>
                <w:ilvl w:val="0"/>
                <w:numId w:val="27"/>
              </w:numPr>
              <w:rPr>
                <w:rFonts w:ascii="Calibri" w:hAnsi="Calibri" w:cs="Calibri"/>
              </w:rPr>
            </w:pPr>
            <w:r>
              <w:rPr>
                <w:rFonts w:ascii="Calibri" w:hAnsi="Calibri" w:cs="Calibri"/>
              </w:rPr>
              <w:t xml:space="preserve">For </w:t>
            </w:r>
            <w:r>
              <w:rPr>
                <w:rFonts w:ascii="Calibri" w:hAnsi="Calibri" w:cs="Calibri"/>
                <w:b/>
                <w:bCs/>
              </w:rPr>
              <w:t>Capacitor</w:t>
            </w:r>
            <w:r>
              <w:rPr>
                <w:rFonts w:ascii="Calibri" w:hAnsi="Calibri" w:cs="Calibri"/>
              </w:rPr>
              <w:t xml:space="preserve"> S = P + Q = VI cos(-90) + VI sin(-90)  = VI (0) + VI (-1) = -VI  [only imag part exists for capacitor as it consumes and releases power so net power is 0]</w:t>
            </w:r>
          </w:p>
          <w:p w14:paraId="1E3C0C20" w14:textId="77777777" w:rsidR="00ED1146" w:rsidRDefault="00ED1146" w:rsidP="00ED1146">
            <w:pPr>
              <w:pStyle w:val="ListParagraph"/>
              <w:numPr>
                <w:ilvl w:val="0"/>
                <w:numId w:val="27"/>
              </w:numPr>
              <w:rPr>
                <w:rFonts w:ascii="Calibri" w:hAnsi="Calibri" w:cs="Calibri"/>
              </w:rPr>
            </w:pPr>
            <w:r>
              <w:rPr>
                <w:rFonts w:ascii="Calibri" w:hAnsi="Calibri" w:cs="Calibri"/>
              </w:rPr>
              <w:t xml:space="preserve">For </w:t>
            </w:r>
            <w:r>
              <w:rPr>
                <w:rFonts w:ascii="Calibri" w:hAnsi="Calibri" w:cs="Calibri"/>
                <w:b/>
                <w:bCs/>
              </w:rPr>
              <w:t>inductor</w:t>
            </w:r>
            <w:r>
              <w:rPr>
                <w:rFonts w:ascii="Calibri" w:hAnsi="Calibri" w:cs="Calibri"/>
              </w:rPr>
              <w:t xml:space="preserve"> S = P + Q = VI cos(90) + VI sin(90)  = VI (0) + VI (1) = VI  [only imag part exists for inductor as it consumes and releases power so net power is 0]</w:t>
            </w:r>
          </w:p>
          <w:p w14:paraId="00A9E4D8" w14:textId="77777777" w:rsidR="00ED1146" w:rsidRPr="0067057E" w:rsidRDefault="00ED1146" w:rsidP="00ED1146">
            <w:pPr>
              <w:ind w:left="360"/>
              <w:rPr>
                <w:rFonts w:ascii="Calibri" w:hAnsi="Calibri" w:cs="Calibri"/>
              </w:rPr>
            </w:pPr>
          </w:p>
          <w:p w14:paraId="10BCF54F" w14:textId="77777777" w:rsidR="00ED1146" w:rsidRDefault="00ED1146" w:rsidP="00ED1146">
            <w:pPr>
              <w:rPr>
                <w:rFonts w:ascii="Calibri" w:hAnsi="Calibri" w:cs="Calibri"/>
              </w:rPr>
            </w:pPr>
          </w:p>
          <w:p w14:paraId="2089DA29" w14:textId="08EA0AB2" w:rsidR="00ED1146" w:rsidRDefault="00ED1146" w:rsidP="00ED1146">
            <w:r>
              <w:rPr>
                <w:rFonts w:ascii="Calibri" w:hAnsi="Calibri" w:cs="Calibri"/>
              </w:rPr>
              <w:t xml:space="preserve">So, for </w:t>
            </w:r>
            <w:r w:rsidR="00813B7D">
              <w:rPr>
                <w:rFonts w:ascii="Calibri" w:hAnsi="Calibri" w:cs="Calibri"/>
              </w:rPr>
              <w:t>Inductor</w:t>
            </w:r>
            <w:r>
              <w:rPr>
                <w:rFonts w:ascii="Calibri" w:hAnsi="Calibri" w:cs="Calibri"/>
              </w:rPr>
              <w:t xml:space="preserve"> S = P + Q = VI cos(90) + VI sin(90) = VI (0) + VI (1) = VI </w:t>
            </w:r>
          </w:p>
        </w:tc>
      </w:tr>
      <w:tr w:rsidR="00A2546A" w14:paraId="6BD6A6F2" w14:textId="77777777" w:rsidTr="00FD1147">
        <w:tc>
          <w:tcPr>
            <w:tcW w:w="3119" w:type="dxa"/>
          </w:tcPr>
          <w:p w14:paraId="10845143" w14:textId="5DD453D6" w:rsidR="00A2546A" w:rsidRDefault="00C31734" w:rsidP="00A2546A">
            <w:r>
              <w:lastRenderedPageBreak/>
              <w:t>Inductor behaviour in AC and DC</w:t>
            </w:r>
          </w:p>
        </w:tc>
        <w:tc>
          <w:tcPr>
            <w:tcW w:w="12836" w:type="dxa"/>
          </w:tcPr>
          <w:p w14:paraId="32AB2A98" w14:textId="77777777" w:rsidR="00A2546A" w:rsidRDefault="00A2546A" w:rsidP="00A2546A"/>
          <w:p w14:paraId="49ABA9B7" w14:textId="6BE4A95B" w:rsidR="00C31734" w:rsidRPr="00C31734" w:rsidRDefault="00C31734" w:rsidP="00C31734">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6514"/>
              <w:gridCol w:w="4416"/>
            </w:tblGrid>
            <w:tr w:rsidR="00C31734" w:rsidRPr="00C31734" w14:paraId="636B1A81" w14:textId="77777777" w:rsidTr="00C31734">
              <w:trPr>
                <w:tblHeader/>
                <w:tblCellSpacing w:w="15" w:type="dxa"/>
              </w:trPr>
              <w:tc>
                <w:tcPr>
                  <w:tcW w:w="0" w:type="auto"/>
                  <w:vAlign w:val="center"/>
                  <w:hideMark/>
                </w:tcPr>
                <w:p w14:paraId="599AB38F" w14:textId="2DEC0A41" w:rsidR="00C31734" w:rsidRPr="00C31734" w:rsidRDefault="00C31734" w:rsidP="00C31734">
                  <w:pPr>
                    <w:spacing w:after="0" w:line="240" w:lineRule="auto"/>
                    <w:rPr>
                      <w:b/>
                      <w:bCs/>
                    </w:rPr>
                  </w:pPr>
                  <w:r w:rsidRPr="00C31734">
                    <w:rPr>
                      <w:b/>
                      <w:bCs/>
                    </w:rPr>
                    <w:t>Behaviour</w:t>
                  </w:r>
                </w:p>
              </w:tc>
              <w:tc>
                <w:tcPr>
                  <w:tcW w:w="0" w:type="auto"/>
                  <w:vAlign w:val="center"/>
                  <w:hideMark/>
                </w:tcPr>
                <w:p w14:paraId="1EE76C3D" w14:textId="77777777" w:rsidR="00C31734" w:rsidRPr="00C31734" w:rsidRDefault="00C31734" w:rsidP="00C31734">
                  <w:pPr>
                    <w:spacing w:after="0" w:line="240" w:lineRule="auto"/>
                    <w:rPr>
                      <w:b/>
                      <w:bCs/>
                    </w:rPr>
                  </w:pPr>
                  <w:r w:rsidRPr="00C31734">
                    <w:rPr>
                      <w:b/>
                      <w:bCs/>
                    </w:rPr>
                    <w:t>DC (constant current)</w:t>
                  </w:r>
                </w:p>
              </w:tc>
              <w:tc>
                <w:tcPr>
                  <w:tcW w:w="0" w:type="auto"/>
                  <w:vAlign w:val="center"/>
                  <w:hideMark/>
                </w:tcPr>
                <w:p w14:paraId="2F301A3B" w14:textId="77777777" w:rsidR="00C31734" w:rsidRPr="00C31734" w:rsidRDefault="00C31734" w:rsidP="00C31734">
                  <w:pPr>
                    <w:spacing w:after="0" w:line="240" w:lineRule="auto"/>
                    <w:rPr>
                      <w:b/>
                      <w:bCs/>
                    </w:rPr>
                  </w:pPr>
                  <w:r w:rsidRPr="00C31734">
                    <w:rPr>
                      <w:b/>
                      <w:bCs/>
                    </w:rPr>
                    <w:t>AC (changing current)</w:t>
                  </w:r>
                </w:p>
              </w:tc>
            </w:tr>
            <w:tr w:rsidR="00C31734" w:rsidRPr="00C31734" w14:paraId="7A3AD6AC" w14:textId="77777777" w:rsidTr="00C31734">
              <w:trPr>
                <w:tblCellSpacing w:w="15" w:type="dxa"/>
              </w:trPr>
              <w:tc>
                <w:tcPr>
                  <w:tcW w:w="0" w:type="auto"/>
                  <w:vAlign w:val="center"/>
                  <w:hideMark/>
                </w:tcPr>
                <w:p w14:paraId="1EE4B53C" w14:textId="77777777" w:rsidR="00C31734" w:rsidRPr="00C31734" w:rsidRDefault="00C31734" w:rsidP="00C31734">
                  <w:pPr>
                    <w:spacing w:after="0" w:line="240" w:lineRule="auto"/>
                  </w:pPr>
                  <w:r w:rsidRPr="00C31734">
                    <w:rPr>
                      <w:rFonts w:ascii="Segoe UI Emoji" w:hAnsi="Segoe UI Emoji" w:cs="Segoe UI Emoji"/>
                    </w:rPr>
                    <w:t>🔋</w:t>
                  </w:r>
                  <w:r w:rsidRPr="00C31734">
                    <w:t xml:space="preserve"> </w:t>
                  </w:r>
                  <w:r w:rsidRPr="00C31734">
                    <w:rPr>
                      <w:b/>
                      <w:bCs/>
                    </w:rPr>
                    <w:t>Steady DC</w:t>
                  </w:r>
                </w:p>
              </w:tc>
              <w:tc>
                <w:tcPr>
                  <w:tcW w:w="0" w:type="auto"/>
                  <w:vAlign w:val="center"/>
                  <w:hideMark/>
                </w:tcPr>
                <w:p w14:paraId="470987A1" w14:textId="77777777" w:rsidR="00C31734" w:rsidRPr="00C31734" w:rsidRDefault="00C31734" w:rsidP="00C31734">
                  <w:pPr>
                    <w:spacing w:after="0" w:line="240" w:lineRule="auto"/>
                  </w:pPr>
                  <w:r w:rsidRPr="00C31734">
                    <w:t xml:space="preserve">Acts like a </w:t>
                  </w:r>
                  <w:r w:rsidRPr="00C31734">
                    <w:rPr>
                      <w:b/>
                      <w:bCs/>
                    </w:rPr>
                    <w:t>short circuit</w:t>
                  </w:r>
                  <w:r w:rsidRPr="00C31734">
                    <w:t xml:space="preserve"> after initial magnetic buildup</w:t>
                  </w:r>
                </w:p>
              </w:tc>
              <w:tc>
                <w:tcPr>
                  <w:tcW w:w="0" w:type="auto"/>
                  <w:vAlign w:val="center"/>
                  <w:hideMark/>
                </w:tcPr>
                <w:p w14:paraId="53A4F43E" w14:textId="77777777" w:rsidR="00C31734" w:rsidRPr="00C31734" w:rsidRDefault="00C31734" w:rsidP="00C31734">
                  <w:pPr>
                    <w:spacing w:after="0" w:line="240" w:lineRule="auto"/>
                  </w:pPr>
                  <w:r w:rsidRPr="00C31734">
                    <w:t>---</w:t>
                  </w:r>
                </w:p>
              </w:tc>
            </w:tr>
            <w:tr w:rsidR="00C31734" w:rsidRPr="00C31734" w14:paraId="635666FE" w14:textId="77777777" w:rsidTr="00C31734">
              <w:trPr>
                <w:tblCellSpacing w:w="15" w:type="dxa"/>
              </w:trPr>
              <w:tc>
                <w:tcPr>
                  <w:tcW w:w="0" w:type="auto"/>
                  <w:vAlign w:val="center"/>
                  <w:hideMark/>
                </w:tcPr>
                <w:p w14:paraId="3E4A70C2" w14:textId="77777777" w:rsidR="00C31734" w:rsidRPr="00C31734" w:rsidRDefault="00C31734" w:rsidP="00C31734">
                  <w:pPr>
                    <w:spacing w:after="0" w:line="240" w:lineRule="auto"/>
                  </w:pPr>
                  <w:r w:rsidRPr="00C31734">
                    <w:rPr>
                      <w:rFonts w:ascii="Segoe UI Emoji" w:hAnsi="Segoe UI Emoji" w:cs="Segoe UI Emoji"/>
                    </w:rPr>
                    <w:t>⚡</w:t>
                  </w:r>
                  <w:r w:rsidRPr="00C31734">
                    <w:t xml:space="preserve"> </w:t>
                  </w:r>
                  <w:r w:rsidRPr="00C31734">
                    <w:rPr>
                      <w:b/>
                      <w:bCs/>
                    </w:rPr>
                    <w:t>AC</w:t>
                  </w:r>
                </w:p>
              </w:tc>
              <w:tc>
                <w:tcPr>
                  <w:tcW w:w="0" w:type="auto"/>
                  <w:vAlign w:val="center"/>
                  <w:hideMark/>
                </w:tcPr>
                <w:p w14:paraId="48D48816" w14:textId="77777777" w:rsidR="00C31734" w:rsidRPr="00C31734" w:rsidRDefault="00C31734" w:rsidP="00C31734">
                  <w:pPr>
                    <w:spacing w:after="0" w:line="240" w:lineRule="auto"/>
                  </w:pPr>
                  <w:r w:rsidRPr="00C31734">
                    <w:t xml:space="preserve">Reacts to changing current → constantly </w:t>
                  </w:r>
                  <w:r w:rsidRPr="00C31734">
                    <w:rPr>
                      <w:b/>
                      <w:bCs/>
                    </w:rPr>
                    <w:t>creates opposition (reactance)</w:t>
                  </w:r>
                </w:p>
              </w:tc>
              <w:tc>
                <w:tcPr>
                  <w:tcW w:w="0" w:type="auto"/>
                  <w:vAlign w:val="center"/>
                  <w:hideMark/>
                </w:tcPr>
                <w:p w14:paraId="1C758405" w14:textId="77777777" w:rsidR="00C31734" w:rsidRPr="00C31734" w:rsidRDefault="00C31734" w:rsidP="00C31734">
                  <w:pPr>
                    <w:spacing w:after="0" w:line="240" w:lineRule="auto"/>
                  </w:pPr>
                  <w:r w:rsidRPr="00C31734">
                    <w:t xml:space="preserve">Voltage and current can be </w:t>
                  </w:r>
                  <w:r w:rsidRPr="00C31734">
                    <w:rPr>
                      <w:b/>
                      <w:bCs/>
                    </w:rPr>
                    <w:t>out of phase</w:t>
                  </w:r>
                </w:p>
              </w:tc>
            </w:tr>
            <w:tr w:rsidR="00C31734" w:rsidRPr="00C31734" w14:paraId="79CA7273" w14:textId="77777777" w:rsidTr="00C31734">
              <w:trPr>
                <w:tblCellSpacing w:w="15" w:type="dxa"/>
              </w:trPr>
              <w:tc>
                <w:tcPr>
                  <w:tcW w:w="0" w:type="auto"/>
                  <w:vAlign w:val="center"/>
                  <w:hideMark/>
                </w:tcPr>
                <w:p w14:paraId="04B9FA70" w14:textId="77777777" w:rsidR="00C31734" w:rsidRPr="00C31734" w:rsidRDefault="00C31734" w:rsidP="00C31734">
                  <w:pPr>
                    <w:spacing w:after="0" w:line="240" w:lineRule="auto"/>
                  </w:pPr>
                  <w:r w:rsidRPr="00C31734">
                    <w:rPr>
                      <w:rFonts w:ascii="Segoe UI Emoji" w:hAnsi="Segoe UI Emoji" w:cs="Segoe UI Emoji"/>
                    </w:rPr>
                    <w:t>⏱️</w:t>
                  </w:r>
                  <w:r w:rsidRPr="00C31734">
                    <w:t xml:space="preserve"> </w:t>
                  </w:r>
                  <w:r w:rsidRPr="00C31734">
                    <w:rPr>
                      <w:b/>
                      <w:bCs/>
                    </w:rPr>
                    <w:t>At switch ON</w:t>
                  </w:r>
                </w:p>
              </w:tc>
              <w:tc>
                <w:tcPr>
                  <w:tcW w:w="0" w:type="auto"/>
                  <w:vAlign w:val="center"/>
                  <w:hideMark/>
                </w:tcPr>
                <w:p w14:paraId="6DC95E32" w14:textId="77777777" w:rsidR="00C31734" w:rsidRPr="00C31734" w:rsidRDefault="00C31734" w:rsidP="00C31734">
                  <w:pPr>
                    <w:spacing w:after="0" w:line="240" w:lineRule="auto"/>
                  </w:pPr>
                  <w:r w:rsidRPr="00C31734">
                    <w:t>Initially resists sudden current rise</w:t>
                  </w:r>
                </w:p>
              </w:tc>
              <w:tc>
                <w:tcPr>
                  <w:tcW w:w="0" w:type="auto"/>
                  <w:vAlign w:val="center"/>
                  <w:hideMark/>
                </w:tcPr>
                <w:p w14:paraId="612F9741" w14:textId="77777777" w:rsidR="00C31734" w:rsidRPr="00C31734" w:rsidRDefault="00C31734" w:rsidP="00C31734">
                  <w:pPr>
                    <w:spacing w:after="0" w:line="240" w:lineRule="auto"/>
                  </w:pPr>
                  <w:r w:rsidRPr="00C31734">
                    <w:t>Keeps opposing every change — always working</w:t>
                  </w:r>
                </w:p>
              </w:tc>
            </w:tr>
          </w:tbl>
          <w:p w14:paraId="3BAE9ABF" w14:textId="77777777" w:rsidR="00C31734" w:rsidRDefault="00C31734" w:rsidP="00A2546A"/>
          <w:p w14:paraId="1DFC6CA4" w14:textId="77777777" w:rsidR="00C31734" w:rsidRPr="00C31734" w:rsidRDefault="00C31734" w:rsidP="00C31734">
            <w:pPr>
              <w:rPr>
                <w:b/>
                <w:bCs/>
              </w:rPr>
            </w:pPr>
            <w:r w:rsidRPr="00C31734">
              <w:rPr>
                <w:b/>
                <w:bCs/>
              </w:rPr>
              <w:t>In DC:</w:t>
            </w:r>
          </w:p>
          <w:p w14:paraId="77E08932" w14:textId="77777777" w:rsidR="00C31734" w:rsidRPr="00C31734" w:rsidRDefault="00C31734" w:rsidP="00C31734">
            <w:pPr>
              <w:numPr>
                <w:ilvl w:val="0"/>
                <w:numId w:val="58"/>
              </w:numPr>
            </w:pPr>
            <w:r w:rsidRPr="00C31734">
              <w:t>When you first apply voltage → inductor resists current rise (acts like open).</w:t>
            </w:r>
          </w:p>
          <w:p w14:paraId="7BFC3726" w14:textId="77777777" w:rsidR="00C31734" w:rsidRPr="00C31734" w:rsidRDefault="00C31734" w:rsidP="00C31734">
            <w:pPr>
              <w:numPr>
                <w:ilvl w:val="0"/>
                <w:numId w:val="58"/>
              </w:numPr>
            </w:pPr>
            <w:r w:rsidRPr="00C31734">
              <w:t xml:space="preserve">After a while → current stabilizes → inductor acts like a </w:t>
            </w:r>
            <w:r w:rsidRPr="00C31734">
              <w:rPr>
                <w:b/>
                <w:bCs/>
              </w:rPr>
              <w:t>wire</w:t>
            </w:r>
            <w:r w:rsidRPr="00C31734">
              <w:t xml:space="preserve"> (short).</w:t>
            </w:r>
          </w:p>
          <w:p w14:paraId="15DCB3E7" w14:textId="77777777" w:rsidR="00C31734" w:rsidRPr="00C31734" w:rsidRDefault="00C31734" w:rsidP="00C31734">
            <w:pPr>
              <w:rPr>
                <w:b/>
                <w:bCs/>
              </w:rPr>
            </w:pPr>
            <w:r w:rsidRPr="00C31734">
              <w:rPr>
                <w:b/>
                <w:bCs/>
              </w:rPr>
              <w:t>In AC:</w:t>
            </w:r>
          </w:p>
          <w:p w14:paraId="4EEE6B93" w14:textId="77777777" w:rsidR="00C31734" w:rsidRPr="00C31734" w:rsidRDefault="00C31734" w:rsidP="00C31734">
            <w:pPr>
              <w:numPr>
                <w:ilvl w:val="0"/>
                <w:numId w:val="59"/>
              </w:numPr>
            </w:pPr>
            <w:r w:rsidRPr="00C31734">
              <w:t xml:space="preserve">Since current is </w:t>
            </w:r>
            <w:r w:rsidRPr="00C31734">
              <w:rPr>
                <w:b/>
                <w:bCs/>
              </w:rPr>
              <w:t>always changing</w:t>
            </w:r>
            <w:r w:rsidRPr="00C31734">
              <w:t xml:space="preserve">, inductor </w:t>
            </w:r>
            <w:r w:rsidRPr="00C31734">
              <w:rPr>
                <w:b/>
                <w:bCs/>
              </w:rPr>
              <w:t>keeps resisting</w:t>
            </w:r>
            <w:r w:rsidRPr="00C31734">
              <w:t>.</w:t>
            </w:r>
          </w:p>
          <w:p w14:paraId="2BA1CB42" w14:textId="77777777" w:rsidR="00C31734" w:rsidRDefault="00C31734" w:rsidP="00C31734">
            <w:pPr>
              <w:numPr>
                <w:ilvl w:val="0"/>
                <w:numId w:val="59"/>
              </w:numPr>
            </w:pPr>
            <w:r w:rsidRPr="00C31734">
              <w:t xml:space="preserve">Opposition to AC is called </w:t>
            </w:r>
            <w:r w:rsidRPr="00C31734">
              <w:rPr>
                <w:b/>
                <w:bCs/>
              </w:rPr>
              <w:t>inductive reactance</w:t>
            </w:r>
            <w:r w:rsidRPr="00C31734">
              <w:t>:</w:t>
            </w:r>
          </w:p>
          <w:p w14:paraId="3B1B7054" w14:textId="77777777" w:rsidR="00C31734" w:rsidRDefault="00C31734" w:rsidP="00C31734">
            <w:pPr>
              <w:ind w:left="720"/>
              <w:rPr>
                <w:rFonts w:eastAsiaTheme="minorEastAsia"/>
              </w:rPr>
            </w:pPr>
            <w: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2 π f L</m:t>
              </m:r>
            </m:oMath>
          </w:p>
          <w:p w14:paraId="0F1A6783" w14:textId="1BF257B5" w:rsidR="00C31734" w:rsidRPr="00C31734" w:rsidRDefault="00C31734" w:rsidP="00C31734"/>
          <w:p w14:paraId="0421F2DD" w14:textId="552F9C30" w:rsidR="00C31734" w:rsidRDefault="00C31734" w:rsidP="00C31734">
            <w:pPr>
              <w:pStyle w:val="ListParagraph"/>
              <w:numPr>
                <w:ilvl w:val="1"/>
                <w:numId w:val="59"/>
              </w:numPr>
            </w:pPr>
            <w:r>
              <w:t>F = frequency</w:t>
            </w:r>
          </w:p>
          <w:p w14:paraId="1F1BAAC7" w14:textId="03734D78" w:rsidR="00C31734" w:rsidRDefault="00C31734" w:rsidP="00C31734">
            <w:pPr>
              <w:pStyle w:val="ListParagraph"/>
              <w:numPr>
                <w:ilvl w:val="1"/>
                <w:numId w:val="59"/>
              </w:numPr>
            </w:pPr>
            <w:r w:rsidRPr="00C31734">
              <w:t>Higher the frequency → greater the opposition.</w:t>
            </w:r>
          </w:p>
          <w:p w14:paraId="5BCA9FB5" w14:textId="77777777" w:rsidR="00C31734" w:rsidRDefault="00C31734" w:rsidP="00C31734">
            <w:pPr>
              <w:pStyle w:val="ListParagraph"/>
              <w:ind w:left="1440"/>
            </w:pPr>
          </w:p>
          <w:p w14:paraId="534DE672" w14:textId="77777777" w:rsidR="00C31734" w:rsidRPr="00C31734" w:rsidRDefault="00C31734" w:rsidP="00C31734">
            <w:pPr>
              <w:ind w:left="720"/>
            </w:pPr>
          </w:p>
          <w:p w14:paraId="14CEE4AD" w14:textId="77777777" w:rsidR="00C31734" w:rsidRDefault="00C31734" w:rsidP="00A2546A"/>
          <w:p w14:paraId="47CC0570" w14:textId="77777777" w:rsidR="00C31734" w:rsidRDefault="00C31734" w:rsidP="00A2546A"/>
          <w:p w14:paraId="3F2E3C93" w14:textId="005E79C8" w:rsidR="00C31734" w:rsidRDefault="00C31734" w:rsidP="00A2546A"/>
        </w:tc>
      </w:tr>
      <w:tr w:rsidR="00A2546A" w14:paraId="1CEF5694" w14:textId="77777777" w:rsidTr="00FD1147">
        <w:tc>
          <w:tcPr>
            <w:tcW w:w="3119" w:type="dxa"/>
          </w:tcPr>
          <w:p w14:paraId="378B4E8B" w14:textId="6582DE54" w:rsidR="00A2546A" w:rsidRDefault="00540478" w:rsidP="00A2546A">
            <w:r w:rsidRPr="00540478">
              <w:rPr>
                <w:b/>
                <w:bCs/>
              </w:rPr>
              <w:lastRenderedPageBreak/>
              <w:t>Applications of Inductors — and How They Work</w:t>
            </w:r>
          </w:p>
        </w:tc>
        <w:tc>
          <w:tcPr>
            <w:tcW w:w="12836" w:type="dxa"/>
          </w:tcPr>
          <w:p w14:paraId="2EE46558" w14:textId="77777777" w:rsidR="00A2546A" w:rsidRDefault="00A2546A" w:rsidP="00A2546A">
            <w:pPr>
              <w:rPr>
                <w:b/>
                <w:bCs/>
              </w:rPr>
            </w:pPr>
          </w:p>
          <w:p w14:paraId="6FCC98A4" w14:textId="56293A69" w:rsidR="008F0E75" w:rsidRPr="008F0E75" w:rsidRDefault="008F0E75" w:rsidP="008F0E75">
            <w:pPr>
              <w:rPr>
                <w:b/>
                <w:bCs/>
                <w:u w:val="single"/>
              </w:rPr>
            </w:pPr>
            <w:r w:rsidRPr="008F0E75">
              <w:rPr>
                <w:b/>
                <w:bCs/>
                <w:u w:val="single"/>
              </w:rPr>
              <w:t>Power Supplies (DC-DC Converters, SMPS)</w:t>
            </w:r>
          </w:p>
          <w:p w14:paraId="1708BD9F" w14:textId="77777777" w:rsidR="008F0E75" w:rsidRPr="008F0E75" w:rsidRDefault="008F0E75" w:rsidP="008F0E75">
            <w:r w:rsidRPr="008F0E75">
              <w:rPr>
                <w:rFonts w:ascii="Segoe UI Emoji" w:hAnsi="Segoe UI Emoji" w:cs="Segoe UI Emoji"/>
              </w:rPr>
              <w:t>🔋</w:t>
            </w:r>
            <w:r w:rsidRPr="008F0E75">
              <w:t xml:space="preserve"> Role of the Inductor:</w:t>
            </w:r>
          </w:p>
          <w:p w14:paraId="455F41EC" w14:textId="77777777" w:rsidR="008F0E75" w:rsidRPr="008F0E75" w:rsidRDefault="008F0E75" w:rsidP="008F0E75">
            <w:pPr>
              <w:numPr>
                <w:ilvl w:val="0"/>
                <w:numId w:val="61"/>
              </w:numPr>
            </w:pPr>
            <w:r w:rsidRPr="008F0E75">
              <w:t>In buck, boost, or buck-boost converters, inductors store energy when the switch is ON and release energy when the switch is OFF.</w:t>
            </w:r>
          </w:p>
          <w:p w14:paraId="7270C74F" w14:textId="77777777" w:rsidR="008F0E75" w:rsidRPr="008F0E75" w:rsidRDefault="008F0E75" w:rsidP="008F0E75">
            <w:pPr>
              <w:numPr>
                <w:ilvl w:val="0"/>
                <w:numId w:val="61"/>
              </w:numPr>
            </w:pPr>
            <w:r w:rsidRPr="008F0E75">
              <w:t>This controls how much voltage reaches the output.</w:t>
            </w:r>
          </w:p>
          <w:p w14:paraId="6B9B13F6" w14:textId="77777777" w:rsidR="008F0E75" w:rsidRPr="008F0E75" w:rsidRDefault="008F0E75" w:rsidP="008F0E75">
            <w:r w:rsidRPr="008F0E75">
              <w:rPr>
                <w:rFonts w:ascii="Segoe UI Emoji" w:hAnsi="Segoe UI Emoji" w:cs="Segoe UI Emoji"/>
              </w:rPr>
              <w:t>🧠</w:t>
            </w:r>
            <w:r w:rsidRPr="008F0E75">
              <w:t xml:space="preserve"> How it works:</w:t>
            </w:r>
          </w:p>
          <w:p w14:paraId="3759C4B8" w14:textId="77777777" w:rsidR="008F0E75" w:rsidRPr="008F0E75" w:rsidRDefault="008F0E75" w:rsidP="008F0E75">
            <w:pPr>
              <w:numPr>
                <w:ilvl w:val="0"/>
                <w:numId w:val="62"/>
              </w:numPr>
            </w:pPr>
            <w:r w:rsidRPr="008F0E75">
              <w:t>When the switch is ON → current builds up in the inductor → energy is stored in the magnetic field.</w:t>
            </w:r>
          </w:p>
          <w:p w14:paraId="09DCA688" w14:textId="77777777" w:rsidR="008F0E75" w:rsidRPr="008F0E75" w:rsidRDefault="008F0E75" w:rsidP="008F0E75">
            <w:pPr>
              <w:numPr>
                <w:ilvl w:val="0"/>
                <w:numId w:val="62"/>
              </w:numPr>
            </w:pPr>
            <w:r w:rsidRPr="008F0E75">
              <w:t>When the switch is OFF → inductor keeps current flowing to the output → smoothens the voltage.</w:t>
            </w:r>
          </w:p>
          <w:p w14:paraId="70ED6128" w14:textId="77777777" w:rsidR="008F0E75" w:rsidRPr="008F0E75" w:rsidRDefault="008F0E75" w:rsidP="008F0E75">
            <w:r w:rsidRPr="008F0E75">
              <w:rPr>
                <w:rFonts w:ascii="Segoe UI Emoji" w:hAnsi="Segoe UI Emoji" w:cs="Segoe UI Emoji"/>
              </w:rPr>
              <w:t>👉</w:t>
            </w:r>
            <w:r w:rsidRPr="008F0E75">
              <w:t xml:space="preserve"> Why used?</w:t>
            </w:r>
          </w:p>
          <w:p w14:paraId="5DB52CBF" w14:textId="77777777" w:rsidR="008F0E75" w:rsidRPr="008F0E75" w:rsidRDefault="008F0E75" w:rsidP="008F0E75">
            <w:pPr>
              <w:numPr>
                <w:ilvl w:val="0"/>
                <w:numId w:val="63"/>
              </w:numPr>
            </w:pPr>
            <w:r w:rsidRPr="008F0E75">
              <w:t>To regulate voltage efficiently</w:t>
            </w:r>
          </w:p>
          <w:p w14:paraId="0A8286EA" w14:textId="77777777" w:rsidR="008F0E75" w:rsidRPr="008F0E75" w:rsidRDefault="008F0E75" w:rsidP="008F0E75">
            <w:pPr>
              <w:numPr>
                <w:ilvl w:val="0"/>
                <w:numId w:val="63"/>
              </w:numPr>
            </w:pPr>
            <w:r w:rsidRPr="008F0E75">
              <w:t>To avoid sudden current drops</w:t>
            </w:r>
          </w:p>
          <w:p w14:paraId="4C7E6539" w14:textId="77777777" w:rsidR="008F0E75" w:rsidRDefault="008F0E75" w:rsidP="008F0E75">
            <w:pPr>
              <w:numPr>
                <w:ilvl w:val="0"/>
                <w:numId w:val="63"/>
              </w:numPr>
            </w:pPr>
            <w:r w:rsidRPr="008F0E75">
              <w:t>Acts like a "magnetic battery"</w:t>
            </w:r>
          </w:p>
          <w:p w14:paraId="0BFFAAD4" w14:textId="77777777" w:rsidR="008F0E75" w:rsidRDefault="008F0E75" w:rsidP="008F0E75"/>
          <w:p w14:paraId="1974E17F" w14:textId="77777777" w:rsidR="008F0E75" w:rsidRDefault="008F0E75" w:rsidP="008F0E75"/>
          <w:p w14:paraId="3794A029" w14:textId="0BFBA753" w:rsidR="008F0E75" w:rsidRPr="008F0E75" w:rsidRDefault="008F0E75" w:rsidP="008F0E75">
            <w:pPr>
              <w:rPr>
                <w:b/>
                <w:bCs/>
                <w:u w:val="single"/>
              </w:rPr>
            </w:pPr>
            <w:r w:rsidRPr="008F0E75">
              <w:rPr>
                <w:b/>
                <w:bCs/>
                <w:u w:val="single"/>
              </w:rPr>
              <w:t>Filters (Signal Filtering – Low Pass, High Pass)</w:t>
            </w:r>
          </w:p>
          <w:p w14:paraId="5BD1191D" w14:textId="77777777" w:rsidR="008F0E75" w:rsidRPr="008F0E75" w:rsidRDefault="008F0E75" w:rsidP="008F0E75">
            <w:r w:rsidRPr="008F0E75">
              <w:rPr>
                <w:rFonts w:ascii="Segoe UI Emoji" w:hAnsi="Segoe UI Emoji" w:cs="Segoe UI Emoji"/>
              </w:rPr>
              <w:t>🎚️</w:t>
            </w:r>
            <w:r w:rsidRPr="008F0E75">
              <w:t xml:space="preserve"> Role of Inductor:</w:t>
            </w:r>
          </w:p>
          <w:p w14:paraId="7FBD4DAA" w14:textId="77777777" w:rsidR="008F0E75" w:rsidRPr="008F0E75" w:rsidRDefault="008F0E75" w:rsidP="008F0E75">
            <w:pPr>
              <w:numPr>
                <w:ilvl w:val="0"/>
                <w:numId w:val="64"/>
              </w:numPr>
            </w:pPr>
            <w:r w:rsidRPr="008F0E75">
              <w:t>In low pass filters, inductors block high-frequency signals but allow low frequencies.</w:t>
            </w:r>
          </w:p>
          <w:p w14:paraId="1C5974B0" w14:textId="77777777" w:rsidR="008F0E75" w:rsidRPr="008F0E75" w:rsidRDefault="008F0E75" w:rsidP="008F0E75">
            <w:pPr>
              <w:numPr>
                <w:ilvl w:val="0"/>
                <w:numId w:val="64"/>
              </w:numPr>
            </w:pPr>
            <w:r w:rsidRPr="008F0E75">
              <w:t>In high pass filters, capacitors are used instead.</w:t>
            </w:r>
          </w:p>
          <w:p w14:paraId="2EDE3637" w14:textId="77777777" w:rsidR="008F0E75" w:rsidRPr="008F0E75" w:rsidRDefault="008F0E75" w:rsidP="008F0E75">
            <w:r w:rsidRPr="008F0E75">
              <w:rPr>
                <w:rFonts w:ascii="Segoe UI Emoji" w:hAnsi="Segoe UI Emoji" w:cs="Segoe UI Emoji"/>
              </w:rPr>
              <w:t>🧠</w:t>
            </w:r>
            <w:r w:rsidRPr="008F0E75">
              <w:t xml:space="preserve"> How it works:</w:t>
            </w:r>
          </w:p>
          <w:p w14:paraId="1DD2B140" w14:textId="525AF7EC" w:rsidR="008F0E75" w:rsidRPr="008F0E75" w:rsidRDefault="008F0E75" w:rsidP="008F0E75">
            <w:pPr>
              <w:numPr>
                <w:ilvl w:val="0"/>
                <w:numId w:val="65"/>
              </w:numPr>
            </w:pPr>
            <w:r w:rsidRPr="008F0E75">
              <w:t>Since inductor’s reactance XL=2π</w:t>
            </w:r>
            <w:proofErr w:type="spellStart"/>
            <w:r w:rsidRPr="008F0E75">
              <w:t>fL</w:t>
            </w:r>
            <w:proofErr w:type="spellEnd"/>
            <w:r w:rsidR="00C215A4">
              <w:t xml:space="preserve"> </w:t>
            </w:r>
            <w:r w:rsidRPr="008F0E75">
              <w:t>, it increases with frequency.</w:t>
            </w:r>
          </w:p>
          <w:p w14:paraId="36E6B2DA" w14:textId="77777777" w:rsidR="008F0E75" w:rsidRPr="008F0E75" w:rsidRDefault="008F0E75" w:rsidP="008F0E75">
            <w:pPr>
              <w:numPr>
                <w:ilvl w:val="0"/>
                <w:numId w:val="65"/>
              </w:numPr>
            </w:pPr>
            <w:r w:rsidRPr="008F0E75">
              <w:t>So, high-frequency signals are blocked or redirected.</w:t>
            </w:r>
          </w:p>
          <w:p w14:paraId="4B681D6D" w14:textId="77777777" w:rsidR="008F0E75" w:rsidRPr="008F0E75" w:rsidRDefault="008F0E75" w:rsidP="008F0E75">
            <w:pPr>
              <w:numPr>
                <w:ilvl w:val="0"/>
                <w:numId w:val="65"/>
              </w:numPr>
            </w:pPr>
            <w:r w:rsidRPr="008F0E75">
              <w:t>Low-frequency (or DC) signals pass freely.</w:t>
            </w:r>
          </w:p>
          <w:p w14:paraId="743DBC55" w14:textId="77777777" w:rsidR="008F0E75" w:rsidRPr="008F0E75" w:rsidRDefault="008F0E75" w:rsidP="008F0E75">
            <w:r w:rsidRPr="008F0E75">
              <w:rPr>
                <w:rFonts w:ascii="Segoe UI Emoji" w:hAnsi="Segoe UI Emoji" w:cs="Segoe UI Emoji"/>
              </w:rPr>
              <w:t>👉</w:t>
            </w:r>
            <w:r w:rsidRPr="008F0E75">
              <w:t xml:space="preserve"> Used in:</w:t>
            </w:r>
          </w:p>
          <w:p w14:paraId="7F6EEBA2" w14:textId="77777777" w:rsidR="008F0E75" w:rsidRPr="008F0E75" w:rsidRDefault="008F0E75" w:rsidP="008F0E75">
            <w:pPr>
              <w:numPr>
                <w:ilvl w:val="0"/>
                <w:numId w:val="66"/>
              </w:numPr>
            </w:pPr>
            <w:r w:rsidRPr="008F0E75">
              <w:t>Audio electronics</w:t>
            </w:r>
          </w:p>
          <w:p w14:paraId="5D528F46" w14:textId="77777777" w:rsidR="008F0E75" w:rsidRPr="008F0E75" w:rsidRDefault="008F0E75" w:rsidP="008F0E75">
            <w:pPr>
              <w:numPr>
                <w:ilvl w:val="0"/>
                <w:numId w:val="66"/>
              </w:numPr>
            </w:pPr>
            <w:r w:rsidRPr="008F0E75">
              <w:t>Analog circuits</w:t>
            </w:r>
          </w:p>
          <w:p w14:paraId="434F6026" w14:textId="77777777" w:rsidR="008F0E75" w:rsidRPr="008F0E75" w:rsidRDefault="008F0E75" w:rsidP="008F0E75">
            <w:pPr>
              <w:numPr>
                <w:ilvl w:val="0"/>
                <w:numId w:val="66"/>
              </w:numPr>
            </w:pPr>
            <w:r w:rsidRPr="008F0E75">
              <w:t>EMI suppression</w:t>
            </w:r>
          </w:p>
          <w:p w14:paraId="5206E86E" w14:textId="77777777" w:rsidR="008F0E75" w:rsidRPr="008F0E75" w:rsidRDefault="008F0E75" w:rsidP="008F0E75"/>
          <w:p w14:paraId="29C33368" w14:textId="67BB8074" w:rsidR="008F0E75" w:rsidRPr="008F0E75" w:rsidRDefault="008F0E75" w:rsidP="008F0E75">
            <w:pPr>
              <w:rPr>
                <w:b/>
                <w:bCs/>
                <w:u w:val="single"/>
              </w:rPr>
            </w:pPr>
            <w:r w:rsidRPr="008F0E75">
              <w:rPr>
                <w:b/>
                <w:bCs/>
                <w:u w:val="single"/>
              </w:rPr>
              <w:t>Transformers (Mutual Inductance)</w:t>
            </w:r>
          </w:p>
          <w:p w14:paraId="4097E96F" w14:textId="77777777" w:rsidR="008F0E75" w:rsidRPr="008F0E75" w:rsidRDefault="008F0E75" w:rsidP="008F0E75">
            <w:r w:rsidRPr="008F0E75">
              <w:rPr>
                <w:rFonts w:ascii="Segoe UI Emoji" w:hAnsi="Segoe UI Emoji" w:cs="Segoe UI Emoji"/>
              </w:rPr>
              <w:t>🔄</w:t>
            </w:r>
            <w:r w:rsidRPr="008F0E75">
              <w:t xml:space="preserve"> Role:</w:t>
            </w:r>
          </w:p>
          <w:p w14:paraId="1EE31A32" w14:textId="77777777" w:rsidR="008F0E75" w:rsidRPr="008F0E75" w:rsidRDefault="008F0E75" w:rsidP="008F0E75">
            <w:pPr>
              <w:numPr>
                <w:ilvl w:val="0"/>
                <w:numId w:val="67"/>
              </w:numPr>
            </w:pPr>
            <w:r w:rsidRPr="008F0E75">
              <w:lastRenderedPageBreak/>
              <w:t>Two inductors (coils) placed close together can transfer energy via magnetic field.</w:t>
            </w:r>
          </w:p>
          <w:p w14:paraId="0970C5F6" w14:textId="77777777" w:rsidR="008F0E75" w:rsidRPr="008F0E75" w:rsidRDefault="008F0E75" w:rsidP="008F0E75">
            <w:pPr>
              <w:numPr>
                <w:ilvl w:val="0"/>
                <w:numId w:val="67"/>
              </w:numPr>
            </w:pPr>
            <w:r w:rsidRPr="008F0E75">
              <w:t>Used to step up/down voltage or isolate circuits.</w:t>
            </w:r>
          </w:p>
          <w:p w14:paraId="46672105" w14:textId="77777777" w:rsidR="008F0E75" w:rsidRPr="008F0E75" w:rsidRDefault="008F0E75" w:rsidP="008F0E75">
            <w:r w:rsidRPr="008F0E75">
              <w:rPr>
                <w:rFonts w:ascii="Segoe UI Emoji" w:hAnsi="Segoe UI Emoji" w:cs="Segoe UI Emoji"/>
              </w:rPr>
              <w:t>🧠</w:t>
            </w:r>
            <w:r w:rsidRPr="008F0E75">
              <w:t xml:space="preserve"> How it works:</w:t>
            </w:r>
          </w:p>
          <w:p w14:paraId="7D6A8E8F" w14:textId="77777777" w:rsidR="008F0E75" w:rsidRPr="008F0E75" w:rsidRDefault="008F0E75" w:rsidP="008F0E75">
            <w:pPr>
              <w:numPr>
                <w:ilvl w:val="0"/>
                <w:numId w:val="68"/>
              </w:numPr>
            </w:pPr>
            <w:r w:rsidRPr="008F0E75">
              <w:t>Primary coil → AC current → changing magnetic field</w:t>
            </w:r>
          </w:p>
          <w:p w14:paraId="7BEC0AAB" w14:textId="77777777" w:rsidR="008F0E75" w:rsidRPr="008F0E75" w:rsidRDefault="008F0E75" w:rsidP="008F0E75">
            <w:pPr>
              <w:numPr>
                <w:ilvl w:val="0"/>
                <w:numId w:val="68"/>
              </w:numPr>
            </w:pPr>
            <w:r w:rsidRPr="008F0E75">
              <w:t>Secondary coil → experiences that field → induces voltage</w:t>
            </w:r>
          </w:p>
          <w:p w14:paraId="296232BD" w14:textId="77777777" w:rsidR="008F0E75" w:rsidRPr="008F0E75" w:rsidRDefault="008F0E75" w:rsidP="008F0E75">
            <w:r w:rsidRPr="008F0E75">
              <w:rPr>
                <w:rFonts w:ascii="Segoe UI Emoji" w:hAnsi="Segoe UI Emoji" w:cs="Segoe UI Emoji"/>
              </w:rPr>
              <w:t>👉</w:t>
            </w:r>
            <w:r w:rsidRPr="008F0E75">
              <w:t xml:space="preserve"> Based on mutual inductance, and key to:</w:t>
            </w:r>
          </w:p>
          <w:p w14:paraId="374156CD" w14:textId="77777777" w:rsidR="008F0E75" w:rsidRPr="008F0E75" w:rsidRDefault="008F0E75" w:rsidP="008F0E75">
            <w:pPr>
              <w:numPr>
                <w:ilvl w:val="0"/>
                <w:numId w:val="69"/>
              </w:numPr>
            </w:pPr>
            <w:r w:rsidRPr="008F0E75">
              <w:t>Power transmission</w:t>
            </w:r>
          </w:p>
          <w:p w14:paraId="60ABBDA7" w14:textId="77777777" w:rsidR="008F0E75" w:rsidRPr="008F0E75" w:rsidRDefault="008F0E75" w:rsidP="008F0E75">
            <w:pPr>
              <w:numPr>
                <w:ilvl w:val="0"/>
                <w:numId w:val="69"/>
              </w:numPr>
            </w:pPr>
            <w:r w:rsidRPr="008F0E75">
              <w:t>Charging adapters</w:t>
            </w:r>
          </w:p>
          <w:p w14:paraId="37979EF0" w14:textId="77777777" w:rsidR="008F0E75" w:rsidRPr="008F0E75" w:rsidRDefault="008F0E75" w:rsidP="008F0E75">
            <w:pPr>
              <w:numPr>
                <w:ilvl w:val="0"/>
                <w:numId w:val="69"/>
              </w:numPr>
            </w:pPr>
            <w:r w:rsidRPr="008F0E75">
              <w:t>Isolation transformers</w:t>
            </w:r>
          </w:p>
          <w:p w14:paraId="17100019" w14:textId="77777777" w:rsidR="008F0E75" w:rsidRDefault="008F0E75" w:rsidP="00A2546A">
            <w:pPr>
              <w:rPr>
                <w:b/>
                <w:bCs/>
              </w:rPr>
            </w:pPr>
          </w:p>
          <w:p w14:paraId="7B6827AC" w14:textId="77777777" w:rsidR="008F0E75" w:rsidRDefault="008F0E75" w:rsidP="00A2546A">
            <w:pPr>
              <w:rPr>
                <w:b/>
                <w:bCs/>
              </w:rPr>
            </w:pPr>
          </w:p>
          <w:p w14:paraId="4685D52C" w14:textId="746379E8" w:rsidR="008F0E75" w:rsidRPr="008F0E75" w:rsidRDefault="008F0E75" w:rsidP="008F0E75">
            <w:pPr>
              <w:rPr>
                <w:b/>
                <w:bCs/>
                <w:u w:val="single"/>
              </w:rPr>
            </w:pPr>
            <w:r w:rsidRPr="008F0E75">
              <w:rPr>
                <w:b/>
                <w:bCs/>
                <w:u w:val="single"/>
              </w:rPr>
              <w:t xml:space="preserve"> Motors and Relays (Inductive Loads)</w:t>
            </w:r>
          </w:p>
          <w:p w14:paraId="174FC963" w14:textId="77777777" w:rsidR="008F0E75" w:rsidRPr="008F0E75" w:rsidRDefault="008F0E75" w:rsidP="008F0E75">
            <w:r w:rsidRPr="008F0E75">
              <w:rPr>
                <w:rFonts w:ascii="Segoe UI Emoji" w:hAnsi="Segoe UI Emoji" w:cs="Segoe UI Emoji"/>
              </w:rPr>
              <w:t>🔄</w:t>
            </w:r>
            <w:r w:rsidRPr="008F0E75">
              <w:t xml:space="preserve"> In Motors:</w:t>
            </w:r>
          </w:p>
          <w:p w14:paraId="6AED8A9E" w14:textId="77777777" w:rsidR="008F0E75" w:rsidRPr="008F0E75" w:rsidRDefault="008F0E75" w:rsidP="008F0E75">
            <w:pPr>
              <w:numPr>
                <w:ilvl w:val="0"/>
                <w:numId w:val="70"/>
              </w:numPr>
            </w:pPr>
            <w:r w:rsidRPr="008F0E75">
              <w:t>Windings act as inductors.</w:t>
            </w:r>
          </w:p>
          <w:p w14:paraId="35EBBD52" w14:textId="77777777" w:rsidR="008F0E75" w:rsidRPr="008F0E75" w:rsidRDefault="008F0E75" w:rsidP="008F0E75">
            <w:pPr>
              <w:numPr>
                <w:ilvl w:val="0"/>
                <w:numId w:val="70"/>
              </w:numPr>
            </w:pPr>
            <w:r w:rsidRPr="008F0E75">
              <w:t>Magnetic fields create torque on the rotor.</w:t>
            </w:r>
          </w:p>
          <w:p w14:paraId="2FCAB840" w14:textId="77777777" w:rsidR="008F0E75" w:rsidRPr="008F0E75" w:rsidRDefault="008F0E75" w:rsidP="008F0E75">
            <w:r w:rsidRPr="008F0E75">
              <w:rPr>
                <w:rFonts w:ascii="Segoe UI Emoji" w:hAnsi="Segoe UI Emoji" w:cs="Segoe UI Emoji"/>
              </w:rPr>
              <w:t>🔌</w:t>
            </w:r>
            <w:r w:rsidRPr="008F0E75">
              <w:t xml:space="preserve"> In Relays:</w:t>
            </w:r>
          </w:p>
          <w:p w14:paraId="0F0B3157" w14:textId="77777777" w:rsidR="008F0E75" w:rsidRPr="008F0E75" w:rsidRDefault="008F0E75" w:rsidP="008F0E75">
            <w:pPr>
              <w:numPr>
                <w:ilvl w:val="0"/>
                <w:numId w:val="71"/>
              </w:numPr>
            </w:pPr>
            <w:r w:rsidRPr="008F0E75">
              <w:t>Relay coil is an inductor — energized by current to pull contact switch.</w:t>
            </w:r>
          </w:p>
          <w:p w14:paraId="3B709206" w14:textId="77777777" w:rsidR="008F0E75" w:rsidRPr="008F0E75" w:rsidRDefault="008F0E75" w:rsidP="008F0E75">
            <w:pPr>
              <w:numPr>
                <w:ilvl w:val="0"/>
                <w:numId w:val="71"/>
              </w:numPr>
            </w:pPr>
            <w:r w:rsidRPr="008F0E75">
              <w:t xml:space="preserve">When turned OFF suddenly → needs a flyback diode to protect from voltage spike (you already nailed this one! </w:t>
            </w:r>
            <w:r w:rsidRPr="008F0E75">
              <w:rPr>
                <w:rFonts w:ascii="Segoe UI Emoji" w:hAnsi="Segoe UI Emoji" w:cs="Segoe UI Emoji"/>
              </w:rPr>
              <w:t>😉</w:t>
            </w:r>
            <w:r w:rsidRPr="008F0E75">
              <w:t>)</w:t>
            </w:r>
          </w:p>
          <w:p w14:paraId="689ECB97" w14:textId="2748A840" w:rsidR="008F0E75" w:rsidRPr="008F0E75" w:rsidRDefault="008F0E75" w:rsidP="008F0E75">
            <w:pPr>
              <w:rPr>
                <w:b/>
                <w:bCs/>
              </w:rPr>
            </w:pPr>
          </w:p>
          <w:p w14:paraId="2EF550C6" w14:textId="1B227841" w:rsidR="008F0E75" w:rsidRPr="008F0E75" w:rsidRDefault="008F0E75" w:rsidP="008F0E75">
            <w:pPr>
              <w:rPr>
                <w:b/>
                <w:bCs/>
              </w:rPr>
            </w:pPr>
            <w:r w:rsidRPr="008F0E75">
              <w:rPr>
                <w:b/>
                <w:bCs/>
                <w:u w:val="single"/>
              </w:rPr>
              <w:t>Energy Storage (Magnetic Field)</w:t>
            </w:r>
          </w:p>
          <w:p w14:paraId="14288B82" w14:textId="77777777" w:rsidR="008F0E75" w:rsidRPr="008F0E75" w:rsidRDefault="008F0E75" w:rsidP="008F0E75">
            <w:r w:rsidRPr="008F0E75">
              <w:rPr>
                <w:rFonts w:ascii="Segoe UI Emoji" w:hAnsi="Segoe UI Emoji" w:cs="Segoe UI Emoji"/>
              </w:rPr>
              <w:t>🧠</w:t>
            </w:r>
            <w:r w:rsidRPr="008F0E75">
              <w:t xml:space="preserve"> How:</w:t>
            </w:r>
          </w:p>
          <w:p w14:paraId="727CA9F4" w14:textId="47C2ED19" w:rsidR="008F0E75" w:rsidRPr="008F0E75" w:rsidRDefault="008F0E75" w:rsidP="00C215A4">
            <w:pPr>
              <w:ind w:right="-332"/>
            </w:pPr>
            <w:r w:rsidRPr="008F0E75">
              <w:t xml:space="preserve">Inductors store energy as </w:t>
            </w: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L </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215A4">
              <w:rPr>
                <w:rFonts w:eastAsiaTheme="minorEastAsia"/>
              </w:rPr>
              <w:t xml:space="preserve"> </w:t>
            </w:r>
          </w:p>
          <w:p w14:paraId="3390EA88" w14:textId="77777777" w:rsidR="008F0E75" w:rsidRPr="008F0E75" w:rsidRDefault="008F0E75" w:rsidP="008F0E75">
            <w:pPr>
              <w:numPr>
                <w:ilvl w:val="0"/>
                <w:numId w:val="72"/>
              </w:numPr>
            </w:pPr>
            <w:r w:rsidRPr="008F0E75">
              <w:t>This stored energy is used to keep current flowing when supply drops momentarily.</w:t>
            </w:r>
          </w:p>
          <w:p w14:paraId="598224AB" w14:textId="77777777" w:rsidR="008F0E75" w:rsidRPr="008F0E75" w:rsidRDefault="008F0E75" w:rsidP="008F0E75">
            <w:r w:rsidRPr="008F0E75">
              <w:rPr>
                <w:rFonts w:ascii="Segoe UI Emoji" w:hAnsi="Segoe UI Emoji" w:cs="Segoe UI Emoji"/>
              </w:rPr>
              <w:t>👉</w:t>
            </w:r>
            <w:r w:rsidRPr="008F0E75">
              <w:t xml:space="preserve"> Used in:</w:t>
            </w:r>
          </w:p>
          <w:p w14:paraId="70C595FA" w14:textId="77777777" w:rsidR="008F0E75" w:rsidRPr="008F0E75" w:rsidRDefault="008F0E75" w:rsidP="008F0E75">
            <w:pPr>
              <w:numPr>
                <w:ilvl w:val="0"/>
                <w:numId w:val="73"/>
              </w:numPr>
            </w:pPr>
            <w:r w:rsidRPr="008F0E75">
              <w:t>Battery backup systems</w:t>
            </w:r>
          </w:p>
          <w:p w14:paraId="67177A33" w14:textId="77777777" w:rsidR="008F0E75" w:rsidRPr="008F0E75" w:rsidRDefault="008F0E75" w:rsidP="008F0E75">
            <w:pPr>
              <w:numPr>
                <w:ilvl w:val="0"/>
                <w:numId w:val="73"/>
              </w:numPr>
            </w:pPr>
            <w:r w:rsidRPr="008F0E75">
              <w:t>Buck/boost regulators</w:t>
            </w:r>
          </w:p>
          <w:p w14:paraId="0AB7E367" w14:textId="146C1648" w:rsidR="008F0E75" w:rsidRPr="008F0E75" w:rsidRDefault="008F0E75" w:rsidP="008F0E75">
            <w:pPr>
              <w:rPr>
                <w:b/>
                <w:bCs/>
              </w:rPr>
            </w:pPr>
          </w:p>
          <w:p w14:paraId="4B9B96F9" w14:textId="2CEF77B1" w:rsidR="008F0E75" w:rsidRPr="008F0E75" w:rsidRDefault="008F0E75" w:rsidP="008F0E75">
            <w:pPr>
              <w:rPr>
                <w:b/>
                <w:bCs/>
                <w:u w:val="single"/>
              </w:rPr>
            </w:pPr>
            <w:r w:rsidRPr="008F0E75">
              <w:rPr>
                <w:b/>
                <w:bCs/>
                <w:u w:val="single"/>
              </w:rPr>
              <w:t>EMI Filters / Chokes</w:t>
            </w:r>
          </w:p>
          <w:p w14:paraId="2AFB9CE9" w14:textId="77777777" w:rsidR="008F0E75" w:rsidRPr="008F0E75" w:rsidRDefault="008F0E75" w:rsidP="008F0E75">
            <w:r w:rsidRPr="008F0E75">
              <w:rPr>
                <w:rFonts w:ascii="Segoe UI Emoji" w:hAnsi="Segoe UI Emoji" w:cs="Segoe UI Emoji"/>
              </w:rPr>
              <w:t>📡</w:t>
            </w:r>
            <w:r w:rsidRPr="008F0E75">
              <w:t xml:space="preserve"> Problem:</w:t>
            </w:r>
          </w:p>
          <w:p w14:paraId="11BF50F1" w14:textId="77777777" w:rsidR="008F0E75" w:rsidRPr="008F0E75" w:rsidRDefault="008F0E75" w:rsidP="008F0E75">
            <w:pPr>
              <w:numPr>
                <w:ilvl w:val="0"/>
                <w:numId w:val="74"/>
              </w:numPr>
            </w:pPr>
            <w:r w:rsidRPr="008F0E75">
              <w:t>Fast-switching circuits generate electromagnetic interference (EMI).</w:t>
            </w:r>
          </w:p>
          <w:p w14:paraId="7390ED29" w14:textId="77777777" w:rsidR="008F0E75" w:rsidRPr="008F0E75" w:rsidRDefault="008F0E75" w:rsidP="008F0E75">
            <w:r w:rsidRPr="008F0E75">
              <w:rPr>
                <w:rFonts w:ascii="Segoe UI Emoji" w:hAnsi="Segoe UI Emoji" w:cs="Segoe UI Emoji"/>
              </w:rPr>
              <w:lastRenderedPageBreak/>
              <w:t>🛡️</w:t>
            </w:r>
            <w:r w:rsidRPr="008F0E75">
              <w:t xml:space="preserve"> Solution:</w:t>
            </w:r>
          </w:p>
          <w:p w14:paraId="19E74644" w14:textId="77777777" w:rsidR="008F0E75" w:rsidRPr="008F0E75" w:rsidRDefault="008F0E75" w:rsidP="008F0E75">
            <w:pPr>
              <w:numPr>
                <w:ilvl w:val="0"/>
                <w:numId w:val="75"/>
              </w:numPr>
            </w:pPr>
            <w:r w:rsidRPr="008F0E75">
              <w:t>Inductors (ferrite beads, common-mode chokes) resist rapid current changes → filter out noise.</w:t>
            </w:r>
          </w:p>
          <w:p w14:paraId="587F68A8" w14:textId="77777777" w:rsidR="008F0E75" w:rsidRPr="008F0E75" w:rsidRDefault="008F0E75" w:rsidP="008F0E75">
            <w:r w:rsidRPr="008F0E75">
              <w:rPr>
                <w:rFonts w:ascii="Segoe UI Emoji" w:hAnsi="Segoe UI Emoji" w:cs="Segoe UI Emoji"/>
              </w:rPr>
              <w:t>👉</w:t>
            </w:r>
            <w:r w:rsidRPr="008F0E75">
              <w:t xml:space="preserve"> Found in:</w:t>
            </w:r>
          </w:p>
          <w:p w14:paraId="2ADED996" w14:textId="77777777" w:rsidR="008F0E75" w:rsidRPr="008F0E75" w:rsidRDefault="008F0E75" w:rsidP="008F0E75">
            <w:pPr>
              <w:numPr>
                <w:ilvl w:val="0"/>
                <w:numId w:val="76"/>
              </w:numPr>
            </w:pPr>
            <w:r w:rsidRPr="008F0E75">
              <w:t>Laptop chargers</w:t>
            </w:r>
          </w:p>
          <w:p w14:paraId="424E2031" w14:textId="77777777" w:rsidR="008F0E75" w:rsidRPr="008F0E75" w:rsidRDefault="008F0E75" w:rsidP="008F0E75">
            <w:pPr>
              <w:numPr>
                <w:ilvl w:val="0"/>
                <w:numId w:val="76"/>
              </w:numPr>
            </w:pPr>
            <w:r w:rsidRPr="008F0E75">
              <w:t>TVs, radios</w:t>
            </w:r>
          </w:p>
          <w:p w14:paraId="4A35C354" w14:textId="77777777" w:rsidR="008F0E75" w:rsidRPr="008F0E75" w:rsidRDefault="008F0E75" w:rsidP="008F0E75">
            <w:pPr>
              <w:numPr>
                <w:ilvl w:val="0"/>
                <w:numId w:val="76"/>
              </w:numPr>
            </w:pPr>
            <w:r w:rsidRPr="008F0E75">
              <w:t>VLSI board power lines</w:t>
            </w:r>
          </w:p>
          <w:p w14:paraId="1924E1DD" w14:textId="77777777" w:rsidR="008F0E75" w:rsidRDefault="008F0E75" w:rsidP="00A2546A">
            <w:pPr>
              <w:rPr>
                <w:b/>
                <w:bCs/>
              </w:rPr>
            </w:pPr>
          </w:p>
          <w:p w14:paraId="4BC5D310" w14:textId="77777777" w:rsidR="008F0E75" w:rsidRDefault="008F0E75" w:rsidP="00A2546A">
            <w:pPr>
              <w:rPr>
                <w:b/>
                <w:bCs/>
              </w:rPr>
            </w:pPr>
          </w:p>
          <w:p w14:paraId="2A295198" w14:textId="77777777" w:rsidR="008F0E75" w:rsidRDefault="008F0E75" w:rsidP="00A2546A">
            <w:pPr>
              <w:rPr>
                <w:b/>
                <w:bCs/>
              </w:rPr>
            </w:pPr>
          </w:p>
          <w:p w14:paraId="7651030F" w14:textId="7180DFEA" w:rsidR="008F0E75" w:rsidRPr="00B5134A" w:rsidRDefault="008F0E75" w:rsidP="00A2546A">
            <w:pPr>
              <w:rPr>
                <w:b/>
                <w:bCs/>
              </w:rPr>
            </w:pPr>
          </w:p>
        </w:tc>
      </w:tr>
      <w:tr w:rsidR="00A2546A" w14:paraId="0816A638" w14:textId="77777777" w:rsidTr="00FD1147">
        <w:tc>
          <w:tcPr>
            <w:tcW w:w="3119" w:type="dxa"/>
          </w:tcPr>
          <w:p w14:paraId="0B44AAC1" w14:textId="3BFF5C46" w:rsidR="00A2546A" w:rsidRDefault="00A706A3" w:rsidP="00A2546A">
            <w:r>
              <w:lastRenderedPageBreak/>
              <w:t>Inductor in RL circuit</w:t>
            </w:r>
          </w:p>
        </w:tc>
        <w:tc>
          <w:tcPr>
            <w:tcW w:w="12836" w:type="dxa"/>
          </w:tcPr>
          <w:p w14:paraId="30385930" w14:textId="2EEFCADD" w:rsidR="00A706A3" w:rsidRPr="00A706A3" w:rsidRDefault="00A706A3" w:rsidP="00A706A3">
            <w:pPr>
              <w:jc w:val="both"/>
              <w:rPr>
                <w:rFonts w:eastAsiaTheme="minorEastAsia"/>
                <w:b/>
                <w:bCs/>
                <w:u w:val="single"/>
              </w:rPr>
            </w:pPr>
            <w:r w:rsidRPr="00A706A3">
              <w:rPr>
                <w:rFonts w:eastAsiaTheme="minorEastAsia"/>
                <w:b/>
                <w:bCs/>
                <w:u w:val="single"/>
              </w:rPr>
              <w:t xml:space="preserve"> 1. What is an RL Circuit?</w:t>
            </w:r>
          </w:p>
          <w:p w14:paraId="7CC255A2" w14:textId="77777777" w:rsidR="00A706A3" w:rsidRPr="00A706A3" w:rsidRDefault="00A706A3" w:rsidP="00A706A3">
            <w:pPr>
              <w:jc w:val="both"/>
              <w:rPr>
                <w:rFonts w:eastAsiaTheme="minorEastAsia"/>
              </w:rPr>
            </w:pPr>
            <w:r w:rsidRPr="00A706A3">
              <w:rPr>
                <w:rFonts w:eastAsiaTheme="minorEastAsia"/>
              </w:rPr>
              <w:t>It’s a circuit that contains:</w:t>
            </w:r>
          </w:p>
          <w:p w14:paraId="465C27D4" w14:textId="77777777" w:rsidR="00A706A3" w:rsidRPr="00A706A3" w:rsidRDefault="00A706A3" w:rsidP="00A706A3">
            <w:pPr>
              <w:numPr>
                <w:ilvl w:val="0"/>
                <w:numId w:val="77"/>
              </w:numPr>
              <w:jc w:val="both"/>
              <w:rPr>
                <w:rFonts w:eastAsiaTheme="minorEastAsia"/>
              </w:rPr>
            </w:pPr>
            <w:r w:rsidRPr="00A706A3">
              <w:rPr>
                <w:rFonts w:eastAsiaTheme="minorEastAsia"/>
                <w:b/>
                <w:bCs/>
              </w:rPr>
              <w:t>Resistor (R)</w:t>
            </w:r>
          </w:p>
          <w:p w14:paraId="5870D325" w14:textId="77777777" w:rsidR="00A706A3" w:rsidRPr="00A706A3" w:rsidRDefault="00A706A3" w:rsidP="00A706A3">
            <w:pPr>
              <w:numPr>
                <w:ilvl w:val="0"/>
                <w:numId w:val="77"/>
              </w:numPr>
              <w:jc w:val="both"/>
              <w:rPr>
                <w:rFonts w:eastAsiaTheme="minorEastAsia"/>
              </w:rPr>
            </w:pPr>
            <w:r w:rsidRPr="00A706A3">
              <w:rPr>
                <w:rFonts w:eastAsiaTheme="minorEastAsia"/>
                <w:b/>
                <w:bCs/>
              </w:rPr>
              <w:t>Inductor (L)</w:t>
            </w:r>
          </w:p>
          <w:p w14:paraId="7B611831" w14:textId="77777777" w:rsidR="00A706A3" w:rsidRPr="00A706A3" w:rsidRDefault="00A706A3" w:rsidP="00A706A3">
            <w:pPr>
              <w:numPr>
                <w:ilvl w:val="0"/>
                <w:numId w:val="77"/>
              </w:numPr>
              <w:jc w:val="both"/>
              <w:rPr>
                <w:rFonts w:eastAsiaTheme="minorEastAsia"/>
              </w:rPr>
            </w:pPr>
            <w:r w:rsidRPr="00A706A3">
              <w:rPr>
                <w:rFonts w:eastAsiaTheme="minorEastAsia"/>
                <w:b/>
                <w:bCs/>
              </w:rPr>
              <w:t>Voltage source (V)</w:t>
            </w:r>
          </w:p>
          <w:p w14:paraId="56EA0344" w14:textId="4E83BCD3" w:rsidR="00A706A3" w:rsidRPr="00A706A3" w:rsidRDefault="00A706A3" w:rsidP="00A706A3">
            <w:pPr>
              <w:jc w:val="both"/>
              <w:rPr>
                <w:rFonts w:eastAsiaTheme="minorEastAsia"/>
              </w:rPr>
            </w:pPr>
          </w:p>
          <w:p w14:paraId="6A8C1E18" w14:textId="618A0282" w:rsidR="00A706A3" w:rsidRPr="00A706A3" w:rsidRDefault="00A706A3" w:rsidP="00A706A3">
            <w:pPr>
              <w:jc w:val="both"/>
              <w:rPr>
                <w:rFonts w:eastAsiaTheme="minorEastAsia"/>
                <w:b/>
                <w:bCs/>
                <w:u w:val="single"/>
              </w:rPr>
            </w:pPr>
            <w:r w:rsidRPr="00A706A3">
              <w:rPr>
                <w:rFonts w:eastAsiaTheme="minorEastAsia"/>
                <w:b/>
                <w:bCs/>
                <w:u w:val="single"/>
              </w:rPr>
              <w:t>2. Time Constant (τ) for Inductor Circuits</w:t>
            </w:r>
          </w:p>
          <w:p w14:paraId="1C6B691F" w14:textId="5A5B14E4" w:rsidR="00A706A3" w:rsidRPr="00A706A3" w:rsidRDefault="00A706A3" w:rsidP="00A706A3">
            <w:pPr>
              <w:jc w:val="both"/>
              <w:rPr>
                <w:rFonts w:eastAsiaTheme="minorEastAsia"/>
              </w:rPr>
            </w:pPr>
            <m:oMathPara>
              <m:oMathParaPr>
                <m:jc m:val="left"/>
              </m:oMathParaPr>
              <m:oMath>
                <m:r>
                  <w:rPr>
                    <w:rFonts w:ascii="Cambria Math" w:eastAsiaTheme="minorEastAsia" w:hAnsi="Cambria Math"/>
                  </w:rPr>
                  <m:t xml:space="preserve">τ=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m:oMathPara>
          </w:p>
          <w:p w14:paraId="5FAC7B0A" w14:textId="77777777" w:rsidR="00A706A3" w:rsidRPr="00A706A3" w:rsidRDefault="00A706A3" w:rsidP="00A706A3">
            <w:pPr>
              <w:numPr>
                <w:ilvl w:val="0"/>
                <w:numId w:val="78"/>
              </w:numPr>
              <w:jc w:val="both"/>
              <w:rPr>
                <w:rFonts w:eastAsiaTheme="minorEastAsia"/>
              </w:rPr>
            </w:pPr>
            <w:r w:rsidRPr="00A706A3">
              <w:rPr>
                <w:rFonts w:eastAsiaTheme="minorEastAsia"/>
              </w:rPr>
              <w:t>τ = time constant (in seconds)</w:t>
            </w:r>
          </w:p>
          <w:p w14:paraId="76F911FC" w14:textId="77777777" w:rsidR="00A706A3" w:rsidRPr="00A706A3" w:rsidRDefault="00A706A3" w:rsidP="00A706A3">
            <w:pPr>
              <w:numPr>
                <w:ilvl w:val="0"/>
                <w:numId w:val="78"/>
              </w:numPr>
              <w:jc w:val="both"/>
              <w:rPr>
                <w:rFonts w:eastAsiaTheme="minorEastAsia"/>
              </w:rPr>
            </w:pPr>
            <w:r w:rsidRPr="00A706A3">
              <w:rPr>
                <w:rFonts w:eastAsiaTheme="minorEastAsia"/>
              </w:rPr>
              <w:t>L = inductance (henrys)</w:t>
            </w:r>
          </w:p>
          <w:p w14:paraId="4C33EB34" w14:textId="77777777" w:rsidR="00A706A3" w:rsidRPr="00A706A3" w:rsidRDefault="00A706A3" w:rsidP="00A706A3">
            <w:pPr>
              <w:numPr>
                <w:ilvl w:val="0"/>
                <w:numId w:val="78"/>
              </w:numPr>
              <w:jc w:val="both"/>
              <w:rPr>
                <w:rFonts w:eastAsiaTheme="minorEastAsia"/>
              </w:rPr>
            </w:pPr>
            <w:r w:rsidRPr="00A706A3">
              <w:rPr>
                <w:rFonts w:eastAsiaTheme="minorEastAsia"/>
              </w:rPr>
              <w:t>R = resistance (ohms)</w:t>
            </w:r>
          </w:p>
          <w:p w14:paraId="7ED31110" w14:textId="77777777" w:rsidR="00A706A3" w:rsidRPr="00A706A3" w:rsidRDefault="00A706A3" w:rsidP="00A706A3">
            <w:pPr>
              <w:jc w:val="both"/>
              <w:rPr>
                <w:rFonts w:eastAsiaTheme="minorEastAsia"/>
              </w:rPr>
            </w:pPr>
            <w:r w:rsidRPr="00A706A3">
              <w:rPr>
                <w:rFonts w:ascii="Segoe UI Emoji" w:eastAsiaTheme="minorEastAsia" w:hAnsi="Segoe UI Emoji" w:cs="Segoe UI Emoji"/>
              </w:rPr>
              <w:t>🧠</w:t>
            </w:r>
            <w:r w:rsidRPr="00A706A3">
              <w:rPr>
                <w:rFonts w:eastAsiaTheme="minorEastAsia"/>
              </w:rPr>
              <w:t xml:space="preserve"> </w:t>
            </w:r>
            <w:r w:rsidRPr="00A706A3">
              <w:rPr>
                <w:rFonts w:eastAsiaTheme="minorEastAsia"/>
                <w:b/>
                <w:bCs/>
              </w:rPr>
              <w:t>What does it mean?</w:t>
            </w:r>
          </w:p>
          <w:p w14:paraId="02429797" w14:textId="77777777" w:rsidR="00A706A3" w:rsidRPr="00A706A3" w:rsidRDefault="00A706A3" w:rsidP="00A706A3">
            <w:pPr>
              <w:jc w:val="both"/>
              <w:rPr>
                <w:rFonts w:eastAsiaTheme="minorEastAsia"/>
              </w:rPr>
            </w:pPr>
            <w:r w:rsidRPr="00A706A3">
              <w:rPr>
                <w:rFonts w:eastAsiaTheme="minorEastAsia"/>
              </w:rPr>
              <w:t xml:space="preserve">τ is the time it takes for the current to reach about </w:t>
            </w:r>
            <w:r w:rsidRPr="00A706A3">
              <w:rPr>
                <w:rFonts w:eastAsiaTheme="minorEastAsia"/>
                <w:b/>
                <w:bCs/>
              </w:rPr>
              <w:t>63.2% of its final value</w:t>
            </w:r>
            <w:r w:rsidRPr="00A706A3">
              <w:rPr>
                <w:rFonts w:eastAsiaTheme="minorEastAsia"/>
              </w:rPr>
              <w:t xml:space="preserve"> during growth or drop to </w:t>
            </w:r>
            <w:r w:rsidRPr="00A706A3">
              <w:rPr>
                <w:rFonts w:eastAsiaTheme="minorEastAsia"/>
                <w:b/>
                <w:bCs/>
              </w:rPr>
              <w:t>36.8%</w:t>
            </w:r>
            <w:r w:rsidRPr="00A706A3">
              <w:rPr>
                <w:rFonts w:eastAsiaTheme="minorEastAsia"/>
              </w:rPr>
              <w:t xml:space="preserve"> during decay.</w:t>
            </w:r>
          </w:p>
          <w:p w14:paraId="4FBE2A3C" w14:textId="77777777" w:rsidR="00A706A3" w:rsidRPr="00A706A3" w:rsidRDefault="00A706A3" w:rsidP="00A706A3">
            <w:pPr>
              <w:jc w:val="both"/>
              <w:rPr>
                <w:rFonts w:eastAsiaTheme="minorEastAsia"/>
              </w:rPr>
            </w:pPr>
            <w:r w:rsidRPr="00A706A3">
              <w:rPr>
                <w:rFonts w:eastAsiaTheme="minorEastAsia"/>
              </w:rPr>
              <w:t xml:space="preserve">Inductors </w:t>
            </w:r>
            <w:r w:rsidRPr="00A706A3">
              <w:rPr>
                <w:rFonts w:eastAsiaTheme="minorEastAsia"/>
                <w:b/>
                <w:bCs/>
              </w:rPr>
              <w:t>resist sudden current change</w:t>
            </w:r>
            <w:r w:rsidRPr="00A706A3">
              <w:rPr>
                <w:rFonts w:eastAsiaTheme="minorEastAsia"/>
              </w:rPr>
              <w:t xml:space="preserve">, so current grows or falls </w:t>
            </w:r>
            <w:r w:rsidRPr="00A706A3">
              <w:rPr>
                <w:rFonts w:eastAsiaTheme="minorEastAsia"/>
                <w:b/>
                <w:bCs/>
              </w:rPr>
              <w:t>exponentially</w:t>
            </w:r>
            <w:r w:rsidRPr="00A706A3">
              <w:rPr>
                <w:rFonts w:eastAsiaTheme="minorEastAsia"/>
              </w:rPr>
              <w:t>, not instantly.</w:t>
            </w:r>
          </w:p>
          <w:p w14:paraId="4D672A59" w14:textId="1C0EC135" w:rsidR="00A706A3" w:rsidRPr="00A706A3" w:rsidRDefault="00A706A3" w:rsidP="00A706A3">
            <w:pPr>
              <w:jc w:val="both"/>
              <w:rPr>
                <w:rFonts w:eastAsiaTheme="minorEastAsia"/>
              </w:rPr>
            </w:pPr>
          </w:p>
          <w:p w14:paraId="09D06E0E" w14:textId="71E9DCDD" w:rsidR="00A706A3" w:rsidRPr="00A706A3" w:rsidRDefault="00A706A3" w:rsidP="00A706A3">
            <w:pPr>
              <w:jc w:val="both"/>
              <w:rPr>
                <w:rFonts w:eastAsiaTheme="minorEastAsia"/>
                <w:b/>
                <w:bCs/>
              </w:rPr>
            </w:pPr>
            <w:r w:rsidRPr="00A706A3">
              <w:rPr>
                <w:rFonts w:eastAsiaTheme="minorEastAsia"/>
                <w:b/>
                <w:bCs/>
              </w:rPr>
              <w:t>3</w:t>
            </w:r>
            <w:r w:rsidRPr="00A706A3">
              <w:rPr>
                <w:rFonts w:eastAsiaTheme="minorEastAsia"/>
                <w:b/>
                <w:bCs/>
                <w:u w:val="single"/>
              </w:rPr>
              <w:t>. Current Growth in RL Circuit (Switch ON)</w:t>
            </w:r>
          </w:p>
          <w:p w14:paraId="0D980398" w14:textId="319009FB" w:rsidR="00C215A4" w:rsidRPr="00C215A4" w:rsidRDefault="00A706A3" w:rsidP="00A706A3">
            <w:pPr>
              <w:jc w:val="both"/>
              <w:rPr>
                <w:rFonts w:eastAsiaTheme="minorEastAsia"/>
              </w:rPr>
            </w:pPr>
            <w:r w:rsidRPr="00A706A3">
              <w:rPr>
                <w:rFonts w:ascii="Segoe UI Emoji" w:eastAsiaTheme="minorEastAsia" w:hAnsi="Segoe UI Emoji" w:cs="Segoe UI Emoji"/>
              </w:rPr>
              <w:t>⚡</w:t>
            </w:r>
            <w:r w:rsidRPr="00A706A3">
              <w:rPr>
                <w:rFonts w:eastAsiaTheme="minorEastAsia"/>
              </w:rPr>
              <w:t xml:space="preserve"> When you turn ON the switch:</w:t>
            </w:r>
          </w:p>
          <w:p w14:paraId="5F8A01E5" w14:textId="7ACE6CE5" w:rsidR="00C215A4" w:rsidRPr="00C215A4" w:rsidRDefault="00C215A4" w:rsidP="00A706A3">
            <w:pPr>
              <w:jc w:val="both"/>
              <w:rPr>
                <w:rFonts w:eastAsiaTheme="minorEastAsia"/>
              </w:rPr>
            </w:pPr>
            <m:oMathPara>
              <m:oMathParaPr>
                <m:jc m:val="left"/>
              </m:oMathPara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 xml:space="preserve"> ( 1-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oMath>
            </m:oMathPara>
          </w:p>
          <w:p w14:paraId="6C87E85D" w14:textId="77777777" w:rsidR="00C215A4" w:rsidRPr="00C215A4" w:rsidRDefault="00C215A4" w:rsidP="00A706A3">
            <w:pPr>
              <w:jc w:val="both"/>
              <w:rPr>
                <w:rFonts w:eastAsiaTheme="minorEastAsia"/>
              </w:rPr>
            </w:pPr>
          </w:p>
          <w:p w14:paraId="302C2BD7" w14:textId="7E8B1E8B" w:rsidR="00C215A4" w:rsidRPr="00C215A4" w:rsidRDefault="00000000" w:rsidP="00C215A4">
            <w:pPr>
              <w:numPr>
                <w:ilvl w:val="0"/>
                <w:numId w:val="79"/>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R</m:t>
                  </m:r>
                </m:den>
              </m:f>
              <m:r>
                <w:rPr>
                  <w:rFonts w:ascii="Cambria Math" w:eastAsiaTheme="minorEastAsia" w:hAnsi="Cambria Math"/>
                </w:rPr>
                <m:t xml:space="preserve"> </m:t>
              </m:r>
            </m:oMath>
            <w:r w:rsidR="00C215A4" w:rsidRPr="00C215A4">
              <w:rPr>
                <w:rFonts w:eastAsiaTheme="minorEastAsia"/>
              </w:rPr>
              <w:t xml:space="preserve"> (final steady state current)</w:t>
            </w:r>
          </w:p>
          <w:p w14:paraId="299A9AFE" w14:textId="25967ED9" w:rsidR="00C215A4" w:rsidRDefault="00C215A4" w:rsidP="00C215A4">
            <w:pPr>
              <w:numPr>
                <w:ilvl w:val="0"/>
                <w:numId w:val="79"/>
              </w:numPr>
              <w:jc w:val="both"/>
              <w:rPr>
                <w:rFonts w:eastAsiaTheme="minorEastAsia"/>
              </w:rPr>
            </w:pPr>
            <w:r>
              <w:rPr>
                <w:rFonts w:eastAsiaTheme="minorEastAsia"/>
              </w:rPr>
              <w:lastRenderedPageBreak/>
              <w:t>t = time after switch is closed</w:t>
            </w:r>
          </w:p>
          <w:p w14:paraId="6F175A21" w14:textId="62962E18" w:rsidR="00C215A4" w:rsidRPr="00C215A4" w:rsidRDefault="00000000" w:rsidP="00C215A4">
            <w:pPr>
              <w:numPr>
                <w:ilvl w:val="0"/>
                <w:numId w:val="79"/>
              </w:numPr>
              <w:jc w:val="both"/>
              <w:rPr>
                <w:rFonts w:eastAsiaTheme="minorEastAsia"/>
              </w:rPr>
            </w:pPr>
            <m:oMath>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t</m:t>
                      </m:r>
                    </m:num>
                    <m:den>
                      <m:r>
                        <m:rPr>
                          <m:sty m:val="bi"/>
                        </m:rPr>
                        <w:rPr>
                          <w:rFonts w:ascii="Cambria Math" w:eastAsiaTheme="minorEastAsia" w:hAnsi="Cambria Math"/>
                        </w:rPr>
                        <m:t>τ</m:t>
                      </m:r>
                    </m:den>
                  </m:f>
                </m:sup>
              </m:sSup>
            </m:oMath>
            <w:r w:rsidR="00C215A4">
              <w:rPr>
                <w:rFonts w:eastAsiaTheme="minorEastAsia"/>
                <w:b/>
                <w:bCs/>
              </w:rPr>
              <w:t xml:space="preserve">  = </w:t>
            </w:r>
            <w:r w:rsidR="00C215A4" w:rsidRPr="00C215A4">
              <w:rPr>
                <w:rFonts w:eastAsiaTheme="minorEastAsia"/>
              </w:rPr>
              <w:t>exponential decay</w:t>
            </w:r>
          </w:p>
          <w:p w14:paraId="35DCCE1A" w14:textId="77777777" w:rsidR="00C215A4" w:rsidRPr="00C215A4" w:rsidRDefault="00C215A4" w:rsidP="00C215A4">
            <w:pPr>
              <w:jc w:val="both"/>
              <w:rPr>
                <w:rFonts w:eastAsiaTheme="minorEastAsia"/>
              </w:rPr>
            </w:pPr>
          </w:p>
          <w:p w14:paraId="6D58A60B" w14:textId="3560C8A4" w:rsidR="00A706A3" w:rsidRDefault="00A706A3" w:rsidP="00A706A3">
            <w:pPr>
              <w:jc w:val="both"/>
              <w:rPr>
                <w:rFonts w:eastAsiaTheme="minorEastAsia"/>
                <w:b/>
                <w:bCs/>
              </w:rPr>
            </w:pPr>
            <w:r w:rsidRPr="00A706A3">
              <w:rPr>
                <w:rFonts w:ascii="Segoe UI Emoji" w:eastAsiaTheme="minorEastAsia" w:hAnsi="Segoe UI Emoji" w:cs="Segoe UI Emoji"/>
                <w:b/>
                <w:bCs/>
              </w:rPr>
              <w:t>⚠️</w:t>
            </w:r>
            <w:r w:rsidRPr="00A706A3">
              <w:rPr>
                <w:rFonts w:eastAsiaTheme="minorEastAsia"/>
                <w:b/>
                <w:bCs/>
              </w:rPr>
              <w:t xml:space="preserve"> </w:t>
            </w:r>
            <w:r w:rsidR="00C215A4" w:rsidRPr="00A706A3">
              <w:rPr>
                <w:rFonts w:eastAsiaTheme="minorEastAsia"/>
                <w:b/>
                <w:bCs/>
              </w:rPr>
              <w:t>Behaviour</w:t>
            </w:r>
            <w:r w:rsidRPr="00A706A3">
              <w:rPr>
                <w:rFonts w:eastAsiaTheme="minorEastAsia"/>
                <w:b/>
                <w:bCs/>
              </w:rPr>
              <w:t>:</w:t>
            </w:r>
          </w:p>
          <w:p w14:paraId="34F81790" w14:textId="77777777" w:rsidR="00C215A4" w:rsidRPr="00A706A3" w:rsidRDefault="00C215A4" w:rsidP="00A706A3">
            <w:pPr>
              <w:jc w:val="both"/>
              <w:rPr>
                <w:rFonts w:eastAsiaTheme="minorEastAsia"/>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gridCol w:w="4395"/>
            </w:tblGrid>
            <w:tr w:rsidR="00A706A3" w:rsidRPr="00A706A3" w14:paraId="5D5E25F5" w14:textId="77777777" w:rsidTr="00C215A4">
              <w:trPr>
                <w:tblHeader/>
                <w:tblCellSpacing w:w="15" w:type="dxa"/>
              </w:trPr>
              <w:tc>
                <w:tcPr>
                  <w:tcW w:w="694" w:type="dxa"/>
                  <w:vAlign w:val="center"/>
                  <w:hideMark/>
                </w:tcPr>
                <w:p w14:paraId="7CE6F83E" w14:textId="77777777" w:rsidR="00A706A3" w:rsidRPr="00A706A3" w:rsidRDefault="00A706A3" w:rsidP="00A706A3">
                  <w:pPr>
                    <w:spacing w:after="0" w:line="240" w:lineRule="auto"/>
                    <w:jc w:val="both"/>
                    <w:rPr>
                      <w:rFonts w:eastAsiaTheme="minorEastAsia"/>
                      <w:b/>
                      <w:bCs/>
                    </w:rPr>
                  </w:pPr>
                  <w:r w:rsidRPr="00A706A3">
                    <w:rPr>
                      <w:rFonts w:eastAsiaTheme="minorEastAsia"/>
                      <w:b/>
                      <w:bCs/>
                    </w:rPr>
                    <w:t>Time</w:t>
                  </w:r>
                </w:p>
              </w:tc>
              <w:tc>
                <w:tcPr>
                  <w:tcW w:w="4350" w:type="dxa"/>
                  <w:vAlign w:val="center"/>
                  <w:hideMark/>
                </w:tcPr>
                <w:p w14:paraId="43CE534A" w14:textId="77777777" w:rsidR="00A706A3" w:rsidRPr="00A706A3" w:rsidRDefault="00A706A3" w:rsidP="00A706A3">
                  <w:pPr>
                    <w:spacing w:after="0" w:line="240" w:lineRule="auto"/>
                    <w:jc w:val="both"/>
                    <w:rPr>
                      <w:rFonts w:eastAsiaTheme="minorEastAsia"/>
                      <w:b/>
                      <w:bCs/>
                    </w:rPr>
                  </w:pPr>
                  <w:r w:rsidRPr="00A706A3">
                    <w:rPr>
                      <w:rFonts w:eastAsiaTheme="minorEastAsia"/>
                      <w:b/>
                      <w:bCs/>
                    </w:rPr>
                    <w:t>Current I(t)</w:t>
                  </w:r>
                </w:p>
              </w:tc>
            </w:tr>
            <w:tr w:rsidR="00A706A3" w:rsidRPr="00A706A3" w14:paraId="57AAC0D0" w14:textId="77777777" w:rsidTr="00C215A4">
              <w:trPr>
                <w:tblCellSpacing w:w="15" w:type="dxa"/>
              </w:trPr>
              <w:tc>
                <w:tcPr>
                  <w:tcW w:w="694" w:type="dxa"/>
                  <w:vAlign w:val="center"/>
                  <w:hideMark/>
                </w:tcPr>
                <w:p w14:paraId="7FE30D4E" w14:textId="2485135B" w:rsidR="00A706A3" w:rsidRPr="00A706A3" w:rsidRDefault="00A706A3" w:rsidP="00A706A3">
                  <w:pPr>
                    <w:spacing w:after="0" w:line="240" w:lineRule="auto"/>
                    <w:jc w:val="both"/>
                    <w:rPr>
                      <w:rFonts w:eastAsiaTheme="minorEastAsia"/>
                    </w:rPr>
                  </w:pPr>
                  <w:r w:rsidRPr="00A706A3">
                    <w:rPr>
                      <w:rFonts w:eastAsiaTheme="minorEastAsia"/>
                    </w:rPr>
                    <w:t>t=0</w:t>
                  </w:r>
                </w:p>
              </w:tc>
              <w:tc>
                <w:tcPr>
                  <w:tcW w:w="4350" w:type="dxa"/>
                  <w:vAlign w:val="center"/>
                  <w:hideMark/>
                </w:tcPr>
                <w:p w14:paraId="4482595B" w14:textId="77777777" w:rsidR="00A706A3" w:rsidRPr="00A706A3" w:rsidRDefault="00A706A3" w:rsidP="00A706A3">
                  <w:pPr>
                    <w:spacing w:after="0" w:line="240" w:lineRule="auto"/>
                    <w:jc w:val="both"/>
                    <w:rPr>
                      <w:rFonts w:eastAsiaTheme="minorEastAsia"/>
                    </w:rPr>
                  </w:pPr>
                  <w:r w:rsidRPr="00A706A3">
                    <w:rPr>
                      <w:rFonts w:eastAsiaTheme="minorEastAsia"/>
                    </w:rPr>
                    <w:t>0 A (initial)</w:t>
                  </w:r>
                </w:p>
              </w:tc>
            </w:tr>
            <w:tr w:rsidR="00A706A3" w:rsidRPr="00A706A3" w14:paraId="591996DC" w14:textId="77777777" w:rsidTr="00C215A4">
              <w:trPr>
                <w:tblCellSpacing w:w="15" w:type="dxa"/>
              </w:trPr>
              <w:tc>
                <w:tcPr>
                  <w:tcW w:w="694" w:type="dxa"/>
                  <w:vAlign w:val="center"/>
                  <w:hideMark/>
                </w:tcPr>
                <w:p w14:paraId="4CB3D3B6" w14:textId="27952200" w:rsidR="00A706A3" w:rsidRPr="00A706A3" w:rsidRDefault="00A706A3" w:rsidP="00A706A3">
                  <w:pPr>
                    <w:spacing w:after="0" w:line="240" w:lineRule="auto"/>
                    <w:jc w:val="both"/>
                    <w:rPr>
                      <w:rFonts w:eastAsiaTheme="minorEastAsia"/>
                    </w:rPr>
                  </w:pPr>
                  <w:r w:rsidRPr="00A706A3">
                    <w:rPr>
                      <w:rFonts w:eastAsiaTheme="minorEastAsia"/>
                    </w:rPr>
                    <w:t>t=τ</w:t>
                  </w:r>
                </w:p>
              </w:tc>
              <w:tc>
                <w:tcPr>
                  <w:tcW w:w="4350" w:type="dxa"/>
                  <w:vAlign w:val="center"/>
                  <w:hideMark/>
                </w:tcPr>
                <w:p w14:paraId="29CDD964" w14:textId="77777777" w:rsidR="00A706A3" w:rsidRPr="00A706A3" w:rsidRDefault="00A706A3" w:rsidP="00A706A3">
                  <w:pPr>
                    <w:spacing w:after="0" w:line="240" w:lineRule="auto"/>
                    <w:jc w:val="both"/>
                    <w:rPr>
                      <w:rFonts w:eastAsiaTheme="minorEastAsia"/>
                    </w:rPr>
                  </w:pPr>
                  <w:r w:rsidRPr="00A706A3">
                    <w:rPr>
                      <w:rFonts w:eastAsiaTheme="minorEastAsia"/>
                    </w:rPr>
                    <w:t>~63.2% of final current</w:t>
                  </w:r>
                </w:p>
              </w:tc>
            </w:tr>
            <w:tr w:rsidR="00A706A3" w:rsidRPr="00A706A3" w14:paraId="3C0F447E" w14:textId="77777777" w:rsidTr="00C215A4">
              <w:trPr>
                <w:tblCellSpacing w:w="15" w:type="dxa"/>
              </w:trPr>
              <w:tc>
                <w:tcPr>
                  <w:tcW w:w="694" w:type="dxa"/>
                  <w:vAlign w:val="center"/>
                  <w:hideMark/>
                </w:tcPr>
                <w:p w14:paraId="45BD6557" w14:textId="38FC2DAB" w:rsidR="00A706A3" w:rsidRPr="00A706A3" w:rsidRDefault="00A706A3" w:rsidP="00A706A3">
                  <w:pPr>
                    <w:spacing w:after="0" w:line="240" w:lineRule="auto"/>
                    <w:jc w:val="both"/>
                    <w:rPr>
                      <w:rFonts w:eastAsiaTheme="minorEastAsia"/>
                    </w:rPr>
                  </w:pPr>
                  <w:r w:rsidRPr="00A706A3">
                    <w:rPr>
                      <w:rFonts w:eastAsiaTheme="minorEastAsia"/>
                    </w:rPr>
                    <w:t>t=5τ</w:t>
                  </w:r>
                  <w:r w:rsidR="00C215A4">
                    <w:rPr>
                      <w:rFonts w:eastAsiaTheme="minorEastAsia"/>
                    </w:rPr>
                    <w:t xml:space="preserve"> </w:t>
                  </w:r>
                </w:p>
              </w:tc>
              <w:tc>
                <w:tcPr>
                  <w:tcW w:w="4350" w:type="dxa"/>
                  <w:vAlign w:val="center"/>
                  <w:hideMark/>
                </w:tcPr>
                <w:p w14:paraId="0DE59845" w14:textId="77777777" w:rsidR="00A706A3" w:rsidRPr="00A706A3" w:rsidRDefault="00A706A3" w:rsidP="00A706A3">
                  <w:pPr>
                    <w:spacing w:after="0" w:line="240" w:lineRule="auto"/>
                    <w:jc w:val="both"/>
                    <w:rPr>
                      <w:rFonts w:eastAsiaTheme="minorEastAsia"/>
                    </w:rPr>
                  </w:pPr>
                  <w:r w:rsidRPr="00A706A3">
                    <w:rPr>
                      <w:rFonts w:eastAsiaTheme="minorEastAsia"/>
                    </w:rPr>
                    <w:t>&gt;99% (considered "fully charged")</w:t>
                  </w:r>
                </w:p>
              </w:tc>
            </w:tr>
          </w:tbl>
          <w:p w14:paraId="30C35CCF" w14:textId="6E541EF0" w:rsidR="00A706A3" w:rsidRPr="00A706A3" w:rsidRDefault="00A706A3" w:rsidP="00A706A3">
            <w:pPr>
              <w:jc w:val="both"/>
              <w:rPr>
                <w:rFonts w:eastAsiaTheme="minorEastAsia"/>
              </w:rPr>
            </w:pPr>
          </w:p>
          <w:p w14:paraId="51CC2C2B" w14:textId="2C33DD51" w:rsidR="00A706A3" w:rsidRDefault="00A706A3" w:rsidP="00A706A3">
            <w:pPr>
              <w:jc w:val="both"/>
              <w:rPr>
                <w:rFonts w:eastAsiaTheme="minorEastAsia"/>
                <w:b/>
                <w:bCs/>
                <w:u w:val="single"/>
              </w:rPr>
            </w:pPr>
            <w:r w:rsidRPr="00A706A3">
              <w:rPr>
                <w:rFonts w:eastAsiaTheme="minorEastAsia"/>
                <w:b/>
                <w:bCs/>
                <w:u w:val="single"/>
              </w:rPr>
              <w:t xml:space="preserve"> 4. Current Decay in RL Circuit (Switch OFF)</w:t>
            </w:r>
          </w:p>
          <w:p w14:paraId="085B8A3E" w14:textId="77777777" w:rsidR="00C215A4" w:rsidRDefault="00C215A4" w:rsidP="00A706A3">
            <w:pPr>
              <w:jc w:val="both"/>
              <w:rPr>
                <w:rFonts w:eastAsiaTheme="minorEastAsia"/>
                <w:b/>
                <w:bCs/>
                <w:u w:val="single"/>
              </w:rPr>
            </w:pPr>
          </w:p>
          <w:p w14:paraId="41BEA34A" w14:textId="5EACB7B6" w:rsidR="00C215A4" w:rsidRPr="00C215A4" w:rsidRDefault="00C215A4" w:rsidP="00C215A4">
            <w:pPr>
              <w:jc w:val="both"/>
              <w:rPr>
                <w:rFonts w:eastAsiaTheme="minorEastAsia"/>
              </w:rPr>
            </w:pPr>
            <m:oMathPara>
              <m:oMathParaPr>
                <m:jc m:val="left"/>
              </m:oMathPara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oMath>
            </m:oMathPara>
          </w:p>
          <w:p w14:paraId="53371260" w14:textId="77777777" w:rsidR="00C215A4" w:rsidRPr="00A706A3" w:rsidRDefault="00C215A4" w:rsidP="00A706A3">
            <w:pPr>
              <w:jc w:val="both"/>
              <w:rPr>
                <w:rFonts w:eastAsiaTheme="minorEastAsia"/>
                <w:b/>
                <w:bCs/>
                <w:u w:val="single"/>
              </w:rPr>
            </w:pPr>
          </w:p>
          <w:p w14:paraId="17C56EC6" w14:textId="32E69BAB" w:rsidR="00A706A3" w:rsidRPr="00A706A3" w:rsidRDefault="00000000" w:rsidP="00A706A3">
            <w:pPr>
              <w:numPr>
                <w:ilvl w:val="0"/>
                <w:numId w:val="80"/>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A706A3" w:rsidRPr="00A706A3">
              <w:rPr>
                <w:rFonts w:eastAsiaTheme="minorEastAsia"/>
              </w:rPr>
              <w:t>​ = initial current at the moment switch is opened</w:t>
            </w:r>
          </w:p>
          <w:p w14:paraId="0C376F42" w14:textId="77777777" w:rsidR="00A706A3" w:rsidRDefault="00A706A3" w:rsidP="00A706A3">
            <w:pPr>
              <w:numPr>
                <w:ilvl w:val="0"/>
                <w:numId w:val="80"/>
              </w:numPr>
              <w:jc w:val="both"/>
              <w:rPr>
                <w:rFonts w:eastAsiaTheme="minorEastAsia"/>
              </w:rPr>
            </w:pPr>
            <w:r w:rsidRPr="00A706A3">
              <w:rPr>
                <w:rFonts w:eastAsiaTheme="minorEastAsia"/>
              </w:rPr>
              <w:t xml:space="preserve">Current decreases </w:t>
            </w:r>
            <w:r w:rsidRPr="00A706A3">
              <w:rPr>
                <w:rFonts w:eastAsiaTheme="minorEastAsia"/>
                <w:b/>
                <w:bCs/>
              </w:rPr>
              <w:t>exponentially</w:t>
            </w:r>
            <w:r w:rsidRPr="00A706A3">
              <w:rPr>
                <w:rFonts w:eastAsiaTheme="minorEastAsia"/>
              </w:rPr>
              <w:t xml:space="preserve"> as the magnetic field collapses</w:t>
            </w:r>
          </w:p>
          <w:p w14:paraId="0B07D263" w14:textId="77777777" w:rsidR="00C215A4" w:rsidRPr="00A706A3" w:rsidRDefault="00C215A4" w:rsidP="00C215A4">
            <w:pPr>
              <w:ind w:left="720"/>
              <w:jc w:val="both"/>
              <w:rPr>
                <w:rFonts w:eastAsiaTheme="minorEastAsia"/>
              </w:rPr>
            </w:pPr>
          </w:p>
          <w:p w14:paraId="45B3FBD6" w14:textId="517FA2D1" w:rsidR="00A706A3" w:rsidRDefault="00A706A3" w:rsidP="00A706A3">
            <w:pPr>
              <w:jc w:val="both"/>
              <w:rPr>
                <w:rFonts w:eastAsiaTheme="minorEastAsia"/>
                <w:b/>
                <w:bCs/>
              </w:rPr>
            </w:pPr>
            <w:r w:rsidRPr="00A706A3">
              <w:rPr>
                <w:rFonts w:ascii="Segoe UI Emoji" w:eastAsiaTheme="minorEastAsia" w:hAnsi="Segoe UI Emoji" w:cs="Segoe UI Emoji"/>
                <w:b/>
                <w:bCs/>
              </w:rPr>
              <w:t>⚠️</w:t>
            </w:r>
            <w:r w:rsidRPr="00A706A3">
              <w:rPr>
                <w:rFonts w:eastAsiaTheme="minorEastAsia"/>
                <w:b/>
                <w:bCs/>
              </w:rPr>
              <w:t xml:space="preserve"> </w:t>
            </w:r>
            <w:r w:rsidR="00C215A4" w:rsidRPr="00A706A3">
              <w:rPr>
                <w:rFonts w:eastAsiaTheme="minorEastAsia"/>
                <w:b/>
                <w:bCs/>
              </w:rPr>
              <w:t>Behaviour</w:t>
            </w:r>
            <w:r w:rsidRPr="00A706A3">
              <w:rPr>
                <w:rFonts w:eastAsiaTheme="minorEastAsia"/>
                <w:b/>
                <w:bCs/>
              </w:rPr>
              <w:t>:</w:t>
            </w:r>
          </w:p>
          <w:p w14:paraId="20258DD5" w14:textId="77777777" w:rsidR="00C215A4" w:rsidRPr="00A706A3" w:rsidRDefault="00C215A4" w:rsidP="00A706A3">
            <w:pPr>
              <w:jc w:val="both"/>
              <w:rPr>
                <w:rFonts w:eastAsiaTheme="minorEastAsia"/>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703"/>
            </w:tblGrid>
            <w:tr w:rsidR="00A706A3" w:rsidRPr="00A706A3" w14:paraId="6CA01EE8" w14:textId="77777777" w:rsidTr="00A706A3">
              <w:trPr>
                <w:tblHeader/>
                <w:tblCellSpacing w:w="15" w:type="dxa"/>
              </w:trPr>
              <w:tc>
                <w:tcPr>
                  <w:tcW w:w="0" w:type="auto"/>
                  <w:vAlign w:val="center"/>
                  <w:hideMark/>
                </w:tcPr>
                <w:p w14:paraId="24D117D0" w14:textId="77777777" w:rsidR="00A706A3" w:rsidRPr="00A706A3" w:rsidRDefault="00A706A3" w:rsidP="00A706A3">
                  <w:pPr>
                    <w:spacing w:after="0" w:line="240" w:lineRule="auto"/>
                    <w:jc w:val="both"/>
                    <w:rPr>
                      <w:rFonts w:eastAsiaTheme="minorEastAsia"/>
                      <w:b/>
                      <w:bCs/>
                    </w:rPr>
                  </w:pPr>
                  <w:r w:rsidRPr="00A706A3">
                    <w:rPr>
                      <w:rFonts w:eastAsiaTheme="minorEastAsia"/>
                      <w:b/>
                      <w:bCs/>
                    </w:rPr>
                    <w:t>Time</w:t>
                  </w:r>
                </w:p>
              </w:tc>
              <w:tc>
                <w:tcPr>
                  <w:tcW w:w="0" w:type="auto"/>
                  <w:vAlign w:val="center"/>
                  <w:hideMark/>
                </w:tcPr>
                <w:p w14:paraId="048B3C97" w14:textId="77777777" w:rsidR="00A706A3" w:rsidRPr="00A706A3" w:rsidRDefault="00A706A3" w:rsidP="00A706A3">
                  <w:pPr>
                    <w:spacing w:after="0" w:line="240" w:lineRule="auto"/>
                    <w:jc w:val="both"/>
                    <w:rPr>
                      <w:rFonts w:eastAsiaTheme="minorEastAsia"/>
                      <w:b/>
                      <w:bCs/>
                    </w:rPr>
                  </w:pPr>
                  <w:r w:rsidRPr="00A706A3">
                    <w:rPr>
                      <w:rFonts w:eastAsiaTheme="minorEastAsia"/>
                      <w:b/>
                      <w:bCs/>
                    </w:rPr>
                    <w:t>Current I(t)</w:t>
                  </w:r>
                </w:p>
              </w:tc>
            </w:tr>
            <w:tr w:rsidR="00C215A4" w:rsidRPr="00A706A3" w14:paraId="71F83147" w14:textId="77777777" w:rsidTr="00A706A3">
              <w:trPr>
                <w:tblCellSpacing w:w="15" w:type="dxa"/>
              </w:trPr>
              <w:tc>
                <w:tcPr>
                  <w:tcW w:w="0" w:type="auto"/>
                  <w:vAlign w:val="center"/>
                  <w:hideMark/>
                </w:tcPr>
                <w:p w14:paraId="55CE9102" w14:textId="5E9780AB" w:rsidR="00C215A4" w:rsidRPr="00A706A3" w:rsidRDefault="00C215A4" w:rsidP="00C215A4">
                  <w:pPr>
                    <w:spacing w:after="0" w:line="240" w:lineRule="auto"/>
                    <w:jc w:val="both"/>
                    <w:rPr>
                      <w:rFonts w:eastAsiaTheme="minorEastAsia"/>
                    </w:rPr>
                  </w:pPr>
                  <w:r w:rsidRPr="00A706A3">
                    <w:rPr>
                      <w:rFonts w:eastAsiaTheme="minorEastAsia"/>
                    </w:rPr>
                    <w:t>t=0</w:t>
                  </w:r>
                </w:p>
              </w:tc>
              <w:tc>
                <w:tcPr>
                  <w:tcW w:w="0" w:type="auto"/>
                  <w:vAlign w:val="center"/>
                  <w:hideMark/>
                </w:tcPr>
                <w:p w14:paraId="709DD4C3" w14:textId="77777777" w:rsidR="00C215A4" w:rsidRPr="00A706A3" w:rsidRDefault="00C215A4" w:rsidP="00C215A4">
                  <w:pPr>
                    <w:spacing w:after="0" w:line="240" w:lineRule="auto"/>
                    <w:jc w:val="both"/>
                    <w:rPr>
                      <w:rFonts w:eastAsiaTheme="minorEastAsia"/>
                    </w:rPr>
                  </w:pPr>
                  <w:r w:rsidRPr="00A706A3">
                    <w:rPr>
                      <w:rFonts w:eastAsiaTheme="minorEastAsia"/>
                    </w:rPr>
                    <w:t>I₀ A (initial)</w:t>
                  </w:r>
                </w:p>
              </w:tc>
            </w:tr>
            <w:tr w:rsidR="00C215A4" w:rsidRPr="00A706A3" w14:paraId="2A8A88A2" w14:textId="77777777" w:rsidTr="00A706A3">
              <w:trPr>
                <w:tblCellSpacing w:w="15" w:type="dxa"/>
              </w:trPr>
              <w:tc>
                <w:tcPr>
                  <w:tcW w:w="0" w:type="auto"/>
                  <w:vAlign w:val="center"/>
                  <w:hideMark/>
                </w:tcPr>
                <w:p w14:paraId="5987551F" w14:textId="4CCEA174" w:rsidR="00C215A4" w:rsidRPr="00A706A3" w:rsidRDefault="00C215A4" w:rsidP="00C215A4">
                  <w:pPr>
                    <w:spacing w:after="0" w:line="240" w:lineRule="auto"/>
                    <w:jc w:val="both"/>
                    <w:rPr>
                      <w:rFonts w:eastAsiaTheme="minorEastAsia"/>
                    </w:rPr>
                  </w:pPr>
                  <w:r w:rsidRPr="00A706A3">
                    <w:rPr>
                      <w:rFonts w:eastAsiaTheme="minorEastAsia"/>
                    </w:rPr>
                    <w:t>t=τ</w:t>
                  </w:r>
                </w:p>
              </w:tc>
              <w:tc>
                <w:tcPr>
                  <w:tcW w:w="0" w:type="auto"/>
                  <w:vAlign w:val="center"/>
                  <w:hideMark/>
                </w:tcPr>
                <w:p w14:paraId="37D9687E" w14:textId="77777777" w:rsidR="00C215A4" w:rsidRPr="00A706A3" w:rsidRDefault="00C215A4" w:rsidP="00C215A4">
                  <w:pPr>
                    <w:spacing w:after="0" w:line="240" w:lineRule="auto"/>
                    <w:jc w:val="both"/>
                    <w:rPr>
                      <w:rFonts w:eastAsiaTheme="minorEastAsia"/>
                    </w:rPr>
                  </w:pPr>
                  <w:r w:rsidRPr="00A706A3">
                    <w:rPr>
                      <w:rFonts w:eastAsiaTheme="minorEastAsia"/>
                    </w:rPr>
                    <w:t>~36.8% of I₀</w:t>
                  </w:r>
                </w:p>
              </w:tc>
            </w:tr>
            <w:tr w:rsidR="00C215A4" w:rsidRPr="00A706A3" w14:paraId="15147341" w14:textId="77777777" w:rsidTr="00A706A3">
              <w:trPr>
                <w:tblCellSpacing w:w="15" w:type="dxa"/>
              </w:trPr>
              <w:tc>
                <w:tcPr>
                  <w:tcW w:w="0" w:type="auto"/>
                  <w:vAlign w:val="center"/>
                  <w:hideMark/>
                </w:tcPr>
                <w:p w14:paraId="1FA8870B" w14:textId="6B235133" w:rsidR="00C215A4" w:rsidRPr="00A706A3" w:rsidRDefault="00C215A4" w:rsidP="00C215A4">
                  <w:pPr>
                    <w:spacing w:after="0" w:line="240" w:lineRule="auto"/>
                    <w:jc w:val="both"/>
                    <w:rPr>
                      <w:rFonts w:eastAsiaTheme="minorEastAsia"/>
                    </w:rPr>
                  </w:pPr>
                  <w:r w:rsidRPr="00A706A3">
                    <w:rPr>
                      <w:rFonts w:eastAsiaTheme="minorEastAsia"/>
                    </w:rPr>
                    <w:t>t=5τ</w:t>
                  </w:r>
                  <w:r>
                    <w:rPr>
                      <w:rFonts w:eastAsiaTheme="minorEastAsia"/>
                    </w:rPr>
                    <w:t xml:space="preserve"> </w:t>
                  </w:r>
                </w:p>
              </w:tc>
              <w:tc>
                <w:tcPr>
                  <w:tcW w:w="0" w:type="auto"/>
                  <w:vAlign w:val="center"/>
                  <w:hideMark/>
                </w:tcPr>
                <w:p w14:paraId="1F5182D2" w14:textId="77777777" w:rsidR="00C215A4" w:rsidRPr="00A706A3" w:rsidRDefault="00C215A4" w:rsidP="00C215A4">
                  <w:pPr>
                    <w:spacing w:after="0" w:line="240" w:lineRule="auto"/>
                    <w:jc w:val="both"/>
                    <w:rPr>
                      <w:rFonts w:eastAsiaTheme="minorEastAsia"/>
                    </w:rPr>
                  </w:pPr>
                  <w:r w:rsidRPr="00A706A3">
                    <w:rPr>
                      <w:rFonts w:eastAsiaTheme="minorEastAsia"/>
                    </w:rPr>
                    <w:t>~0 A (almost fully decayed)</w:t>
                  </w:r>
                </w:p>
              </w:tc>
            </w:tr>
          </w:tbl>
          <w:p w14:paraId="165FBCFB" w14:textId="77777777" w:rsidR="00A2546A" w:rsidRDefault="00A2546A" w:rsidP="00A2546A">
            <w:pPr>
              <w:jc w:val="both"/>
              <w:rPr>
                <w:rFonts w:eastAsiaTheme="minorEastAsia"/>
              </w:rPr>
            </w:pPr>
          </w:p>
          <w:p w14:paraId="645766FB" w14:textId="05E5C44F" w:rsidR="00C215A4" w:rsidRPr="009A5A20" w:rsidRDefault="00C215A4" w:rsidP="00A2546A">
            <w:pPr>
              <w:jc w:val="both"/>
              <w:rPr>
                <w:rFonts w:eastAsiaTheme="minorEastAsia"/>
              </w:rPr>
            </w:pPr>
          </w:p>
        </w:tc>
      </w:tr>
      <w:tr w:rsidR="00A2546A" w14:paraId="3A3E1073" w14:textId="77777777" w:rsidTr="00FD1147">
        <w:tc>
          <w:tcPr>
            <w:tcW w:w="3119" w:type="dxa"/>
          </w:tcPr>
          <w:p w14:paraId="52FB7B7C" w14:textId="7ED44518" w:rsidR="00A2546A" w:rsidRDefault="00C10631" w:rsidP="00A2546A">
            <w:r>
              <w:lastRenderedPageBreak/>
              <w:t xml:space="preserve">LC circuit </w:t>
            </w:r>
          </w:p>
        </w:tc>
        <w:tc>
          <w:tcPr>
            <w:tcW w:w="12836" w:type="dxa"/>
          </w:tcPr>
          <w:p w14:paraId="1B435E4D" w14:textId="77777777" w:rsidR="00C10631" w:rsidRDefault="00C10631" w:rsidP="00C10631">
            <w:r w:rsidRPr="00C10631">
              <w:t>LC Circuit is also known as a "tank circuit" or "inductor-capacitor circuit".</w:t>
            </w:r>
          </w:p>
          <w:p w14:paraId="4DBD723B" w14:textId="2F2AE296" w:rsidR="00C10631" w:rsidRDefault="00C10631" w:rsidP="00C10631">
            <w:r w:rsidRPr="00C10631">
              <w:t xml:space="preserve">LC Circuit is a simple electrical circuit that consists of two main components: an inductor and a capacitor. </w:t>
            </w:r>
          </w:p>
          <w:p w14:paraId="2290F6CA" w14:textId="77777777" w:rsidR="00C10631" w:rsidRDefault="00C10631" w:rsidP="00C10631"/>
          <w:p w14:paraId="51C96A02" w14:textId="77777777" w:rsidR="00C10631" w:rsidRDefault="00C10631" w:rsidP="00C10631">
            <w:r w:rsidRPr="00C10631">
              <w:t xml:space="preserve">These components can further be added together in </w:t>
            </w:r>
            <w:r w:rsidRPr="00C10631">
              <w:rPr>
                <w:b/>
                <w:bCs/>
              </w:rPr>
              <w:t xml:space="preserve">series or parallel </w:t>
            </w:r>
            <w:r w:rsidRPr="00C10631">
              <w:t xml:space="preserve">configurations based on the required task at hand. </w:t>
            </w:r>
          </w:p>
          <w:p w14:paraId="0863EE39" w14:textId="0285603B" w:rsidR="00C10631" w:rsidRPr="00C10631" w:rsidRDefault="00C10631" w:rsidP="00C10631">
            <w:r w:rsidRPr="00C10631">
              <w:lastRenderedPageBreak/>
              <w:t>An LC circuit is used to store electrical energy in the circuit with the help of magnetic resonance.</w:t>
            </w:r>
          </w:p>
          <w:p w14:paraId="084F39EE" w14:textId="77777777" w:rsidR="00C10631" w:rsidRDefault="00C10631" w:rsidP="00C10631">
            <w:r w:rsidRPr="00C10631">
              <w:t xml:space="preserve">The </w:t>
            </w:r>
            <w:r w:rsidRPr="00C10631">
              <w:rPr>
                <w:b/>
                <w:bCs/>
              </w:rPr>
              <w:t>energy</w:t>
            </w:r>
            <w:r w:rsidRPr="00C10631">
              <w:t xml:space="preserve"> or </w:t>
            </w:r>
            <w:r w:rsidRPr="00C10631">
              <w:rPr>
                <w:b/>
                <w:bCs/>
              </w:rPr>
              <w:t>current</w:t>
            </w:r>
            <w:r w:rsidRPr="00C10631">
              <w:t xml:space="preserve"> in an LC circuit </w:t>
            </w:r>
            <w:r w:rsidRPr="00C10631">
              <w:rPr>
                <w:b/>
                <w:bCs/>
              </w:rPr>
              <w:t>oscillates</w:t>
            </w:r>
            <w:r w:rsidRPr="00C10631">
              <w:t xml:space="preserve"> between the </w:t>
            </w:r>
            <w:r w:rsidRPr="00C10631">
              <w:rPr>
                <w:b/>
                <w:bCs/>
              </w:rPr>
              <w:t>inductor and capacitor</w:t>
            </w:r>
            <w:r w:rsidRPr="00C10631">
              <w:t xml:space="preserve"> just like a pendulum swing back and forth. </w:t>
            </w:r>
          </w:p>
          <w:p w14:paraId="34520D6E" w14:textId="77777777" w:rsidR="00C10631" w:rsidRDefault="00C10631" w:rsidP="00C10631"/>
          <w:p w14:paraId="7CB6C650" w14:textId="2AC13084" w:rsidR="00C10631" w:rsidRDefault="00C10631" w:rsidP="00C10631">
            <w:pPr>
              <w:rPr>
                <w:rFonts w:eastAsiaTheme="minorEastAsia"/>
              </w:rPr>
            </w:pPr>
            <w:r w:rsidRPr="00C10631">
              <w:t>An LC circuit is used to store electrical energy in the circuit with the help of magnetic resonance. Resonance in an LC circuit occurs when the magnitude of inductive reactance and capacitive reactance in the LC circuit becomes equal. The frequency at which this occurs is known as resonant frequency.</w:t>
            </w:r>
            <w:r>
              <w:t xml:space="preserve"> ( </w:t>
            </w: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2 π </m:t>
                  </m:r>
                  <m:rad>
                    <m:radPr>
                      <m:degHide m:val="1"/>
                      <m:ctrlPr>
                        <w:rPr>
                          <w:rFonts w:ascii="Cambria Math" w:hAnsi="Cambria Math"/>
                          <w:i/>
                        </w:rPr>
                      </m:ctrlPr>
                    </m:radPr>
                    <m:deg/>
                    <m:e>
                      <m:r>
                        <w:rPr>
                          <w:rFonts w:ascii="Cambria Math" w:hAnsi="Cambria Math"/>
                        </w:rPr>
                        <m:t>LC</m:t>
                      </m:r>
                    </m:e>
                  </m:rad>
                </m:den>
              </m:f>
            </m:oMath>
            <w:r>
              <w:rPr>
                <w:rFonts w:eastAsiaTheme="minorEastAsia"/>
              </w:rPr>
              <w:t xml:space="preserve"> )</w:t>
            </w:r>
          </w:p>
          <w:p w14:paraId="0DFC6FCD" w14:textId="77777777" w:rsidR="00C10631" w:rsidRDefault="00C10631" w:rsidP="00C10631">
            <w:pPr>
              <w:rPr>
                <w:rFonts w:eastAsiaTheme="minorEastAsia"/>
              </w:rPr>
            </w:pPr>
          </w:p>
          <w:p w14:paraId="0BEB1E87" w14:textId="78E7FEF8" w:rsidR="00C10631" w:rsidRPr="00C10631" w:rsidRDefault="00C10631" w:rsidP="00C10631">
            <w:pPr>
              <w:numPr>
                <w:ilvl w:val="0"/>
                <w:numId w:val="81"/>
              </w:numPr>
              <w:rPr>
                <w:rFonts w:eastAsiaTheme="minorEastAsia"/>
              </w:rPr>
            </w:pPr>
            <w:r w:rsidRPr="00C10631">
              <w:rPr>
                <w:rFonts w:eastAsiaTheme="minorEastAsia"/>
              </w:rPr>
              <w:t>If f &lt; f0 then XC &gt;&gt; XL. Thus, the circuit is capacitive in nature.</w:t>
            </w:r>
          </w:p>
          <w:p w14:paraId="55FED604" w14:textId="5EF73933" w:rsidR="00C10631" w:rsidRPr="00C10631" w:rsidRDefault="00C10631" w:rsidP="00C10631">
            <w:pPr>
              <w:numPr>
                <w:ilvl w:val="0"/>
                <w:numId w:val="82"/>
              </w:numPr>
              <w:rPr>
                <w:rFonts w:eastAsiaTheme="minorEastAsia"/>
              </w:rPr>
            </w:pPr>
            <w:r w:rsidRPr="00C10631">
              <w:rPr>
                <w:rFonts w:eastAsiaTheme="minorEastAsia"/>
              </w:rPr>
              <w:t>If f &lt; f0 then XC &lt;&lt; XL. Thus, the circuit is inductive in nature.</w:t>
            </w:r>
          </w:p>
          <w:p w14:paraId="15ABE5B4" w14:textId="77777777" w:rsidR="00C10631" w:rsidRDefault="00C10631" w:rsidP="00C10631">
            <w:pPr>
              <w:rPr>
                <w:rFonts w:eastAsiaTheme="minorEastAsia"/>
              </w:rPr>
            </w:pPr>
          </w:p>
          <w:p w14:paraId="4E809C23" w14:textId="77777777" w:rsidR="00C10631" w:rsidRDefault="00C10631" w:rsidP="00C10631">
            <w:pPr>
              <w:rPr>
                <w:rFonts w:eastAsiaTheme="minorEastAsia"/>
              </w:rPr>
            </w:pPr>
          </w:p>
          <w:p w14:paraId="123B0C57" w14:textId="13AE5864" w:rsidR="00C10631" w:rsidRPr="00C10631" w:rsidRDefault="00C10631" w:rsidP="00C10631">
            <w:pPr>
              <w:rPr>
                <w:b/>
                <w:bCs/>
              </w:rPr>
            </w:pPr>
            <w:r w:rsidRPr="00C10631">
              <w:rPr>
                <w:b/>
                <w:bCs/>
              </w:rPr>
              <w:t>Series LC Circuit</w:t>
            </w:r>
            <w:r>
              <w:rPr>
                <w:b/>
                <w:bCs/>
              </w:rPr>
              <w:t xml:space="preserve">  (impedance Z in series ckt = 0)</w:t>
            </w:r>
          </w:p>
          <w:p w14:paraId="7E5525F7" w14:textId="77777777" w:rsidR="00C10631" w:rsidRPr="00C10631" w:rsidRDefault="00C10631" w:rsidP="00C10631">
            <w:r w:rsidRPr="00C10631">
              <w:t>In a series LC circuit, capacitor C and inductance L are connected in series with each other. A series LC circuit is shown below:</w:t>
            </w:r>
          </w:p>
          <w:p w14:paraId="239E760F" w14:textId="22AFA8DA" w:rsidR="00C10631" w:rsidRDefault="00C10631" w:rsidP="00C10631">
            <w:pPr>
              <w:ind w:left="314"/>
            </w:pPr>
            <w:r w:rsidRPr="00C10631">
              <w:rPr>
                <w:noProof/>
              </w:rPr>
              <w:drawing>
                <wp:inline distT="0" distB="0" distL="0" distR="0" wp14:anchorId="7E614978" wp14:editId="3B5F8C93">
                  <wp:extent cx="1602105" cy="1426299"/>
                  <wp:effectExtent l="0" t="0" r="0" b="2540"/>
                  <wp:docPr id="684265796" name="Picture 4" descr="Series-LC-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ies-LC-Circu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7807" cy="1431375"/>
                          </a:xfrm>
                          <a:prstGeom prst="rect">
                            <a:avLst/>
                          </a:prstGeom>
                          <a:noFill/>
                          <a:ln>
                            <a:noFill/>
                          </a:ln>
                        </pic:spPr>
                      </pic:pic>
                    </a:graphicData>
                  </a:graphic>
                </wp:inline>
              </w:drawing>
            </w:r>
          </w:p>
          <w:p w14:paraId="7A101FEF" w14:textId="77777777" w:rsidR="00C10631" w:rsidRDefault="00C10631" w:rsidP="00C10631">
            <w:pPr>
              <w:ind w:left="314"/>
            </w:pPr>
          </w:p>
          <w:p w14:paraId="193E6396" w14:textId="77777777" w:rsidR="00C10631" w:rsidRPr="00C10631" w:rsidRDefault="00C10631" w:rsidP="00C10631">
            <w:pPr>
              <w:ind w:left="314"/>
            </w:pPr>
          </w:p>
          <w:p w14:paraId="1123E4B6" w14:textId="2F193486" w:rsidR="00C10631" w:rsidRPr="00C10631" w:rsidRDefault="00C10631" w:rsidP="00C10631">
            <w:pPr>
              <w:rPr>
                <w:b/>
                <w:bCs/>
              </w:rPr>
            </w:pPr>
            <w:r w:rsidRPr="00C10631">
              <w:rPr>
                <w:b/>
                <w:bCs/>
              </w:rPr>
              <w:t>Parallel LC Circuit</w:t>
            </w:r>
            <w:r>
              <w:rPr>
                <w:b/>
                <w:bCs/>
              </w:rPr>
              <w:t xml:space="preserve"> (impedance Z in parallel ckt = Z = </w:t>
            </w:r>
            <m:oMath>
              <m:r>
                <m:rPr>
                  <m:sty m:val="bi"/>
                </m:rPr>
                <w:rPr>
                  <w:rFonts w:ascii="Cambria Math" w:hAnsi="Cambria Math"/>
                </w:rPr>
                <m:t>∞</m:t>
              </m:r>
            </m:oMath>
            <w:r>
              <w:rPr>
                <w:b/>
                <w:bCs/>
              </w:rPr>
              <w:t xml:space="preserve">)  (as in parallel impedance is 1/z = 1/xc + 1/xl = 1/0 = </w:t>
            </w:r>
            <m:oMath>
              <m:r>
                <m:rPr>
                  <m:sty m:val="bi"/>
                </m:rPr>
                <w:rPr>
                  <w:rFonts w:ascii="Cambria Math" w:hAnsi="Cambria Math"/>
                </w:rPr>
                <m:t>∞</m:t>
              </m:r>
            </m:oMath>
            <w:r>
              <w:rPr>
                <w:b/>
                <w:bCs/>
              </w:rPr>
              <w:t xml:space="preserve">)  </w:t>
            </w:r>
          </w:p>
          <w:p w14:paraId="2909C3A1" w14:textId="77777777" w:rsidR="00C10631" w:rsidRDefault="00C10631" w:rsidP="00C10631">
            <w:r w:rsidRPr="00C10631">
              <w:t>In a series LC circuit, capacitor C and inductance L are connected in parallel with each other. A parallel LC circuit is shown below:</w:t>
            </w:r>
          </w:p>
          <w:p w14:paraId="091CCEF6" w14:textId="77777777" w:rsidR="00C10631" w:rsidRPr="00C10631" w:rsidRDefault="00C10631" w:rsidP="00C10631"/>
          <w:p w14:paraId="76A2C317" w14:textId="730EBAD6" w:rsidR="00C10631" w:rsidRPr="00C10631" w:rsidRDefault="00C10631" w:rsidP="00C10631">
            <w:r w:rsidRPr="00C10631">
              <w:rPr>
                <w:noProof/>
              </w:rPr>
              <w:lastRenderedPageBreak/>
              <w:drawing>
                <wp:inline distT="0" distB="0" distL="0" distR="0" wp14:anchorId="754C7BEC" wp14:editId="7500D104">
                  <wp:extent cx="1614170" cy="1310203"/>
                  <wp:effectExtent l="0" t="0" r="5080" b="4445"/>
                  <wp:docPr id="586153086" name="Picture 3" descr="Parallel-LC-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allel-LC-Circ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9957" cy="1323017"/>
                          </a:xfrm>
                          <a:prstGeom prst="rect">
                            <a:avLst/>
                          </a:prstGeom>
                          <a:noFill/>
                          <a:ln>
                            <a:noFill/>
                          </a:ln>
                        </pic:spPr>
                      </pic:pic>
                    </a:graphicData>
                  </a:graphic>
                </wp:inline>
              </w:drawing>
            </w:r>
          </w:p>
          <w:p w14:paraId="18B940CA" w14:textId="77777777" w:rsidR="00C10631" w:rsidRPr="00C10631" w:rsidRDefault="00C10631" w:rsidP="00C10631"/>
          <w:p w14:paraId="277442CE" w14:textId="77777777" w:rsidR="00C10631" w:rsidRDefault="00C10631" w:rsidP="00A2546A"/>
          <w:p w14:paraId="14BD38F0" w14:textId="615FC492" w:rsidR="00C10631" w:rsidRDefault="00C10631" w:rsidP="00A2546A"/>
        </w:tc>
      </w:tr>
      <w:tr w:rsidR="00A2546A" w14:paraId="440BC510" w14:textId="77777777" w:rsidTr="00FD1147">
        <w:tc>
          <w:tcPr>
            <w:tcW w:w="3119" w:type="dxa"/>
          </w:tcPr>
          <w:p w14:paraId="746FBE4D" w14:textId="0C2F5B1D" w:rsidR="00A2546A" w:rsidRDefault="00C63061" w:rsidP="00A2546A">
            <w:r>
              <w:lastRenderedPageBreak/>
              <w:t>DCR (DC resistance)</w:t>
            </w:r>
          </w:p>
        </w:tc>
        <w:tc>
          <w:tcPr>
            <w:tcW w:w="12836" w:type="dxa"/>
          </w:tcPr>
          <w:p w14:paraId="4565DA95" w14:textId="77777777" w:rsidR="00C63061" w:rsidRPr="00C63061" w:rsidRDefault="00C63061" w:rsidP="00C63061">
            <w:r w:rsidRPr="00C63061">
              <w:t>Even a coil of copper wire has some resistance.</w:t>
            </w:r>
            <w:r w:rsidRPr="00C63061">
              <w:br/>
              <w:t>DCR = DC resistance of inductor winding.</w:t>
            </w:r>
          </w:p>
          <w:p w14:paraId="6F7F4F2E" w14:textId="77777777" w:rsidR="00C63061" w:rsidRPr="00C63061" w:rsidRDefault="00C63061" w:rsidP="00C63061">
            <w:pPr>
              <w:numPr>
                <w:ilvl w:val="0"/>
                <w:numId w:val="83"/>
              </w:numPr>
            </w:pPr>
            <w:r w:rsidRPr="00C63061">
              <w:t>Lower DCR → better efficiency</w:t>
            </w:r>
          </w:p>
          <w:p w14:paraId="020D9BBD" w14:textId="0D6C74A2" w:rsidR="00C63061" w:rsidRPr="00C63061" w:rsidRDefault="00C63061" w:rsidP="00C63061">
            <w:pPr>
              <w:numPr>
                <w:ilvl w:val="0"/>
                <w:numId w:val="83"/>
              </w:numPr>
            </w:pPr>
            <w:r w:rsidRPr="00C63061">
              <w:t xml:space="preserve">Higher DCR → more heat, more voltage </w:t>
            </w:r>
            <w:r w:rsidRPr="00C63061">
              <w:t>drops</w:t>
            </w:r>
          </w:p>
          <w:p w14:paraId="7DE48D40" w14:textId="77777777" w:rsidR="00A2546A" w:rsidRDefault="00A2546A" w:rsidP="00A2546A"/>
        </w:tc>
      </w:tr>
      <w:tr w:rsidR="00A2546A" w14:paraId="36223DFC" w14:textId="77777777" w:rsidTr="00FD1147">
        <w:tc>
          <w:tcPr>
            <w:tcW w:w="3119" w:type="dxa"/>
          </w:tcPr>
          <w:p w14:paraId="1DD5B8F0" w14:textId="3D4DBA17" w:rsidR="00A2546A" w:rsidRDefault="00C63061" w:rsidP="00A2546A">
            <w:r>
              <w:t>Q factor (quality factor)</w:t>
            </w:r>
          </w:p>
        </w:tc>
        <w:tc>
          <w:tcPr>
            <w:tcW w:w="12836" w:type="dxa"/>
          </w:tcPr>
          <w:p w14:paraId="7DFEFC57" w14:textId="77777777" w:rsidR="00A2546A" w:rsidRDefault="00A2546A" w:rsidP="00A2546A"/>
          <w:p w14:paraId="034DCB55" w14:textId="355D6E3E" w:rsidR="00C63061" w:rsidRDefault="00C63061" w:rsidP="00A2546A">
            <m:oMath>
              <m:r>
                <w:rPr>
                  <w:rFonts w:ascii="Cambria Math" w:hAnsi="Cambria Math"/>
                </w:rPr>
                <m:t xml:space="preserve">Q= </m:t>
              </m:r>
              <m:f>
                <m:fPr>
                  <m:ctrlPr>
                    <w:rPr>
                      <w:rFonts w:ascii="Cambria Math" w:hAnsi="Cambria Math"/>
                      <w:i/>
                    </w:rPr>
                  </m:ctrlPr>
                </m:fPr>
                <m:num>
                  <m:r>
                    <w:rPr>
                      <w:rFonts w:ascii="Cambria Math" w:hAnsi="Cambria Math"/>
                    </w:rPr>
                    <m:t>ω L</m:t>
                  </m:r>
                </m:num>
                <m:den>
                  <m:r>
                    <w:rPr>
                      <w:rFonts w:ascii="Cambria Math" w:hAnsi="Cambria Math"/>
                    </w:rPr>
                    <m:t>R</m:t>
                  </m:r>
                </m:den>
              </m:f>
            </m:oMath>
            <w:r>
              <w:rPr>
                <w:rFonts w:eastAsiaTheme="minorEastAsia"/>
              </w:rPr>
              <w:t xml:space="preserve"> </w:t>
            </w:r>
          </w:p>
          <w:p w14:paraId="33704451" w14:textId="77777777" w:rsidR="00C63061" w:rsidRDefault="00C63061" w:rsidP="00A2546A"/>
          <w:p w14:paraId="6AD67C10" w14:textId="77777777" w:rsidR="00C63061" w:rsidRPr="00C63061" w:rsidRDefault="00C63061" w:rsidP="00A2546A">
            <w:pPr>
              <w:rPr>
                <w:rFonts w:eastAsiaTheme="minorEastAsia"/>
              </w:rPr>
            </w:pPr>
            <m:oMathPara>
              <m:oMathParaPr>
                <m:jc m:val="left"/>
              </m:oMathParaPr>
              <m:oMath>
                <m:r>
                  <w:rPr>
                    <w:rFonts w:ascii="Cambria Math" w:hAnsi="Cambria Math"/>
                  </w:rPr>
                  <m:t>ω=2 π f</m:t>
                </m:r>
                <m:r>
                  <w:rPr>
                    <w:rFonts w:ascii="Cambria Math" w:hAnsi="Cambria Math"/>
                  </w:rPr>
                  <m:t xml:space="preserve"> </m:t>
                </m:r>
              </m:oMath>
            </m:oMathPara>
          </w:p>
          <w:p w14:paraId="064C32CF" w14:textId="77777777" w:rsidR="00C63061" w:rsidRDefault="00C63061" w:rsidP="00A2546A">
            <w:pPr>
              <w:rPr>
                <w:rFonts w:eastAsiaTheme="minorEastAsia"/>
              </w:rPr>
            </w:pPr>
            <w:r>
              <w:rPr>
                <w:rFonts w:eastAsiaTheme="minorEastAsia"/>
              </w:rPr>
              <w:t>L = Inductance</w:t>
            </w:r>
          </w:p>
          <w:p w14:paraId="2C58D329" w14:textId="77777777" w:rsidR="00C63061" w:rsidRDefault="00C63061" w:rsidP="00A2546A">
            <w:pPr>
              <w:rPr>
                <w:rFonts w:eastAsiaTheme="minorEastAsia"/>
              </w:rPr>
            </w:pPr>
            <w:r>
              <w:rPr>
                <w:rFonts w:eastAsiaTheme="minorEastAsia"/>
              </w:rPr>
              <w:t>R = resistance(DCR)</w:t>
            </w:r>
          </w:p>
          <w:p w14:paraId="147BD827" w14:textId="77777777" w:rsidR="00C63061" w:rsidRDefault="00C63061" w:rsidP="00A2546A">
            <w:pPr>
              <w:rPr>
                <w:rFonts w:eastAsiaTheme="minorEastAsia"/>
              </w:rPr>
            </w:pPr>
          </w:p>
          <w:p w14:paraId="2B249985" w14:textId="11DEF367" w:rsidR="00C63061" w:rsidRPr="00C63061" w:rsidRDefault="00C63061" w:rsidP="00A2546A">
            <w:r w:rsidRPr="00C63061">
              <w:t xml:space="preserve">High Q = low energy loss → useful in </w:t>
            </w:r>
            <w:r w:rsidRPr="00C63061">
              <w:rPr>
                <w:b/>
                <w:bCs/>
              </w:rPr>
              <w:t>filters</w:t>
            </w:r>
            <w:r w:rsidRPr="00C63061">
              <w:t xml:space="preserve">, </w:t>
            </w:r>
            <w:r w:rsidRPr="00C63061">
              <w:rPr>
                <w:b/>
                <w:bCs/>
              </w:rPr>
              <w:t>RF circuits</w:t>
            </w:r>
          </w:p>
        </w:tc>
      </w:tr>
      <w:tr w:rsidR="00A2546A" w14:paraId="0A98D9F6" w14:textId="77777777" w:rsidTr="00FD1147">
        <w:tc>
          <w:tcPr>
            <w:tcW w:w="3119" w:type="dxa"/>
          </w:tcPr>
          <w:p w14:paraId="0995F909" w14:textId="295D8FAE" w:rsidR="00A2546A" w:rsidRDefault="00A2546A" w:rsidP="00A2546A"/>
        </w:tc>
        <w:tc>
          <w:tcPr>
            <w:tcW w:w="12836" w:type="dxa"/>
          </w:tcPr>
          <w:p w14:paraId="597F7ADA" w14:textId="6D0A499B" w:rsidR="00A2546A" w:rsidRDefault="00A2546A" w:rsidP="00A2546A"/>
        </w:tc>
      </w:tr>
      <w:tr w:rsidR="00A2546A" w14:paraId="1B2523D5" w14:textId="77777777" w:rsidTr="00FD1147">
        <w:tc>
          <w:tcPr>
            <w:tcW w:w="3119" w:type="dxa"/>
          </w:tcPr>
          <w:p w14:paraId="2431DFFC" w14:textId="3EB6A91C" w:rsidR="00A2546A" w:rsidRDefault="00A2546A" w:rsidP="00A2546A"/>
        </w:tc>
        <w:tc>
          <w:tcPr>
            <w:tcW w:w="12836" w:type="dxa"/>
          </w:tcPr>
          <w:p w14:paraId="286A900E" w14:textId="77777777" w:rsidR="00A2546A" w:rsidRPr="0015480F" w:rsidRDefault="00A2546A" w:rsidP="00A2546A">
            <w:pPr>
              <w:rPr>
                <w:b/>
                <w:bCs/>
              </w:rPr>
            </w:pPr>
          </w:p>
        </w:tc>
      </w:tr>
      <w:tr w:rsidR="00A2546A" w14:paraId="6377D5B0" w14:textId="77777777" w:rsidTr="00FD1147">
        <w:tc>
          <w:tcPr>
            <w:tcW w:w="3119" w:type="dxa"/>
          </w:tcPr>
          <w:p w14:paraId="1C33AEB0" w14:textId="00825CEF" w:rsidR="00A2546A" w:rsidRDefault="00A2546A" w:rsidP="00A2546A"/>
        </w:tc>
        <w:tc>
          <w:tcPr>
            <w:tcW w:w="12836" w:type="dxa"/>
          </w:tcPr>
          <w:p w14:paraId="05C14B71" w14:textId="735A06EE" w:rsidR="00A2546A" w:rsidRDefault="00A2546A" w:rsidP="00A2546A"/>
        </w:tc>
      </w:tr>
      <w:tr w:rsidR="00A2546A" w14:paraId="07A91FCB" w14:textId="77777777" w:rsidTr="00FD1147">
        <w:tc>
          <w:tcPr>
            <w:tcW w:w="3119" w:type="dxa"/>
          </w:tcPr>
          <w:p w14:paraId="27E54E11" w14:textId="2433F46C" w:rsidR="00A2546A" w:rsidRDefault="00A2546A" w:rsidP="00A2546A"/>
        </w:tc>
        <w:tc>
          <w:tcPr>
            <w:tcW w:w="12836" w:type="dxa"/>
          </w:tcPr>
          <w:p w14:paraId="22F0B6FF" w14:textId="0441C6BA" w:rsidR="00A2546A" w:rsidRDefault="00A2546A" w:rsidP="00A2546A"/>
        </w:tc>
      </w:tr>
      <w:tr w:rsidR="00A2546A" w14:paraId="464F87A4" w14:textId="77777777" w:rsidTr="00FD1147">
        <w:tc>
          <w:tcPr>
            <w:tcW w:w="3119" w:type="dxa"/>
          </w:tcPr>
          <w:p w14:paraId="328805A1" w14:textId="7834A488" w:rsidR="00A2546A" w:rsidRDefault="00A2546A" w:rsidP="00A2546A"/>
        </w:tc>
        <w:tc>
          <w:tcPr>
            <w:tcW w:w="12836" w:type="dxa"/>
          </w:tcPr>
          <w:p w14:paraId="274CBF31" w14:textId="6D8FD71B" w:rsidR="00A2546A" w:rsidRDefault="00A2546A" w:rsidP="00A2546A"/>
        </w:tc>
      </w:tr>
      <w:tr w:rsidR="00A2546A" w14:paraId="4200D0AB" w14:textId="77777777" w:rsidTr="00FD1147">
        <w:tc>
          <w:tcPr>
            <w:tcW w:w="3119" w:type="dxa"/>
          </w:tcPr>
          <w:p w14:paraId="18D05790" w14:textId="1698DDD2" w:rsidR="00A2546A" w:rsidRDefault="00A2546A" w:rsidP="00A2546A"/>
        </w:tc>
        <w:tc>
          <w:tcPr>
            <w:tcW w:w="12836" w:type="dxa"/>
          </w:tcPr>
          <w:p w14:paraId="0BBBE304" w14:textId="77777777" w:rsidR="00A2546A" w:rsidRDefault="00A2546A" w:rsidP="00A2546A"/>
        </w:tc>
      </w:tr>
      <w:tr w:rsidR="00A2546A" w14:paraId="35A08E70" w14:textId="77777777" w:rsidTr="00FD1147">
        <w:tc>
          <w:tcPr>
            <w:tcW w:w="3119" w:type="dxa"/>
          </w:tcPr>
          <w:p w14:paraId="0F1A41B9" w14:textId="01828C72" w:rsidR="00A2546A" w:rsidRDefault="00A2546A" w:rsidP="00A2546A"/>
        </w:tc>
        <w:tc>
          <w:tcPr>
            <w:tcW w:w="12836" w:type="dxa"/>
          </w:tcPr>
          <w:p w14:paraId="7D580ABA" w14:textId="77777777" w:rsidR="00A2546A" w:rsidRDefault="00A2546A" w:rsidP="00A2546A"/>
        </w:tc>
      </w:tr>
      <w:tr w:rsidR="00A2546A" w14:paraId="04E76027" w14:textId="77777777" w:rsidTr="00FD1147">
        <w:tc>
          <w:tcPr>
            <w:tcW w:w="3119" w:type="dxa"/>
          </w:tcPr>
          <w:p w14:paraId="334566E3" w14:textId="0852AC03" w:rsidR="00A2546A" w:rsidRDefault="00A2546A" w:rsidP="00A2546A"/>
        </w:tc>
        <w:tc>
          <w:tcPr>
            <w:tcW w:w="12836" w:type="dxa"/>
          </w:tcPr>
          <w:p w14:paraId="0888D887" w14:textId="77777777" w:rsidR="00A2546A" w:rsidRDefault="00A2546A" w:rsidP="00A2546A"/>
        </w:tc>
      </w:tr>
      <w:tr w:rsidR="00A2546A" w14:paraId="27D888EC" w14:textId="77777777" w:rsidTr="00FD1147">
        <w:tc>
          <w:tcPr>
            <w:tcW w:w="3119" w:type="dxa"/>
          </w:tcPr>
          <w:p w14:paraId="63AE090F" w14:textId="669DA437" w:rsidR="00A2546A" w:rsidRDefault="00A2546A" w:rsidP="00A2546A"/>
        </w:tc>
        <w:tc>
          <w:tcPr>
            <w:tcW w:w="12836" w:type="dxa"/>
          </w:tcPr>
          <w:p w14:paraId="269E7418" w14:textId="4C1317BD" w:rsidR="00A2546A" w:rsidRDefault="00A2546A" w:rsidP="00ED1146"/>
        </w:tc>
      </w:tr>
      <w:tr w:rsidR="00A2546A" w14:paraId="405432F5" w14:textId="77777777" w:rsidTr="00FD1147">
        <w:tc>
          <w:tcPr>
            <w:tcW w:w="3119" w:type="dxa"/>
          </w:tcPr>
          <w:p w14:paraId="5A1282F6" w14:textId="77777777" w:rsidR="00A2546A" w:rsidRDefault="00A2546A" w:rsidP="00A2546A"/>
        </w:tc>
        <w:tc>
          <w:tcPr>
            <w:tcW w:w="12836" w:type="dxa"/>
          </w:tcPr>
          <w:p w14:paraId="133701FE" w14:textId="3548FB24" w:rsidR="00A2546A" w:rsidRDefault="00A2546A" w:rsidP="00A2546A"/>
        </w:tc>
      </w:tr>
      <w:tr w:rsidR="00A2546A" w14:paraId="6EDCC92B" w14:textId="77777777" w:rsidTr="00FD1147">
        <w:tc>
          <w:tcPr>
            <w:tcW w:w="3119" w:type="dxa"/>
          </w:tcPr>
          <w:p w14:paraId="7118009F" w14:textId="48B1AF01" w:rsidR="00A2546A" w:rsidRDefault="00A2546A" w:rsidP="00A2546A"/>
        </w:tc>
        <w:tc>
          <w:tcPr>
            <w:tcW w:w="12836" w:type="dxa"/>
          </w:tcPr>
          <w:p w14:paraId="40DCBA1D" w14:textId="385BA1D2" w:rsidR="00A2546A" w:rsidRPr="00730343" w:rsidRDefault="00A2546A" w:rsidP="00A2546A">
            <w:pPr>
              <w:rPr>
                <w:rFonts w:eastAsiaTheme="minorEastAsia"/>
              </w:rPr>
            </w:pPr>
          </w:p>
        </w:tc>
      </w:tr>
      <w:tr w:rsidR="00A2546A" w14:paraId="195D9C4D" w14:textId="77777777" w:rsidTr="00FD1147">
        <w:tc>
          <w:tcPr>
            <w:tcW w:w="3119" w:type="dxa"/>
          </w:tcPr>
          <w:p w14:paraId="2821DE32" w14:textId="6393936D" w:rsidR="00A2546A" w:rsidRDefault="00A2546A" w:rsidP="00A2546A"/>
        </w:tc>
        <w:tc>
          <w:tcPr>
            <w:tcW w:w="12836" w:type="dxa"/>
          </w:tcPr>
          <w:p w14:paraId="3655EC79" w14:textId="1E9708ED" w:rsidR="00A2546A" w:rsidRDefault="00A2546A" w:rsidP="00A2546A"/>
        </w:tc>
      </w:tr>
      <w:tr w:rsidR="00A2546A" w14:paraId="16832BD6" w14:textId="77777777" w:rsidTr="00FD1147">
        <w:tc>
          <w:tcPr>
            <w:tcW w:w="3119" w:type="dxa"/>
          </w:tcPr>
          <w:p w14:paraId="68669EE4" w14:textId="2F8BA32D" w:rsidR="00A2546A" w:rsidRDefault="00A2546A" w:rsidP="00A2546A"/>
        </w:tc>
        <w:tc>
          <w:tcPr>
            <w:tcW w:w="12836" w:type="dxa"/>
          </w:tcPr>
          <w:p w14:paraId="43EA81D2" w14:textId="77777777" w:rsidR="00A2546A" w:rsidRPr="00E566B9" w:rsidRDefault="00A2546A" w:rsidP="00A2546A">
            <w:pPr>
              <w:rPr>
                <w:b/>
                <w:bCs/>
              </w:rPr>
            </w:pPr>
          </w:p>
        </w:tc>
      </w:tr>
      <w:tr w:rsidR="00A2546A" w14:paraId="034552AD" w14:textId="77777777" w:rsidTr="00FD1147">
        <w:tc>
          <w:tcPr>
            <w:tcW w:w="3119" w:type="dxa"/>
          </w:tcPr>
          <w:p w14:paraId="16A42653" w14:textId="60D0AC39" w:rsidR="00A2546A" w:rsidRDefault="00A2546A" w:rsidP="00A2546A"/>
        </w:tc>
        <w:tc>
          <w:tcPr>
            <w:tcW w:w="12836" w:type="dxa"/>
          </w:tcPr>
          <w:p w14:paraId="325F0B68" w14:textId="1AFFC260" w:rsidR="00A2546A" w:rsidRPr="00E566B9" w:rsidRDefault="00A2546A" w:rsidP="00A2546A">
            <w:pPr>
              <w:numPr>
                <w:ilvl w:val="1"/>
                <w:numId w:val="54"/>
              </w:numPr>
            </w:pPr>
          </w:p>
        </w:tc>
      </w:tr>
      <w:tr w:rsidR="00A2546A" w14:paraId="3263A29C" w14:textId="77777777" w:rsidTr="00FD1147">
        <w:tc>
          <w:tcPr>
            <w:tcW w:w="3119" w:type="dxa"/>
          </w:tcPr>
          <w:p w14:paraId="77D0D813" w14:textId="77777777" w:rsidR="00A2546A" w:rsidRDefault="00A2546A" w:rsidP="00A2546A"/>
        </w:tc>
        <w:tc>
          <w:tcPr>
            <w:tcW w:w="12836" w:type="dxa"/>
          </w:tcPr>
          <w:p w14:paraId="21FE432C" w14:textId="77777777" w:rsidR="00A2546A" w:rsidRPr="00E566B9" w:rsidRDefault="00A2546A" w:rsidP="00A2546A">
            <w:pPr>
              <w:rPr>
                <w:b/>
                <w:bCs/>
              </w:rPr>
            </w:pPr>
          </w:p>
        </w:tc>
      </w:tr>
      <w:bookmarkEnd w:id="0"/>
    </w:tbl>
    <w:p w14:paraId="17296684" w14:textId="77777777" w:rsidR="00670D9B" w:rsidRDefault="00670D9B"/>
    <w:sectPr w:rsidR="00670D9B" w:rsidSect="00C215A4">
      <w:pgSz w:w="16838" w:h="11906" w:orient="landscape"/>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F69"/>
    <w:multiLevelType w:val="multilevel"/>
    <w:tmpl w:val="E65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0E00"/>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7DFE"/>
    <w:multiLevelType w:val="hybridMultilevel"/>
    <w:tmpl w:val="B5B46D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B0BA2"/>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1109E"/>
    <w:multiLevelType w:val="multilevel"/>
    <w:tmpl w:val="6D6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629EC"/>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331C9"/>
    <w:multiLevelType w:val="hybridMultilevel"/>
    <w:tmpl w:val="C610CCA2"/>
    <w:lvl w:ilvl="0" w:tplc="EB42C98E">
      <w:start w:val="2"/>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C925C6"/>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C5DA7"/>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A51D9"/>
    <w:multiLevelType w:val="multilevel"/>
    <w:tmpl w:val="7B3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46321"/>
    <w:multiLevelType w:val="multilevel"/>
    <w:tmpl w:val="7ED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E4A8E"/>
    <w:multiLevelType w:val="multilevel"/>
    <w:tmpl w:val="017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96A6A"/>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D206D"/>
    <w:multiLevelType w:val="hybridMultilevel"/>
    <w:tmpl w:val="3BAA4A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F531D0"/>
    <w:multiLevelType w:val="multilevel"/>
    <w:tmpl w:val="7FF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F1611"/>
    <w:multiLevelType w:val="multilevel"/>
    <w:tmpl w:val="57E0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E1A21"/>
    <w:multiLevelType w:val="multilevel"/>
    <w:tmpl w:val="143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6214C"/>
    <w:multiLevelType w:val="hybridMultilevel"/>
    <w:tmpl w:val="2B282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471214"/>
    <w:multiLevelType w:val="multilevel"/>
    <w:tmpl w:val="6F3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C1C36"/>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D56F21"/>
    <w:multiLevelType w:val="multilevel"/>
    <w:tmpl w:val="2C36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29128B"/>
    <w:multiLevelType w:val="multilevel"/>
    <w:tmpl w:val="0062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01EF"/>
    <w:multiLevelType w:val="hybridMultilevel"/>
    <w:tmpl w:val="C7CC6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F20A3A"/>
    <w:multiLevelType w:val="multilevel"/>
    <w:tmpl w:val="26B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45D45"/>
    <w:multiLevelType w:val="multilevel"/>
    <w:tmpl w:val="CD9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F645E"/>
    <w:multiLevelType w:val="hybridMultilevel"/>
    <w:tmpl w:val="9AD8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12255A"/>
    <w:multiLevelType w:val="multilevel"/>
    <w:tmpl w:val="3C469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34E3E"/>
    <w:multiLevelType w:val="hybridMultilevel"/>
    <w:tmpl w:val="B6FE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BE2096"/>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C6919"/>
    <w:multiLevelType w:val="multilevel"/>
    <w:tmpl w:val="8460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7B3F98"/>
    <w:multiLevelType w:val="multilevel"/>
    <w:tmpl w:val="FCF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3A6B1D"/>
    <w:multiLevelType w:val="hybridMultilevel"/>
    <w:tmpl w:val="13723E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461DD6"/>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BD583F"/>
    <w:multiLevelType w:val="hybridMultilevel"/>
    <w:tmpl w:val="69CA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DB2D4B"/>
    <w:multiLevelType w:val="multilevel"/>
    <w:tmpl w:val="8CE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421C90"/>
    <w:multiLevelType w:val="multilevel"/>
    <w:tmpl w:val="078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072A6B"/>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AE04BE"/>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DE44AF"/>
    <w:multiLevelType w:val="multilevel"/>
    <w:tmpl w:val="4F30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2970CB"/>
    <w:multiLevelType w:val="hybridMultilevel"/>
    <w:tmpl w:val="BCC21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E3C51D5"/>
    <w:multiLevelType w:val="hybridMultilevel"/>
    <w:tmpl w:val="5DEC7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6C358F"/>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E97249"/>
    <w:multiLevelType w:val="multilevel"/>
    <w:tmpl w:val="6E4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F76811"/>
    <w:multiLevelType w:val="multilevel"/>
    <w:tmpl w:val="226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540C1"/>
    <w:multiLevelType w:val="multilevel"/>
    <w:tmpl w:val="A8067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BA07E6"/>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B208E"/>
    <w:multiLevelType w:val="multilevel"/>
    <w:tmpl w:val="455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A5008E"/>
    <w:multiLevelType w:val="multilevel"/>
    <w:tmpl w:val="D7A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85463B"/>
    <w:multiLevelType w:val="multilevel"/>
    <w:tmpl w:val="02F2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1B1ECA"/>
    <w:multiLevelType w:val="multilevel"/>
    <w:tmpl w:val="C3C4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DA5529"/>
    <w:multiLevelType w:val="multilevel"/>
    <w:tmpl w:val="8212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E84BAB"/>
    <w:multiLevelType w:val="multilevel"/>
    <w:tmpl w:val="601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482E32"/>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46499C"/>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ED39EC"/>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D123E"/>
    <w:multiLevelType w:val="hybridMultilevel"/>
    <w:tmpl w:val="7A9AC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FC95F80"/>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322EE8"/>
    <w:multiLevelType w:val="multilevel"/>
    <w:tmpl w:val="811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15330"/>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02474D"/>
    <w:multiLevelType w:val="multilevel"/>
    <w:tmpl w:val="1B1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4A7BA3"/>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556410"/>
    <w:multiLevelType w:val="hybridMultilevel"/>
    <w:tmpl w:val="31BC7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5C50AF4"/>
    <w:multiLevelType w:val="multilevel"/>
    <w:tmpl w:val="AB3E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3E1D8A"/>
    <w:multiLevelType w:val="multilevel"/>
    <w:tmpl w:val="F888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862DCB"/>
    <w:multiLevelType w:val="multilevel"/>
    <w:tmpl w:val="F33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1B00A8"/>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1366A"/>
    <w:multiLevelType w:val="multilevel"/>
    <w:tmpl w:val="9C0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165319"/>
    <w:multiLevelType w:val="multilevel"/>
    <w:tmpl w:val="59EE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54229B"/>
    <w:multiLevelType w:val="multilevel"/>
    <w:tmpl w:val="9BA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A5488B"/>
    <w:multiLevelType w:val="multilevel"/>
    <w:tmpl w:val="708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FF01D2"/>
    <w:multiLevelType w:val="multilevel"/>
    <w:tmpl w:val="134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09128E"/>
    <w:multiLevelType w:val="multilevel"/>
    <w:tmpl w:val="2C2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282710"/>
    <w:multiLevelType w:val="hybridMultilevel"/>
    <w:tmpl w:val="6DACE2D4"/>
    <w:lvl w:ilvl="0" w:tplc="41B4F1F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CA5D99"/>
    <w:multiLevelType w:val="multilevel"/>
    <w:tmpl w:val="172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0F3DFB"/>
    <w:multiLevelType w:val="hybridMultilevel"/>
    <w:tmpl w:val="FBE4F368"/>
    <w:lvl w:ilvl="0" w:tplc="EB42C98E">
      <w:start w:val="2"/>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65F6BF7"/>
    <w:multiLevelType w:val="hybridMultilevel"/>
    <w:tmpl w:val="53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915556"/>
    <w:multiLevelType w:val="multilevel"/>
    <w:tmpl w:val="321A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85249"/>
    <w:multiLevelType w:val="multilevel"/>
    <w:tmpl w:val="20FC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EC50D1"/>
    <w:multiLevelType w:val="multilevel"/>
    <w:tmpl w:val="6BA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280834"/>
    <w:multiLevelType w:val="multilevel"/>
    <w:tmpl w:val="C524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AE3E7D"/>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D20FB3"/>
    <w:multiLevelType w:val="multilevel"/>
    <w:tmpl w:val="F55A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5444">
    <w:abstractNumId w:val="40"/>
  </w:num>
  <w:num w:numId="2" w16cid:durableId="532154043">
    <w:abstractNumId w:val="61"/>
  </w:num>
  <w:num w:numId="3" w16cid:durableId="798376593">
    <w:abstractNumId w:val="75"/>
  </w:num>
  <w:num w:numId="4" w16cid:durableId="588386593">
    <w:abstractNumId w:val="63"/>
  </w:num>
  <w:num w:numId="5" w16cid:durableId="70394061">
    <w:abstractNumId w:val="46"/>
  </w:num>
  <w:num w:numId="6" w16cid:durableId="603196276">
    <w:abstractNumId w:val="15"/>
  </w:num>
  <w:num w:numId="7" w16cid:durableId="19363175">
    <w:abstractNumId w:val="24"/>
  </w:num>
  <w:num w:numId="8" w16cid:durableId="913007795">
    <w:abstractNumId w:val="34"/>
  </w:num>
  <w:num w:numId="9" w16cid:durableId="368726822">
    <w:abstractNumId w:val="4"/>
  </w:num>
  <w:num w:numId="10" w16cid:durableId="601228608">
    <w:abstractNumId w:val="9"/>
  </w:num>
  <w:num w:numId="11" w16cid:durableId="680818838">
    <w:abstractNumId w:val="16"/>
  </w:num>
  <w:num w:numId="12" w16cid:durableId="619728058">
    <w:abstractNumId w:val="68"/>
  </w:num>
  <w:num w:numId="13" w16cid:durableId="1778989468">
    <w:abstractNumId w:val="47"/>
  </w:num>
  <w:num w:numId="14" w16cid:durableId="2062170912">
    <w:abstractNumId w:val="50"/>
  </w:num>
  <w:num w:numId="15" w16cid:durableId="585841409">
    <w:abstractNumId w:val="38"/>
  </w:num>
  <w:num w:numId="16" w16cid:durableId="742529473">
    <w:abstractNumId w:val="44"/>
  </w:num>
  <w:num w:numId="17" w16cid:durableId="1529947197">
    <w:abstractNumId w:val="42"/>
  </w:num>
  <w:num w:numId="18" w16cid:durableId="1136332946">
    <w:abstractNumId w:val="51"/>
  </w:num>
  <w:num w:numId="19" w16cid:durableId="1837695410">
    <w:abstractNumId w:val="73"/>
  </w:num>
  <w:num w:numId="20" w16cid:durableId="1948609915">
    <w:abstractNumId w:val="55"/>
  </w:num>
  <w:num w:numId="21" w16cid:durableId="1189296525">
    <w:abstractNumId w:val="17"/>
  </w:num>
  <w:num w:numId="22" w16cid:durableId="83386017">
    <w:abstractNumId w:val="72"/>
  </w:num>
  <w:num w:numId="23" w16cid:durableId="662245281">
    <w:abstractNumId w:val="64"/>
  </w:num>
  <w:num w:numId="24" w16cid:durableId="972716946">
    <w:abstractNumId w:val="23"/>
  </w:num>
  <w:num w:numId="25" w16cid:durableId="531382493">
    <w:abstractNumId w:val="31"/>
  </w:num>
  <w:num w:numId="26" w16cid:durableId="404649494">
    <w:abstractNumId w:val="2"/>
  </w:num>
  <w:num w:numId="27" w16cid:durableId="1527138778">
    <w:abstractNumId w:val="6"/>
  </w:num>
  <w:num w:numId="28" w16cid:durableId="1635595833">
    <w:abstractNumId w:val="21"/>
  </w:num>
  <w:num w:numId="29" w16cid:durableId="654845484">
    <w:abstractNumId w:val="78"/>
  </w:num>
  <w:num w:numId="30" w16cid:durableId="1119686817">
    <w:abstractNumId w:val="48"/>
  </w:num>
  <w:num w:numId="31" w16cid:durableId="1883783816">
    <w:abstractNumId w:val="35"/>
  </w:num>
  <w:num w:numId="32" w16cid:durableId="2082944841">
    <w:abstractNumId w:val="26"/>
  </w:num>
  <w:num w:numId="33" w16cid:durableId="410852690">
    <w:abstractNumId w:val="18"/>
  </w:num>
  <w:num w:numId="34" w16cid:durableId="767652689">
    <w:abstractNumId w:val="25"/>
  </w:num>
  <w:num w:numId="35" w16cid:durableId="1766262408">
    <w:abstractNumId w:val="14"/>
  </w:num>
  <w:num w:numId="36" w16cid:durableId="1329208245">
    <w:abstractNumId w:val="22"/>
  </w:num>
  <w:num w:numId="37" w16cid:durableId="560362349">
    <w:abstractNumId w:val="77"/>
  </w:num>
  <w:num w:numId="38" w16cid:durableId="1106999145">
    <w:abstractNumId w:val="62"/>
  </w:num>
  <w:num w:numId="39" w16cid:durableId="1767268650">
    <w:abstractNumId w:val="57"/>
  </w:num>
  <w:num w:numId="40" w16cid:durableId="1580745284">
    <w:abstractNumId w:val="79"/>
  </w:num>
  <w:num w:numId="41" w16cid:durableId="1432314249">
    <w:abstractNumId w:val="70"/>
  </w:num>
  <w:num w:numId="42" w16cid:durableId="1656954061">
    <w:abstractNumId w:val="81"/>
  </w:num>
  <w:num w:numId="43" w16cid:durableId="545684341">
    <w:abstractNumId w:val="49"/>
  </w:num>
  <w:num w:numId="44" w16cid:durableId="1724526892">
    <w:abstractNumId w:val="30"/>
  </w:num>
  <w:num w:numId="45" w16cid:durableId="1747998984">
    <w:abstractNumId w:val="10"/>
  </w:num>
  <w:num w:numId="46" w16cid:durableId="1480536064">
    <w:abstractNumId w:val="33"/>
  </w:num>
  <w:num w:numId="47" w16cid:durableId="988629120">
    <w:abstractNumId w:val="27"/>
  </w:num>
  <w:num w:numId="48" w16cid:durableId="2023891085">
    <w:abstractNumId w:val="69"/>
  </w:num>
  <w:num w:numId="49" w16cid:durableId="644941106">
    <w:abstractNumId w:val="74"/>
  </w:num>
  <w:num w:numId="50" w16cid:durableId="1786921595">
    <w:abstractNumId w:val="29"/>
  </w:num>
  <w:num w:numId="51" w16cid:durableId="1527021194">
    <w:abstractNumId w:val="0"/>
  </w:num>
  <w:num w:numId="52" w16cid:durableId="261651849">
    <w:abstractNumId w:val="71"/>
  </w:num>
  <w:num w:numId="53" w16cid:durableId="2028481914">
    <w:abstractNumId w:val="67"/>
  </w:num>
  <w:num w:numId="54" w16cid:durableId="1186479370">
    <w:abstractNumId w:val="76"/>
  </w:num>
  <w:num w:numId="55" w16cid:durableId="415787772">
    <w:abstractNumId w:val="13"/>
  </w:num>
  <w:num w:numId="56" w16cid:durableId="1240209095">
    <w:abstractNumId w:val="43"/>
  </w:num>
  <w:num w:numId="57" w16cid:durableId="1689794627">
    <w:abstractNumId w:val="66"/>
  </w:num>
  <w:num w:numId="58" w16cid:durableId="1825773327">
    <w:abstractNumId w:val="59"/>
  </w:num>
  <w:num w:numId="59" w16cid:durableId="224805408">
    <w:abstractNumId w:val="60"/>
  </w:num>
  <w:num w:numId="60" w16cid:durableId="79982750">
    <w:abstractNumId w:val="39"/>
  </w:num>
  <w:num w:numId="61" w16cid:durableId="1947224028">
    <w:abstractNumId w:val="56"/>
  </w:num>
  <w:num w:numId="62" w16cid:durableId="1783842580">
    <w:abstractNumId w:val="3"/>
  </w:num>
  <w:num w:numId="63" w16cid:durableId="1242446225">
    <w:abstractNumId w:val="1"/>
  </w:num>
  <w:num w:numId="64" w16cid:durableId="723649836">
    <w:abstractNumId w:val="12"/>
  </w:num>
  <w:num w:numId="65" w16cid:durableId="40518416">
    <w:abstractNumId w:val="19"/>
  </w:num>
  <w:num w:numId="66" w16cid:durableId="303237867">
    <w:abstractNumId w:val="80"/>
  </w:num>
  <w:num w:numId="67" w16cid:durableId="2007590714">
    <w:abstractNumId w:val="36"/>
  </w:num>
  <w:num w:numId="68" w16cid:durableId="1923828614">
    <w:abstractNumId w:val="52"/>
  </w:num>
  <w:num w:numId="69" w16cid:durableId="200360437">
    <w:abstractNumId w:val="8"/>
  </w:num>
  <w:num w:numId="70" w16cid:durableId="1596137058">
    <w:abstractNumId w:val="41"/>
  </w:num>
  <w:num w:numId="71" w16cid:durableId="1113477533">
    <w:abstractNumId w:val="54"/>
  </w:num>
  <w:num w:numId="72" w16cid:durableId="1285889731">
    <w:abstractNumId w:val="32"/>
  </w:num>
  <w:num w:numId="73" w16cid:durableId="1616057647">
    <w:abstractNumId w:val="65"/>
  </w:num>
  <w:num w:numId="74" w16cid:durableId="525751946">
    <w:abstractNumId w:val="53"/>
  </w:num>
  <w:num w:numId="75" w16cid:durableId="1021081694">
    <w:abstractNumId w:val="45"/>
  </w:num>
  <w:num w:numId="76" w16cid:durableId="175387324">
    <w:abstractNumId w:val="5"/>
  </w:num>
  <w:num w:numId="77" w16cid:durableId="659623911">
    <w:abstractNumId w:val="58"/>
  </w:num>
  <w:num w:numId="78" w16cid:durableId="423184362">
    <w:abstractNumId w:val="37"/>
  </w:num>
  <w:num w:numId="79" w16cid:durableId="1126897029">
    <w:abstractNumId w:val="28"/>
  </w:num>
  <w:num w:numId="80" w16cid:durableId="1715740010">
    <w:abstractNumId w:val="7"/>
  </w:num>
  <w:num w:numId="81" w16cid:durableId="1726832844">
    <w:abstractNumId w:val="20"/>
    <w:lvlOverride w:ilvl="0">
      <w:startOverride w:val="1"/>
    </w:lvlOverride>
  </w:num>
  <w:num w:numId="82" w16cid:durableId="2006782833">
    <w:abstractNumId w:val="20"/>
    <w:lvlOverride w:ilvl="0">
      <w:startOverride w:val="2"/>
    </w:lvlOverride>
  </w:num>
  <w:num w:numId="83" w16cid:durableId="1979457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9B"/>
    <w:rsid w:val="00066F8A"/>
    <w:rsid w:val="00080497"/>
    <w:rsid w:val="00092338"/>
    <w:rsid w:val="00096276"/>
    <w:rsid w:val="000E3ACA"/>
    <w:rsid w:val="00105502"/>
    <w:rsid w:val="0011405C"/>
    <w:rsid w:val="00115A37"/>
    <w:rsid w:val="00121F7F"/>
    <w:rsid w:val="0015480F"/>
    <w:rsid w:val="00164162"/>
    <w:rsid w:val="001C10D4"/>
    <w:rsid w:val="001E5877"/>
    <w:rsid w:val="001F4207"/>
    <w:rsid w:val="002021FD"/>
    <w:rsid w:val="003106B3"/>
    <w:rsid w:val="00341DCD"/>
    <w:rsid w:val="00355AEE"/>
    <w:rsid w:val="003C6295"/>
    <w:rsid w:val="003E563F"/>
    <w:rsid w:val="00405C9F"/>
    <w:rsid w:val="00481B61"/>
    <w:rsid w:val="00537FD1"/>
    <w:rsid w:val="00540478"/>
    <w:rsid w:val="00542F6C"/>
    <w:rsid w:val="00554596"/>
    <w:rsid w:val="005642F7"/>
    <w:rsid w:val="006062CF"/>
    <w:rsid w:val="00607FCA"/>
    <w:rsid w:val="00621F84"/>
    <w:rsid w:val="006331FB"/>
    <w:rsid w:val="0067057E"/>
    <w:rsid w:val="00670D9B"/>
    <w:rsid w:val="00711E20"/>
    <w:rsid w:val="00730343"/>
    <w:rsid w:val="0077666A"/>
    <w:rsid w:val="00787E50"/>
    <w:rsid w:val="007940EE"/>
    <w:rsid w:val="007D04A7"/>
    <w:rsid w:val="007D1352"/>
    <w:rsid w:val="007D6E2C"/>
    <w:rsid w:val="007F67F3"/>
    <w:rsid w:val="00806CB2"/>
    <w:rsid w:val="00813B7D"/>
    <w:rsid w:val="008200CA"/>
    <w:rsid w:val="0083159A"/>
    <w:rsid w:val="008F0E75"/>
    <w:rsid w:val="009022F3"/>
    <w:rsid w:val="00922FFD"/>
    <w:rsid w:val="00927F05"/>
    <w:rsid w:val="00945D8B"/>
    <w:rsid w:val="00972107"/>
    <w:rsid w:val="009A18A5"/>
    <w:rsid w:val="009A5A20"/>
    <w:rsid w:val="009B293C"/>
    <w:rsid w:val="009B2E50"/>
    <w:rsid w:val="009C6F83"/>
    <w:rsid w:val="009F2C3B"/>
    <w:rsid w:val="00A0534F"/>
    <w:rsid w:val="00A15DEA"/>
    <w:rsid w:val="00A21270"/>
    <w:rsid w:val="00A2546A"/>
    <w:rsid w:val="00A361E0"/>
    <w:rsid w:val="00A42FD5"/>
    <w:rsid w:val="00A64A79"/>
    <w:rsid w:val="00A706A3"/>
    <w:rsid w:val="00A848DF"/>
    <w:rsid w:val="00A94890"/>
    <w:rsid w:val="00AA3A8C"/>
    <w:rsid w:val="00B01532"/>
    <w:rsid w:val="00B046EE"/>
    <w:rsid w:val="00B324A5"/>
    <w:rsid w:val="00B42D8B"/>
    <w:rsid w:val="00B5134A"/>
    <w:rsid w:val="00B6159F"/>
    <w:rsid w:val="00BC492F"/>
    <w:rsid w:val="00BC4FC1"/>
    <w:rsid w:val="00BC699F"/>
    <w:rsid w:val="00BC7DD6"/>
    <w:rsid w:val="00C10631"/>
    <w:rsid w:val="00C215A4"/>
    <w:rsid w:val="00C25429"/>
    <w:rsid w:val="00C31734"/>
    <w:rsid w:val="00C35AA0"/>
    <w:rsid w:val="00C4216C"/>
    <w:rsid w:val="00C63061"/>
    <w:rsid w:val="00C8128E"/>
    <w:rsid w:val="00CB0DAB"/>
    <w:rsid w:val="00D51047"/>
    <w:rsid w:val="00D57D41"/>
    <w:rsid w:val="00D6028A"/>
    <w:rsid w:val="00D774A0"/>
    <w:rsid w:val="00D81307"/>
    <w:rsid w:val="00D95273"/>
    <w:rsid w:val="00E2693D"/>
    <w:rsid w:val="00E566B9"/>
    <w:rsid w:val="00E82158"/>
    <w:rsid w:val="00ED1146"/>
    <w:rsid w:val="00EF04AF"/>
    <w:rsid w:val="00F1536B"/>
    <w:rsid w:val="00F275E6"/>
    <w:rsid w:val="00F666EE"/>
    <w:rsid w:val="00F75939"/>
    <w:rsid w:val="00FC2E39"/>
    <w:rsid w:val="00FD1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24B6"/>
  <w15:chartTrackingRefBased/>
  <w15:docId w15:val="{48AED7FF-B88A-4CB8-9E51-862A43C9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0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D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D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0D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D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D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D9B"/>
    <w:rPr>
      <w:rFonts w:eastAsiaTheme="majorEastAsia" w:cstheme="majorBidi"/>
      <w:color w:val="272727" w:themeColor="text1" w:themeTint="D8"/>
    </w:rPr>
  </w:style>
  <w:style w:type="paragraph" w:styleId="Title">
    <w:name w:val="Title"/>
    <w:basedOn w:val="Normal"/>
    <w:next w:val="Normal"/>
    <w:link w:val="TitleChar"/>
    <w:uiPriority w:val="10"/>
    <w:qFormat/>
    <w:rsid w:val="00670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D9B"/>
    <w:pPr>
      <w:spacing w:before="160"/>
      <w:jc w:val="center"/>
    </w:pPr>
    <w:rPr>
      <w:i/>
      <w:iCs/>
      <w:color w:val="404040" w:themeColor="text1" w:themeTint="BF"/>
    </w:rPr>
  </w:style>
  <w:style w:type="character" w:customStyle="1" w:styleId="QuoteChar">
    <w:name w:val="Quote Char"/>
    <w:basedOn w:val="DefaultParagraphFont"/>
    <w:link w:val="Quote"/>
    <w:uiPriority w:val="29"/>
    <w:rsid w:val="00670D9B"/>
    <w:rPr>
      <w:i/>
      <w:iCs/>
      <w:color w:val="404040" w:themeColor="text1" w:themeTint="BF"/>
    </w:rPr>
  </w:style>
  <w:style w:type="paragraph" w:styleId="ListParagraph">
    <w:name w:val="List Paragraph"/>
    <w:basedOn w:val="Normal"/>
    <w:uiPriority w:val="34"/>
    <w:qFormat/>
    <w:rsid w:val="00670D9B"/>
    <w:pPr>
      <w:ind w:left="720"/>
      <w:contextualSpacing/>
    </w:pPr>
  </w:style>
  <w:style w:type="character" w:styleId="IntenseEmphasis">
    <w:name w:val="Intense Emphasis"/>
    <w:basedOn w:val="DefaultParagraphFont"/>
    <w:uiPriority w:val="21"/>
    <w:qFormat/>
    <w:rsid w:val="00670D9B"/>
    <w:rPr>
      <w:i/>
      <w:iCs/>
      <w:color w:val="2F5496" w:themeColor="accent1" w:themeShade="BF"/>
    </w:rPr>
  </w:style>
  <w:style w:type="paragraph" w:styleId="IntenseQuote">
    <w:name w:val="Intense Quote"/>
    <w:basedOn w:val="Normal"/>
    <w:next w:val="Normal"/>
    <w:link w:val="IntenseQuoteChar"/>
    <w:uiPriority w:val="30"/>
    <w:qFormat/>
    <w:rsid w:val="00670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D9B"/>
    <w:rPr>
      <w:i/>
      <w:iCs/>
      <w:color w:val="2F5496" w:themeColor="accent1" w:themeShade="BF"/>
    </w:rPr>
  </w:style>
  <w:style w:type="character" w:styleId="IntenseReference">
    <w:name w:val="Intense Reference"/>
    <w:basedOn w:val="DefaultParagraphFont"/>
    <w:uiPriority w:val="32"/>
    <w:qFormat/>
    <w:rsid w:val="00670D9B"/>
    <w:rPr>
      <w:b/>
      <w:bCs/>
      <w:smallCaps/>
      <w:color w:val="2F5496" w:themeColor="accent1" w:themeShade="BF"/>
      <w:spacing w:val="5"/>
    </w:rPr>
  </w:style>
  <w:style w:type="table" w:styleId="TableGrid">
    <w:name w:val="Table Grid"/>
    <w:basedOn w:val="TableNormal"/>
    <w:uiPriority w:val="39"/>
    <w:rsid w:val="007D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04A7"/>
    <w:rPr>
      <w:color w:val="666666"/>
    </w:rPr>
  </w:style>
  <w:style w:type="character" w:styleId="Strong">
    <w:name w:val="Strong"/>
    <w:basedOn w:val="DefaultParagraphFont"/>
    <w:uiPriority w:val="22"/>
    <w:qFormat/>
    <w:rsid w:val="00121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09">
      <w:bodyDiv w:val="1"/>
      <w:marLeft w:val="0"/>
      <w:marRight w:val="0"/>
      <w:marTop w:val="0"/>
      <w:marBottom w:val="0"/>
      <w:divBdr>
        <w:top w:val="none" w:sz="0" w:space="0" w:color="auto"/>
        <w:left w:val="none" w:sz="0" w:space="0" w:color="auto"/>
        <w:bottom w:val="none" w:sz="0" w:space="0" w:color="auto"/>
        <w:right w:val="none" w:sz="0" w:space="0" w:color="auto"/>
      </w:divBdr>
      <w:divsChild>
        <w:div w:id="825173785">
          <w:marLeft w:val="0"/>
          <w:marRight w:val="0"/>
          <w:marTop w:val="0"/>
          <w:marBottom w:val="0"/>
          <w:divBdr>
            <w:top w:val="none" w:sz="0" w:space="0" w:color="auto"/>
            <w:left w:val="none" w:sz="0" w:space="0" w:color="auto"/>
            <w:bottom w:val="none" w:sz="0" w:space="0" w:color="auto"/>
            <w:right w:val="none" w:sz="0" w:space="0" w:color="auto"/>
          </w:divBdr>
          <w:divsChild>
            <w:div w:id="1406807070">
              <w:marLeft w:val="0"/>
              <w:marRight w:val="0"/>
              <w:marTop w:val="0"/>
              <w:marBottom w:val="0"/>
              <w:divBdr>
                <w:top w:val="none" w:sz="0" w:space="0" w:color="auto"/>
                <w:left w:val="none" w:sz="0" w:space="0" w:color="auto"/>
                <w:bottom w:val="none" w:sz="0" w:space="0" w:color="auto"/>
                <w:right w:val="none" w:sz="0" w:space="0" w:color="auto"/>
              </w:divBdr>
            </w:div>
            <w:div w:id="701974740">
              <w:marLeft w:val="0"/>
              <w:marRight w:val="0"/>
              <w:marTop w:val="0"/>
              <w:marBottom w:val="0"/>
              <w:divBdr>
                <w:top w:val="none" w:sz="0" w:space="0" w:color="auto"/>
                <w:left w:val="none" w:sz="0" w:space="0" w:color="auto"/>
                <w:bottom w:val="none" w:sz="0" w:space="0" w:color="auto"/>
                <w:right w:val="none" w:sz="0" w:space="0" w:color="auto"/>
              </w:divBdr>
              <w:divsChild>
                <w:div w:id="741220028">
                  <w:marLeft w:val="0"/>
                  <w:marRight w:val="0"/>
                  <w:marTop w:val="0"/>
                  <w:marBottom w:val="0"/>
                  <w:divBdr>
                    <w:top w:val="none" w:sz="0" w:space="0" w:color="auto"/>
                    <w:left w:val="none" w:sz="0" w:space="0" w:color="auto"/>
                    <w:bottom w:val="none" w:sz="0" w:space="0" w:color="auto"/>
                    <w:right w:val="none" w:sz="0" w:space="0" w:color="auto"/>
                  </w:divBdr>
                  <w:divsChild>
                    <w:div w:id="1851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231">
      <w:bodyDiv w:val="1"/>
      <w:marLeft w:val="0"/>
      <w:marRight w:val="0"/>
      <w:marTop w:val="0"/>
      <w:marBottom w:val="0"/>
      <w:divBdr>
        <w:top w:val="none" w:sz="0" w:space="0" w:color="auto"/>
        <w:left w:val="none" w:sz="0" w:space="0" w:color="auto"/>
        <w:bottom w:val="none" w:sz="0" w:space="0" w:color="auto"/>
        <w:right w:val="none" w:sz="0" w:space="0" w:color="auto"/>
      </w:divBdr>
    </w:div>
    <w:div w:id="6950697">
      <w:bodyDiv w:val="1"/>
      <w:marLeft w:val="0"/>
      <w:marRight w:val="0"/>
      <w:marTop w:val="0"/>
      <w:marBottom w:val="0"/>
      <w:divBdr>
        <w:top w:val="none" w:sz="0" w:space="0" w:color="auto"/>
        <w:left w:val="none" w:sz="0" w:space="0" w:color="auto"/>
        <w:bottom w:val="none" w:sz="0" w:space="0" w:color="auto"/>
        <w:right w:val="none" w:sz="0" w:space="0" w:color="auto"/>
      </w:divBdr>
    </w:div>
    <w:div w:id="74329506">
      <w:bodyDiv w:val="1"/>
      <w:marLeft w:val="0"/>
      <w:marRight w:val="0"/>
      <w:marTop w:val="0"/>
      <w:marBottom w:val="0"/>
      <w:divBdr>
        <w:top w:val="none" w:sz="0" w:space="0" w:color="auto"/>
        <w:left w:val="none" w:sz="0" w:space="0" w:color="auto"/>
        <w:bottom w:val="none" w:sz="0" w:space="0" w:color="auto"/>
        <w:right w:val="none" w:sz="0" w:space="0" w:color="auto"/>
      </w:divBdr>
    </w:div>
    <w:div w:id="125242570">
      <w:bodyDiv w:val="1"/>
      <w:marLeft w:val="0"/>
      <w:marRight w:val="0"/>
      <w:marTop w:val="0"/>
      <w:marBottom w:val="0"/>
      <w:divBdr>
        <w:top w:val="none" w:sz="0" w:space="0" w:color="auto"/>
        <w:left w:val="none" w:sz="0" w:space="0" w:color="auto"/>
        <w:bottom w:val="none" w:sz="0" w:space="0" w:color="auto"/>
        <w:right w:val="none" w:sz="0" w:space="0" w:color="auto"/>
      </w:divBdr>
    </w:div>
    <w:div w:id="127089402">
      <w:bodyDiv w:val="1"/>
      <w:marLeft w:val="0"/>
      <w:marRight w:val="0"/>
      <w:marTop w:val="0"/>
      <w:marBottom w:val="0"/>
      <w:divBdr>
        <w:top w:val="none" w:sz="0" w:space="0" w:color="auto"/>
        <w:left w:val="none" w:sz="0" w:space="0" w:color="auto"/>
        <w:bottom w:val="none" w:sz="0" w:space="0" w:color="auto"/>
        <w:right w:val="none" w:sz="0" w:space="0" w:color="auto"/>
      </w:divBdr>
    </w:div>
    <w:div w:id="141696756">
      <w:bodyDiv w:val="1"/>
      <w:marLeft w:val="0"/>
      <w:marRight w:val="0"/>
      <w:marTop w:val="0"/>
      <w:marBottom w:val="0"/>
      <w:divBdr>
        <w:top w:val="none" w:sz="0" w:space="0" w:color="auto"/>
        <w:left w:val="none" w:sz="0" w:space="0" w:color="auto"/>
        <w:bottom w:val="none" w:sz="0" w:space="0" w:color="auto"/>
        <w:right w:val="none" w:sz="0" w:space="0" w:color="auto"/>
      </w:divBdr>
    </w:div>
    <w:div w:id="142285180">
      <w:bodyDiv w:val="1"/>
      <w:marLeft w:val="0"/>
      <w:marRight w:val="0"/>
      <w:marTop w:val="0"/>
      <w:marBottom w:val="0"/>
      <w:divBdr>
        <w:top w:val="none" w:sz="0" w:space="0" w:color="auto"/>
        <w:left w:val="none" w:sz="0" w:space="0" w:color="auto"/>
        <w:bottom w:val="none" w:sz="0" w:space="0" w:color="auto"/>
        <w:right w:val="none" w:sz="0" w:space="0" w:color="auto"/>
      </w:divBdr>
    </w:div>
    <w:div w:id="149446555">
      <w:bodyDiv w:val="1"/>
      <w:marLeft w:val="0"/>
      <w:marRight w:val="0"/>
      <w:marTop w:val="0"/>
      <w:marBottom w:val="0"/>
      <w:divBdr>
        <w:top w:val="none" w:sz="0" w:space="0" w:color="auto"/>
        <w:left w:val="none" w:sz="0" w:space="0" w:color="auto"/>
        <w:bottom w:val="none" w:sz="0" w:space="0" w:color="auto"/>
        <w:right w:val="none" w:sz="0" w:space="0" w:color="auto"/>
      </w:divBdr>
    </w:div>
    <w:div w:id="196163535">
      <w:bodyDiv w:val="1"/>
      <w:marLeft w:val="0"/>
      <w:marRight w:val="0"/>
      <w:marTop w:val="0"/>
      <w:marBottom w:val="0"/>
      <w:divBdr>
        <w:top w:val="none" w:sz="0" w:space="0" w:color="auto"/>
        <w:left w:val="none" w:sz="0" w:space="0" w:color="auto"/>
        <w:bottom w:val="none" w:sz="0" w:space="0" w:color="auto"/>
        <w:right w:val="none" w:sz="0" w:space="0" w:color="auto"/>
      </w:divBdr>
    </w:div>
    <w:div w:id="226838225">
      <w:bodyDiv w:val="1"/>
      <w:marLeft w:val="0"/>
      <w:marRight w:val="0"/>
      <w:marTop w:val="0"/>
      <w:marBottom w:val="0"/>
      <w:divBdr>
        <w:top w:val="none" w:sz="0" w:space="0" w:color="auto"/>
        <w:left w:val="none" w:sz="0" w:space="0" w:color="auto"/>
        <w:bottom w:val="none" w:sz="0" w:space="0" w:color="auto"/>
        <w:right w:val="none" w:sz="0" w:space="0" w:color="auto"/>
      </w:divBdr>
      <w:divsChild>
        <w:div w:id="178796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592947">
      <w:bodyDiv w:val="1"/>
      <w:marLeft w:val="0"/>
      <w:marRight w:val="0"/>
      <w:marTop w:val="0"/>
      <w:marBottom w:val="0"/>
      <w:divBdr>
        <w:top w:val="none" w:sz="0" w:space="0" w:color="auto"/>
        <w:left w:val="none" w:sz="0" w:space="0" w:color="auto"/>
        <w:bottom w:val="none" w:sz="0" w:space="0" w:color="auto"/>
        <w:right w:val="none" w:sz="0" w:space="0" w:color="auto"/>
      </w:divBdr>
    </w:div>
    <w:div w:id="259266576">
      <w:bodyDiv w:val="1"/>
      <w:marLeft w:val="0"/>
      <w:marRight w:val="0"/>
      <w:marTop w:val="0"/>
      <w:marBottom w:val="0"/>
      <w:divBdr>
        <w:top w:val="none" w:sz="0" w:space="0" w:color="auto"/>
        <w:left w:val="none" w:sz="0" w:space="0" w:color="auto"/>
        <w:bottom w:val="none" w:sz="0" w:space="0" w:color="auto"/>
        <w:right w:val="none" w:sz="0" w:space="0" w:color="auto"/>
      </w:divBdr>
    </w:div>
    <w:div w:id="264265594">
      <w:bodyDiv w:val="1"/>
      <w:marLeft w:val="0"/>
      <w:marRight w:val="0"/>
      <w:marTop w:val="0"/>
      <w:marBottom w:val="0"/>
      <w:divBdr>
        <w:top w:val="none" w:sz="0" w:space="0" w:color="auto"/>
        <w:left w:val="none" w:sz="0" w:space="0" w:color="auto"/>
        <w:bottom w:val="none" w:sz="0" w:space="0" w:color="auto"/>
        <w:right w:val="none" w:sz="0" w:space="0" w:color="auto"/>
      </w:divBdr>
    </w:div>
    <w:div w:id="276566207">
      <w:bodyDiv w:val="1"/>
      <w:marLeft w:val="0"/>
      <w:marRight w:val="0"/>
      <w:marTop w:val="0"/>
      <w:marBottom w:val="0"/>
      <w:divBdr>
        <w:top w:val="none" w:sz="0" w:space="0" w:color="auto"/>
        <w:left w:val="none" w:sz="0" w:space="0" w:color="auto"/>
        <w:bottom w:val="none" w:sz="0" w:space="0" w:color="auto"/>
        <w:right w:val="none" w:sz="0" w:space="0" w:color="auto"/>
      </w:divBdr>
    </w:div>
    <w:div w:id="279920202">
      <w:bodyDiv w:val="1"/>
      <w:marLeft w:val="0"/>
      <w:marRight w:val="0"/>
      <w:marTop w:val="0"/>
      <w:marBottom w:val="0"/>
      <w:divBdr>
        <w:top w:val="none" w:sz="0" w:space="0" w:color="auto"/>
        <w:left w:val="none" w:sz="0" w:space="0" w:color="auto"/>
        <w:bottom w:val="none" w:sz="0" w:space="0" w:color="auto"/>
        <w:right w:val="none" w:sz="0" w:space="0" w:color="auto"/>
      </w:divBdr>
      <w:divsChild>
        <w:div w:id="1635060934">
          <w:marLeft w:val="0"/>
          <w:marRight w:val="0"/>
          <w:marTop w:val="0"/>
          <w:marBottom w:val="0"/>
          <w:divBdr>
            <w:top w:val="none" w:sz="0" w:space="0" w:color="auto"/>
            <w:left w:val="none" w:sz="0" w:space="0" w:color="auto"/>
            <w:bottom w:val="none" w:sz="0" w:space="0" w:color="auto"/>
            <w:right w:val="none" w:sz="0" w:space="0" w:color="auto"/>
          </w:divBdr>
          <w:divsChild>
            <w:div w:id="12722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827">
      <w:bodyDiv w:val="1"/>
      <w:marLeft w:val="0"/>
      <w:marRight w:val="0"/>
      <w:marTop w:val="0"/>
      <w:marBottom w:val="0"/>
      <w:divBdr>
        <w:top w:val="none" w:sz="0" w:space="0" w:color="auto"/>
        <w:left w:val="none" w:sz="0" w:space="0" w:color="auto"/>
        <w:bottom w:val="none" w:sz="0" w:space="0" w:color="auto"/>
        <w:right w:val="none" w:sz="0" w:space="0" w:color="auto"/>
      </w:divBdr>
    </w:div>
    <w:div w:id="285475312">
      <w:bodyDiv w:val="1"/>
      <w:marLeft w:val="0"/>
      <w:marRight w:val="0"/>
      <w:marTop w:val="0"/>
      <w:marBottom w:val="0"/>
      <w:divBdr>
        <w:top w:val="none" w:sz="0" w:space="0" w:color="auto"/>
        <w:left w:val="none" w:sz="0" w:space="0" w:color="auto"/>
        <w:bottom w:val="none" w:sz="0" w:space="0" w:color="auto"/>
        <w:right w:val="none" w:sz="0" w:space="0" w:color="auto"/>
      </w:divBdr>
      <w:divsChild>
        <w:div w:id="109944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196188">
      <w:bodyDiv w:val="1"/>
      <w:marLeft w:val="0"/>
      <w:marRight w:val="0"/>
      <w:marTop w:val="0"/>
      <w:marBottom w:val="0"/>
      <w:divBdr>
        <w:top w:val="none" w:sz="0" w:space="0" w:color="auto"/>
        <w:left w:val="none" w:sz="0" w:space="0" w:color="auto"/>
        <w:bottom w:val="none" w:sz="0" w:space="0" w:color="auto"/>
        <w:right w:val="none" w:sz="0" w:space="0" w:color="auto"/>
      </w:divBdr>
    </w:div>
    <w:div w:id="379208672">
      <w:bodyDiv w:val="1"/>
      <w:marLeft w:val="0"/>
      <w:marRight w:val="0"/>
      <w:marTop w:val="0"/>
      <w:marBottom w:val="0"/>
      <w:divBdr>
        <w:top w:val="none" w:sz="0" w:space="0" w:color="auto"/>
        <w:left w:val="none" w:sz="0" w:space="0" w:color="auto"/>
        <w:bottom w:val="none" w:sz="0" w:space="0" w:color="auto"/>
        <w:right w:val="none" w:sz="0" w:space="0" w:color="auto"/>
      </w:divBdr>
      <w:divsChild>
        <w:div w:id="1049064603">
          <w:marLeft w:val="0"/>
          <w:marRight w:val="0"/>
          <w:marTop w:val="0"/>
          <w:marBottom w:val="0"/>
          <w:divBdr>
            <w:top w:val="none" w:sz="0" w:space="0" w:color="auto"/>
            <w:left w:val="none" w:sz="0" w:space="0" w:color="auto"/>
            <w:bottom w:val="none" w:sz="0" w:space="0" w:color="auto"/>
            <w:right w:val="none" w:sz="0" w:space="0" w:color="auto"/>
          </w:divBdr>
          <w:divsChild>
            <w:div w:id="470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7167">
      <w:bodyDiv w:val="1"/>
      <w:marLeft w:val="0"/>
      <w:marRight w:val="0"/>
      <w:marTop w:val="0"/>
      <w:marBottom w:val="0"/>
      <w:divBdr>
        <w:top w:val="none" w:sz="0" w:space="0" w:color="auto"/>
        <w:left w:val="none" w:sz="0" w:space="0" w:color="auto"/>
        <w:bottom w:val="none" w:sz="0" w:space="0" w:color="auto"/>
        <w:right w:val="none" w:sz="0" w:space="0" w:color="auto"/>
      </w:divBdr>
    </w:div>
    <w:div w:id="401215984">
      <w:bodyDiv w:val="1"/>
      <w:marLeft w:val="0"/>
      <w:marRight w:val="0"/>
      <w:marTop w:val="0"/>
      <w:marBottom w:val="0"/>
      <w:divBdr>
        <w:top w:val="none" w:sz="0" w:space="0" w:color="auto"/>
        <w:left w:val="none" w:sz="0" w:space="0" w:color="auto"/>
        <w:bottom w:val="none" w:sz="0" w:space="0" w:color="auto"/>
        <w:right w:val="none" w:sz="0" w:space="0" w:color="auto"/>
      </w:divBdr>
    </w:div>
    <w:div w:id="408190576">
      <w:bodyDiv w:val="1"/>
      <w:marLeft w:val="0"/>
      <w:marRight w:val="0"/>
      <w:marTop w:val="0"/>
      <w:marBottom w:val="0"/>
      <w:divBdr>
        <w:top w:val="none" w:sz="0" w:space="0" w:color="auto"/>
        <w:left w:val="none" w:sz="0" w:space="0" w:color="auto"/>
        <w:bottom w:val="none" w:sz="0" w:space="0" w:color="auto"/>
        <w:right w:val="none" w:sz="0" w:space="0" w:color="auto"/>
      </w:divBdr>
    </w:div>
    <w:div w:id="437070808">
      <w:bodyDiv w:val="1"/>
      <w:marLeft w:val="0"/>
      <w:marRight w:val="0"/>
      <w:marTop w:val="0"/>
      <w:marBottom w:val="0"/>
      <w:divBdr>
        <w:top w:val="none" w:sz="0" w:space="0" w:color="auto"/>
        <w:left w:val="none" w:sz="0" w:space="0" w:color="auto"/>
        <w:bottom w:val="none" w:sz="0" w:space="0" w:color="auto"/>
        <w:right w:val="none" w:sz="0" w:space="0" w:color="auto"/>
      </w:divBdr>
    </w:div>
    <w:div w:id="438062819">
      <w:bodyDiv w:val="1"/>
      <w:marLeft w:val="0"/>
      <w:marRight w:val="0"/>
      <w:marTop w:val="0"/>
      <w:marBottom w:val="0"/>
      <w:divBdr>
        <w:top w:val="none" w:sz="0" w:space="0" w:color="auto"/>
        <w:left w:val="none" w:sz="0" w:space="0" w:color="auto"/>
        <w:bottom w:val="none" w:sz="0" w:space="0" w:color="auto"/>
        <w:right w:val="none" w:sz="0" w:space="0" w:color="auto"/>
      </w:divBdr>
    </w:div>
    <w:div w:id="491023540">
      <w:bodyDiv w:val="1"/>
      <w:marLeft w:val="0"/>
      <w:marRight w:val="0"/>
      <w:marTop w:val="0"/>
      <w:marBottom w:val="0"/>
      <w:divBdr>
        <w:top w:val="none" w:sz="0" w:space="0" w:color="auto"/>
        <w:left w:val="none" w:sz="0" w:space="0" w:color="auto"/>
        <w:bottom w:val="none" w:sz="0" w:space="0" w:color="auto"/>
        <w:right w:val="none" w:sz="0" w:space="0" w:color="auto"/>
      </w:divBdr>
    </w:div>
    <w:div w:id="494609037">
      <w:bodyDiv w:val="1"/>
      <w:marLeft w:val="0"/>
      <w:marRight w:val="0"/>
      <w:marTop w:val="0"/>
      <w:marBottom w:val="0"/>
      <w:divBdr>
        <w:top w:val="none" w:sz="0" w:space="0" w:color="auto"/>
        <w:left w:val="none" w:sz="0" w:space="0" w:color="auto"/>
        <w:bottom w:val="none" w:sz="0" w:space="0" w:color="auto"/>
        <w:right w:val="none" w:sz="0" w:space="0" w:color="auto"/>
      </w:divBdr>
    </w:div>
    <w:div w:id="514224826">
      <w:bodyDiv w:val="1"/>
      <w:marLeft w:val="0"/>
      <w:marRight w:val="0"/>
      <w:marTop w:val="0"/>
      <w:marBottom w:val="0"/>
      <w:divBdr>
        <w:top w:val="none" w:sz="0" w:space="0" w:color="auto"/>
        <w:left w:val="none" w:sz="0" w:space="0" w:color="auto"/>
        <w:bottom w:val="none" w:sz="0" w:space="0" w:color="auto"/>
        <w:right w:val="none" w:sz="0" w:space="0" w:color="auto"/>
      </w:divBdr>
      <w:divsChild>
        <w:div w:id="1943537752">
          <w:marLeft w:val="0"/>
          <w:marRight w:val="0"/>
          <w:marTop w:val="0"/>
          <w:marBottom w:val="0"/>
          <w:divBdr>
            <w:top w:val="none" w:sz="0" w:space="0" w:color="auto"/>
            <w:left w:val="none" w:sz="0" w:space="0" w:color="auto"/>
            <w:bottom w:val="none" w:sz="0" w:space="0" w:color="auto"/>
            <w:right w:val="none" w:sz="0" w:space="0" w:color="auto"/>
          </w:divBdr>
          <w:divsChild>
            <w:div w:id="1090198215">
              <w:marLeft w:val="0"/>
              <w:marRight w:val="0"/>
              <w:marTop w:val="0"/>
              <w:marBottom w:val="0"/>
              <w:divBdr>
                <w:top w:val="none" w:sz="0" w:space="0" w:color="auto"/>
                <w:left w:val="none" w:sz="0" w:space="0" w:color="auto"/>
                <w:bottom w:val="none" w:sz="0" w:space="0" w:color="auto"/>
                <w:right w:val="none" w:sz="0" w:space="0" w:color="auto"/>
              </w:divBdr>
            </w:div>
            <w:div w:id="1047418184">
              <w:marLeft w:val="0"/>
              <w:marRight w:val="0"/>
              <w:marTop w:val="0"/>
              <w:marBottom w:val="0"/>
              <w:divBdr>
                <w:top w:val="none" w:sz="0" w:space="0" w:color="auto"/>
                <w:left w:val="none" w:sz="0" w:space="0" w:color="auto"/>
                <w:bottom w:val="none" w:sz="0" w:space="0" w:color="auto"/>
                <w:right w:val="none" w:sz="0" w:space="0" w:color="auto"/>
              </w:divBdr>
              <w:divsChild>
                <w:div w:id="503786961">
                  <w:marLeft w:val="0"/>
                  <w:marRight w:val="0"/>
                  <w:marTop w:val="0"/>
                  <w:marBottom w:val="0"/>
                  <w:divBdr>
                    <w:top w:val="none" w:sz="0" w:space="0" w:color="auto"/>
                    <w:left w:val="none" w:sz="0" w:space="0" w:color="auto"/>
                    <w:bottom w:val="none" w:sz="0" w:space="0" w:color="auto"/>
                    <w:right w:val="none" w:sz="0" w:space="0" w:color="auto"/>
                  </w:divBdr>
                  <w:divsChild>
                    <w:div w:id="12332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7589">
      <w:bodyDiv w:val="1"/>
      <w:marLeft w:val="0"/>
      <w:marRight w:val="0"/>
      <w:marTop w:val="0"/>
      <w:marBottom w:val="0"/>
      <w:divBdr>
        <w:top w:val="none" w:sz="0" w:space="0" w:color="auto"/>
        <w:left w:val="none" w:sz="0" w:space="0" w:color="auto"/>
        <w:bottom w:val="none" w:sz="0" w:space="0" w:color="auto"/>
        <w:right w:val="none" w:sz="0" w:space="0" w:color="auto"/>
      </w:divBdr>
    </w:div>
    <w:div w:id="559361065">
      <w:bodyDiv w:val="1"/>
      <w:marLeft w:val="0"/>
      <w:marRight w:val="0"/>
      <w:marTop w:val="0"/>
      <w:marBottom w:val="0"/>
      <w:divBdr>
        <w:top w:val="none" w:sz="0" w:space="0" w:color="auto"/>
        <w:left w:val="none" w:sz="0" w:space="0" w:color="auto"/>
        <w:bottom w:val="none" w:sz="0" w:space="0" w:color="auto"/>
        <w:right w:val="none" w:sz="0" w:space="0" w:color="auto"/>
      </w:divBdr>
      <w:divsChild>
        <w:div w:id="1563784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16875">
      <w:bodyDiv w:val="1"/>
      <w:marLeft w:val="0"/>
      <w:marRight w:val="0"/>
      <w:marTop w:val="0"/>
      <w:marBottom w:val="0"/>
      <w:divBdr>
        <w:top w:val="none" w:sz="0" w:space="0" w:color="auto"/>
        <w:left w:val="none" w:sz="0" w:space="0" w:color="auto"/>
        <w:bottom w:val="none" w:sz="0" w:space="0" w:color="auto"/>
        <w:right w:val="none" w:sz="0" w:space="0" w:color="auto"/>
      </w:divBdr>
      <w:divsChild>
        <w:div w:id="1485661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893822">
      <w:bodyDiv w:val="1"/>
      <w:marLeft w:val="0"/>
      <w:marRight w:val="0"/>
      <w:marTop w:val="0"/>
      <w:marBottom w:val="0"/>
      <w:divBdr>
        <w:top w:val="none" w:sz="0" w:space="0" w:color="auto"/>
        <w:left w:val="none" w:sz="0" w:space="0" w:color="auto"/>
        <w:bottom w:val="none" w:sz="0" w:space="0" w:color="auto"/>
        <w:right w:val="none" w:sz="0" w:space="0" w:color="auto"/>
      </w:divBdr>
      <w:divsChild>
        <w:div w:id="171280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542753">
      <w:bodyDiv w:val="1"/>
      <w:marLeft w:val="0"/>
      <w:marRight w:val="0"/>
      <w:marTop w:val="0"/>
      <w:marBottom w:val="0"/>
      <w:divBdr>
        <w:top w:val="none" w:sz="0" w:space="0" w:color="auto"/>
        <w:left w:val="none" w:sz="0" w:space="0" w:color="auto"/>
        <w:bottom w:val="none" w:sz="0" w:space="0" w:color="auto"/>
        <w:right w:val="none" w:sz="0" w:space="0" w:color="auto"/>
      </w:divBdr>
      <w:divsChild>
        <w:div w:id="1504658798">
          <w:marLeft w:val="0"/>
          <w:marRight w:val="0"/>
          <w:marTop w:val="0"/>
          <w:marBottom w:val="0"/>
          <w:divBdr>
            <w:top w:val="none" w:sz="0" w:space="0" w:color="auto"/>
            <w:left w:val="none" w:sz="0" w:space="0" w:color="auto"/>
            <w:bottom w:val="none" w:sz="0" w:space="0" w:color="auto"/>
            <w:right w:val="none" w:sz="0" w:space="0" w:color="auto"/>
          </w:divBdr>
          <w:divsChild>
            <w:div w:id="177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8639">
      <w:bodyDiv w:val="1"/>
      <w:marLeft w:val="0"/>
      <w:marRight w:val="0"/>
      <w:marTop w:val="0"/>
      <w:marBottom w:val="0"/>
      <w:divBdr>
        <w:top w:val="none" w:sz="0" w:space="0" w:color="auto"/>
        <w:left w:val="none" w:sz="0" w:space="0" w:color="auto"/>
        <w:bottom w:val="none" w:sz="0" w:space="0" w:color="auto"/>
        <w:right w:val="none" w:sz="0" w:space="0" w:color="auto"/>
      </w:divBdr>
    </w:div>
    <w:div w:id="739988682">
      <w:bodyDiv w:val="1"/>
      <w:marLeft w:val="0"/>
      <w:marRight w:val="0"/>
      <w:marTop w:val="0"/>
      <w:marBottom w:val="0"/>
      <w:divBdr>
        <w:top w:val="none" w:sz="0" w:space="0" w:color="auto"/>
        <w:left w:val="none" w:sz="0" w:space="0" w:color="auto"/>
        <w:bottom w:val="none" w:sz="0" w:space="0" w:color="auto"/>
        <w:right w:val="none" w:sz="0" w:space="0" w:color="auto"/>
      </w:divBdr>
    </w:div>
    <w:div w:id="749082933">
      <w:bodyDiv w:val="1"/>
      <w:marLeft w:val="0"/>
      <w:marRight w:val="0"/>
      <w:marTop w:val="0"/>
      <w:marBottom w:val="0"/>
      <w:divBdr>
        <w:top w:val="none" w:sz="0" w:space="0" w:color="auto"/>
        <w:left w:val="none" w:sz="0" w:space="0" w:color="auto"/>
        <w:bottom w:val="none" w:sz="0" w:space="0" w:color="auto"/>
        <w:right w:val="none" w:sz="0" w:space="0" w:color="auto"/>
      </w:divBdr>
      <w:divsChild>
        <w:div w:id="94280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202821">
      <w:bodyDiv w:val="1"/>
      <w:marLeft w:val="0"/>
      <w:marRight w:val="0"/>
      <w:marTop w:val="0"/>
      <w:marBottom w:val="0"/>
      <w:divBdr>
        <w:top w:val="none" w:sz="0" w:space="0" w:color="auto"/>
        <w:left w:val="none" w:sz="0" w:space="0" w:color="auto"/>
        <w:bottom w:val="none" w:sz="0" w:space="0" w:color="auto"/>
        <w:right w:val="none" w:sz="0" w:space="0" w:color="auto"/>
      </w:divBdr>
    </w:div>
    <w:div w:id="852380057">
      <w:bodyDiv w:val="1"/>
      <w:marLeft w:val="0"/>
      <w:marRight w:val="0"/>
      <w:marTop w:val="0"/>
      <w:marBottom w:val="0"/>
      <w:divBdr>
        <w:top w:val="none" w:sz="0" w:space="0" w:color="auto"/>
        <w:left w:val="none" w:sz="0" w:space="0" w:color="auto"/>
        <w:bottom w:val="none" w:sz="0" w:space="0" w:color="auto"/>
        <w:right w:val="none" w:sz="0" w:space="0" w:color="auto"/>
      </w:divBdr>
    </w:div>
    <w:div w:id="854881367">
      <w:bodyDiv w:val="1"/>
      <w:marLeft w:val="0"/>
      <w:marRight w:val="0"/>
      <w:marTop w:val="0"/>
      <w:marBottom w:val="0"/>
      <w:divBdr>
        <w:top w:val="none" w:sz="0" w:space="0" w:color="auto"/>
        <w:left w:val="none" w:sz="0" w:space="0" w:color="auto"/>
        <w:bottom w:val="none" w:sz="0" w:space="0" w:color="auto"/>
        <w:right w:val="none" w:sz="0" w:space="0" w:color="auto"/>
      </w:divBdr>
    </w:div>
    <w:div w:id="859859056">
      <w:bodyDiv w:val="1"/>
      <w:marLeft w:val="0"/>
      <w:marRight w:val="0"/>
      <w:marTop w:val="0"/>
      <w:marBottom w:val="0"/>
      <w:divBdr>
        <w:top w:val="none" w:sz="0" w:space="0" w:color="auto"/>
        <w:left w:val="none" w:sz="0" w:space="0" w:color="auto"/>
        <w:bottom w:val="none" w:sz="0" w:space="0" w:color="auto"/>
        <w:right w:val="none" w:sz="0" w:space="0" w:color="auto"/>
      </w:divBdr>
    </w:div>
    <w:div w:id="860171873">
      <w:bodyDiv w:val="1"/>
      <w:marLeft w:val="0"/>
      <w:marRight w:val="0"/>
      <w:marTop w:val="0"/>
      <w:marBottom w:val="0"/>
      <w:divBdr>
        <w:top w:val="none" w:sz="0" w:space="0" w:color="auto"/>
        <w:left w:val="none" w:sz="0" w:space="0" w:color="auto"/>
        <w:bottom w:val="none" w:sz="0" w:space="0" w:color="auto"/>
        <w:right w:val="none" w:sz="0" w:space="0" w:color="auto"/>
      </w:divBdr>
    </w:div>
    <w:div w:id="901789719">
      <w:bodyDiv w:val="1"/>
      <w:marLeft w:val="0"/>
      <w:marRight w:val="0"/>
      <w:marTop w:val="0"/>
      <w:marBottom w:val="0"/>
      <w:divBdr>
        <w:top w:val="none" w:sz="0" w:space="0" w:color="auto"/>
        <w:left w:val="none" w:sz="0" w:space="0" w:color="auto"/>
        <w:bottom w:val="none" w:sz="0" w:space="0" w:color="auto"/>
        <w:right w:val="none" w:sz="0" w:space="0" w:color="auto"/>
      </w:divBdr>
    </w:div>
    <w:div w:id="914897008">
      <w:bodyDiv w:val="1"/>
      <w:marLeft w:val="0"/>
      <w:marRight w:val="0"/>
      <w:marTop w:val="0"/>
      <w:marBottom w:val="0"/>
      <w:divBdr>
        <w:top w:val="none" w:sz="0" w:space="0" w:color="auto"/>
        <w:left w:val="none" w:sz="0" w:space="0" w:color="auto"/>
        <w:bottom w:val="none" w:sz="0" w:space="0" w:color="auto"/>
        <w:right w:val="none" w:sz="0" w:space="0" w:color="auto"/>
      </w:divBdr>
    </w:div>
    <w:div w:id="947859874">
      <w:bodyDiv w:val="1"/>
      <w:marLeft w:val="0"/>
      <w:marRight w:val="0"/>
      <w:marTop w:val="0"/>
      <w:marBottom w:val="0"/>
      <w:divBdr>
        <w:top w:val="none" w:sz="0" w:space="0" w:color="auto"/>
        <w:left w:val="none" w:sz="0" w:space="0" w:color="auto"/>
        <w:bottom w:val="none" w:sz="0" w:space="0" w:color="auto"/>
        <w:right w:val="none" w:sz="0" w:space="0" w:color="auto"/>
      </w:divBdr>
    </w:div>
    <w:div w:id="948195438">
      <w:bodyDiv w:val="1"/>
      <w:marLeft w:val="0"/>
      <w:marRight w:val="0"/>
      <w:marTop w:val="0"/>
      <w:marBottom w:val="0"/>
      <w:divBdr>
        <w:top w:val="none" w:sz="0" w:space="0" w:color="auto"/>
        <w:left w:val="none" w:sz="0" w:space="0" w:color="auto"/>
        <w:bottom w:val="none" w:sz="0" w:space="0" w:color="auto"/>
        <w:right w:val="none" w:sz="0" w:space="0" w:color="auto"/>
      </w:divBdr>
      <w:divsChild>
        <w:div w:id="21916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7113749">
          <w:marLeft w:val="0"/>
          <w:marRight w:val="0"/>
          <w:marTop w:val="0"/>
          <w:marBottom w:val="0"/>
          <w:divBdr>
            <w:top w:val="none" w:sz="0" w:space="0" w:color="auto"/>
            <w:left w:val="none" w:sz="0" w:space="0" w:color="auto"/>
            <w:bottom w:val="none" w:sz="0" w:space="0" w:color="auto"/>
            <w:right w:val="none" w:sz="0" w:space="0" w:color="auto"/>
          </w:divBdr>
          <w:divsChild>
            <w:div w:id="315887978">
              <w:marLeft w:val="0"/>
              <w:marRight w:val="0"/>
              <w:marTop w:val="0"/>
              <w:marBottom w:val="0"/>
              <w:divBdr>
                <w:top w:val="none" w:sz="0" w:space="0" w:color="auto"/>
                <w:left w:val="none" w:sz="0" w:space="0" w:color="auto"/>
                <w:bottom w:val="none" w:sz="0" w:space="0" w:color="auto"/>
                <w:right w:val="none" w:sz="0" w:space="0" w:color="auto"/>
              </w:divBdr>
            </w:div>
          </w:divsChild>
        </w:div>
        <w:div w:id="482166447">
          <w:marLeft w:val="0"/>
          <w:marRight w:val="0"/>
          <w:marTop w:val="0"/>
          <w:marBottom w:val="0"/>
          <w:divBdr>
            <w:top w:val="none" w:sz="0" w:space="0" w:color="auto"/>
            <w:left w:val="none" w:sz="0" w:space="0" w:color="auto"/>
            <w:bottom w:val="none" w:sz="0" w:space="0" w:color="auto"/>
            <w:right w:val="none" w:sz="0" w:space="0" w:color="auto"/>
          </w:divBdr>
          <w:divsChild>
            <w:div w:id="1339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5241">
      <w:bodyDiv w:val="1"/>
      <w:marLeft w:val="0"/>
      <w:marRight w:val="0"/>
      <w:marTop w:val="0"/>
      <w:marBottom w:val="0"/>
      <w:divBdr>
        <w:top w:val="none" w:sz="0" w:space="0" w:color="auto"/>
        <w:left w:val="none" w:sz="0" w:space="0" w:color="auto"/>
        <w:bottom w:val="none" w:sz="0" w:space="0" w:color="auto"/>
        <w:right w:val="none" w:sz="0" w:space="0" w:color="auto"/>
      </w:divBdr>
    </w:div>
    <w:div w:id="979189415">
      <w:bodyDiv w:val="1"/>
      <w:marLeft w:val="0"/>
      <w:marRight w:val="0"/>
      <w:marTop w:val="0"/>
      <w:marBottom w:val="0"/>
      <w:divBdr>
        <w:top w:val="none" w:sz="0" w:space="0" w:color="auto"/>
        <w:left w:val="none" w:sz="0" w:space="0" w:color="auto"/>
        <w:bottom w:val="none" w:sz="0" w:space="0" w:color="auto"/>
        <w:right w:val="none" w:sz="0" w:space="0" w:color="auto"/>
      </w:divBdr>
    </w:div>
    <w:div w:id="997811121">
      <w:bodyDiv w:val="1"/>
      <w:marLeft w:val="0"/>
      <w:marRight w:val="0"/>
      <w:marTop w:val="0"/>
      <w:marBottom w:val="0"/>
      <w:divBdr>
        <w:top w:val="none" w:sz="0" w:space="0" w:color="auto"/>
        <w:left w:val="none" w:sz="0" w:space="0" w:color="auto"/>
        <w:bottom w:val="none" w:sz="0" w:space="0" w:color="auto"/>
        <w:right w:val="none" w:sz="0" w:space="0" w:color="auto"/>
      </w:divBdr>
    </w:div>
    <w:div w:id="1018310434">
      <w:bodyDiv w:val="1"/>
      <w:marLeft w:val="0"/>
      <w:marRight w:val="0"/>
      <w:marTop w:val="0"/>
      <w:marBottom w:val="0"/>
      <w:divBdr>
        <w:top w:val="none" w:sz="0" w:space="0" w:color="auto"/>
        <w:left w:val="none" w:sz="0" w:space="0" w:color="auto"/>
        <w:bottom w:val="none" w:sz="0" w:space="0" w:color="auto"/>
        <w:right w:val="none" w:sz="0" w:space="0" w:color="auto"/>
      </w:divBdr>
    </w:div>
    <w:div w:id="1069693753">
      <w:bodyDiv w:val="1"/>
      <w:marLeft w:val="0"/>
      <w:marRight w:val="0"/>
      <w:marTop w:val="0"/>
      <w:marBottom w:val="0"/>
      <w:divBdr>
        <w:top w:val="none" w:sz="0" w:space="0" w:color="auto"/>
        <w:left w:val="none" w:sz="0" w:space="0" w:color="auto"/>
        <w:bottom w:val="none" w:sz="0" w:space="0" w:color="auto"/>
        <w:right w:val="none" w:sz="0" w:space="0" w:color="auto"/>
      </w:divBdr>
    </w:div>
    <w:div w:id="1095521637">
      <w:bodyDiv w:val="1"/>
      <w:marLeft w:val="0"/>
      <w:marRight w:val="0"/>
      <w:marTop w:val="0"/>
      <w:marBottom w:val="0"/>
      <w:divBdr>
        <w:top w:val="none" w:sz="0" w:space="0" w:color="auto"/>
        <w:left w:val="none" w:sz="0" w:space="0" w:color="auto"/>
        <w:bottom w:val="none" w:sz="0" w:space="0" w:color="auto"/>
        <w:right w:val="none" w:sz="0" w:space="0" w:color="auto"/>
      </w:divBdr>
    </w:div>
    <w:div w:id="1116482339">
      <w:bodyDiv w:val="1"/>
      <w:marLeft w:val="0"/>
      <w:marRight w:val="0"/>
      <w:marTop w:val="0"/>
      <w:marBottom w:val="0"/>
      <w:divBdr>
        <w:top w:val="none" w:sz="0" w:space="0" w:color="auto"/>
        <w:left w:val="none" w:sz="0" w:space="0" w:color="auto"/>
        <w:bottom w:val="none" w:sz="0" w:space="0" w:color="auto"/>
        <w:right w:val="none" w:sz="0" w:space="0" w:color="auto"/>
      </w:divBdr>
    </w:div>
    <w:div w:id="1144421662">
      <w:bodyDiv w:val="1"/>
      <w:marLeft w:val="0"/>
      <w:marRight w:val="0"/>
      <w:marTop w:val="0"/>
      <w:marBottom w:val="0"/>
      <w:divBdr>
        <w:top w:val="none" w:sz="0" w:space="0" w:color="auto"/>
        <w:left w:val="none" w:sz="0" w:space="0" w:color="auto"/>
        <w:bottom w:val="none" w:sz="0" w:space="0" w:color="auto"/>
        <w:right w:val="none" w:sz="0" w:space="0" w:color="auto"/>
      </w:divBdr>
      <w:divsChild>
        <w:div w:id="1987928696">
          <w:marLeft w:val="0"/>
          <w:marRight w:val="0"/>
          <w:marTop w:val="0"/>
          <w:marBottom w:val="0"/>
          <w:divBdr>
            <w:top w:val="none" w:sz="0" w:space="0" w:color="auto"/>
            <w:left w:val="none" w:sz="0" w:space="0" w:color="auto"/>
            <w:bottom w:val="none" w:sz="0" w:space="0" w:color="auto"/>
            <w:right w:val="none" w:sz="0" w:space="0" w:color="auto"/>
          </w:divBdr>
          <w:divsChild>
            <w:div w:id="10845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8965">
      <w:bodyDiv w:val="1"/>
      <w:marLeft w:val="0"/>
      <w:marRight w:val="0"/>
      <w:marTop w:val="0"/>
      <w:marBottom w:val="0"/>
      <w:divBdr>
        <w:top w:val="none" w:sz="0" w:space="0" w:color="auto"/>
        <w:left w:val="none" w:sz="0" w:space="0" w:color="auto"/>
        <w:bottom w:val="none" w:sz="0" w:space="0" w:color="auto"/>
        <w:right w:val="none" w:sz="0" w:space="0" w:color="auto"/>
      </w:divBdr>
    </w:div>
    <w:div w:id="1162425054">
      <w:bodyDiv w:val="1"/>
      <w:marLeft w:val="0"/>
      <w:marRight w:val="0"/>
      <w:marTop w:val="0"/>
      <w:marBottom w:val="0"/>
      <w:divBdr>
        <w:top w:val="none" w:sz="0" w:space="0" w:color="auto"/>
        <w:left w:val="none" w:sz="0" w:space="0" w:color="auto"/>
        <w:bottom w:val="none" w:sz="0" w:space="0" w:color="auto"/>
        <w:right w:val="none" w:sz="0" w:space="0" w:color="auto"/>
      </w:divBdr>
    </w:div>
    <w:div w:id="1182355327">
      <w:bodyDiv w:val="1"/>
      <w:marLeft w:val="0"/>
      <w:marRight w:val="0"/>
      <w:marTop w:val="0"/>
      <w:marBottom w:val="0"/>
      <w:divBdr>
        <w:top w:val="none" w:sz="0" w:space="0" w:color="auto"/>
        <w:left w:val="none" w:sz="0" w:space="0" w:color="auto"/>
        <w:bottom w:val="none" w:sz="0" w:space="0" w:color="auto"/>
        <w:right w:val="none" w:sz="0" w:space="0" w:color="auto"/>
      </w:divBdr>
    </w:div>
    <w:div w:id="1186746598">
      <w:bodyDiv w:val="1"/>
      <w:marLeft w:val="0"/>
      <w:marRight w:val="0"/>
      <w:marTop w:val="0"/>
      <w:marBottom w:val="0"/>
      <w:divBdr>
        <w:top w:val="none" w:sz="0" w:space="0" w:color="auto"/>
        <w:left w:val="none" w:sz="0" w:space="0" w:color="auto"/>
        <w:bottom w:val="none" w:sz="0" w:space="0" w:color="auto"/>
        <w:right w:val="none" w:sz="0" w:space="0" w:color="auto"/>
      </w:divBdr>
      <w:divsChild>
        <w:div w:id="95826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755022">
      <w:bodyDiv w:val="1"/>
      <w:marLeft w:val="0"/>
      <w:marRight w:val="0"/>
      <w:marTop w:val="0"/>
      <w:marBottom w:val="0"/>
      <w:divBdr>
        <w:top w:val="none" w:sz="0" w:space="0" w:color="auto"/>
        <w:left w:val="none" w:sz="0" w:space="0" w:color="auto"/>
        <w:bottom w:val="none" w:sz="0" w:space="0" w:color="auto"/>
        <w:right w:val="none" w:sz="0" w:space="0" w:color="auto"/>
      </w:divBdr>
    </w:div>
    <w:div w:id="1206867191">
      <w:bodyDiv w:val="1"/>
      <w:marLeft w:val="0"/>
      <w:marRight w:val="0"/>
      <w:marTop w:val="0"/>
      <w:marBottom w:val="0"/>
      <w:divBdr>
        <w:top w:val="none" w:sz="0" w:space="0" w:color="auto"/>
        <w:left w:val="none" w:sz="0" w:space="0" w:color="auto"/>
        <w:bottom w:val="none" w:sz="0" w:space="0" w:color="auto"/>
        <w:right w:val="none" w:sz="0" w:space="0" w:color="auto"/>
      </w:divBdr>
    </w:div>
    <w:div w:id="1249652039">
      <w:bodyDiv w:val="1"/>
      <w:marLeft w:val="0"/>
      <w:marRight w:val="0"/>
      <w:marTop w:val="0"/>
      <w:marBottom w:val="0"/>
      <w:divBdr>
        <w:top w:val="none" w:sz="0" w:space="0" w:color="auto"/>
        <w:left w:val="none" w:sz="0" w:space="0" w:color="auto"/>
        <w:bottom w:val="none" w:sz="0" w:space="0" w:color="auto"/>
        <w:right w:val="none" w:sz="0" w:space="0" w:color="auto"/>
      </w:divBdr>
    </w:div>
    <w:div w:id="1254053705">
      <w:bodyDiv w:val="1"/>
      <w:marLeft w:val="0"/>
      <w:marRight w:val="0"/>
      <w:marTop w:val="0"/>
      <w:marBottom w:val="0"/>
      <w:divBdr>
        <w:top w:val="none" w:sz="0" w:space="0" w:color="auto"/>
        <w:left w:val="none" w:sz="0" w:space="0" w:color="auto"/>
        <w:bottom w:val="none" w:sz="0" w:space="0" w:color="auto"/>
        <w:right w:val="none" w:sz="0" w:space="0" w:color="auto"/>
      </w:divBdr>
    </w:div>
    <w:div w:id="1265113957">
      <w:bodyDiv w:val="1"/>
      <w:marLeft w:val="0"/>
      <w:marRight w:val="0"/>
      <w:marTop w:val="0"/>
      <w:marBottom w:val="0"/>
      <w:divBdr>
        <w:top w:val="none" w:sz="0" w:space="0" w:color="auto"/>
        <w:left w:val="none" w:sz="0" w:space="0" w:color="auto"/>
        <w:bottom w:val="none" w:sz="0" w:space="0" w:color="auto"/>
        <w:right w:val="none" w:sz="0" w:space="0" w:color="auto"/>
      </w:divBdr>
    </w:div>
    <w:div w:id="1287855951">
      <w:bodyDiv w:val="1"/>
      <w:marLeft w:val="0"/>
      <w:marRight w:val="0"/>
      <w:marTop w:val="0"/>
      <w:marBottom w:val="0"/>
      <w:divBdr>
        <w:top w:val="none" w:sz="0" w:space="0" w:color="auto"/>
        <w:left w:val="none" w:sz="0" w:space="0" w:color="auto"/>
        <w:bottom w:val="none" w:sz="0" w:space="0" w:color="auto"/>
        <w:right w:val="none" w:sz="0" w:space="0" w:color="auto"/>
      </w:divBdr>
      <w:divsChild>
        <w:div w:id="16591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258353">
      <w:bodyDiv w:val="1"/>
      <w:marLeft w:val="0"/>
      <w:marRight w:val="0"/>
      <w:marTop w:val="0"/>
      <w:marBottom w:val="0"/>
      <w:divBdr>
        <w:top w:val="none" w:sz="0" w:space="0" w:color="auto"/>
        <w:left w:val="none" w:sz="0" w:space="0" w:color="auto"/>
        <w:bottom w:val="none" w:sz="0" w:space="0" w:color="auto"/>
        <w:right w:val="none" w:sz="0" w:space="0" w:color="auto"/>
      </w:divBdr>
    </w:div>
    <w:div w:id="1310818041">
      <w:bodyDiv w:val="1"/>
      <w:marLeft w:val="0"/>
      <w:marRight w:val="0"/>
      <w:marTop w:val="0"/>
      <w:marBottom w:val="0"/>
      <w:divBdr>
        <w:top w:val="none" w:sz="0" w:space="0" w:color="auto"/>
        <w:left w:val="none" w:sz="0" w:space="0" w:color="auto"/>
        <w:bottom w:val="none" w:sz="0" w:space="0" w:color="auto"/>
        <w:right w:val="none" w:sz="0" w:space="0" w:color="auto"/>
      </w:divBdr>
    </w:div>
    <w:div w:id="1315984672">
      <w:bodyDiv w:val="1"/>
      <w:marLeft w:val="0"/>
      <w:marRight w:val="0"/>
      <w:marTop w:val="0"/>
      <w:marBottom w:val="0"/>
      <w:divBdr>
        <w:top w:val="none" w:sz="0" w:space="0" w:color="auto"/>
        <w:left w:val="none" w:sz="0" w:space="0" w:color="auto"/>
        <w:bottom w:val="none" w:sz="0" w:space="0" w:color="auto"/>
        <w:right w:val="none" w:sz="0" w:space="0" w:color="auto"/>
      </w:divBdr>
    </w:div>
    <w:div w:id="1396465233">
      <w:bodyDiv w:val="1"/>
      <w:marLeft w:val="0"/>
      <w:marRight w:val="0"/>
      <w:marTop w:val="0"/>
      <w:marBottom w:val="0"/>
      <w:divBdr>
        <w:top w:val="none" w:sz="0" w:space="0" w:color="auto"/>
        <w:left w:val="none" w:sz="0" w:space="0" w:color="auto"/>
        <w:bottom w:val="none" w:sz="0" w:space="0" w:color="auto"/>
        <w:right w:val="none" w:sz="0" w:space="0" w:color="auto"/>
      </w:divBdr>
    </w:div>
    <w:div w:id="1413162451">
      <w:bodyDiv w:val="1"/>
      <w:marLeft w:val="0"/>
      <w:marRight w:val="0"/>
      <w:marTop w:val="0"/>
      <w:marBottom w:val="0"/>
      <w:divBdr>
        <w:top w:val="none" w:sz="0" w:space="0" w:color="auto"/>
        <w:left w:val="none" w:sz="0" w:space="0" w:color="auto"/>
        <w:bottom w:val="none" w:sz="0" w:space="0" w:color="auto"/>
        <w:right w:val="none" w:sz="0" w:space="0" w:color="auto"/>
      </w:divBdr>
    </w:div>
    <w:div w:id="1414811956">
      <w:bodyDiv w:val="1"/>
      <w:marLeft w:val="0"/>
      <w:marRight w:val="0"/>
      <w:marTop w:val="0"/>
      <w:marBottom w:val="0"/>
      <w:divBdr>
        <w:top w:val="none" w:sz="0" w:space="0" w:color="auto"/>
        <w:left w:val="none" w:sz="0" w:space="0" w:color="auto"/>
        <w:bottom w:val="none" w:sz="0" w:space="0" w:color="auto"/>
        <w:right w:val="none" w:sz="0" w:space="0" w:color="auto"/>
      </w:divBdr>
    </w:div>
    <w:div w:id="1421757059">
      <w:bodyDiv w:val="1"/>
      <w:marLeft w:val="0"/>
      <w:marRight w:val="0"/>
      <w:marTop w:val="0"/>
      <w:marBottom w:val="0"/>
      <w:divBdr>
        <w:top w:val="none" w:sz="0" w:space="0" w:color="auto"/>
        <w:left w:val="none" w:sz="0" w:space="0" w:color="auto"/>
        <w:bottom w:val="none" w:sz="0" w:space="0" w:color="auto"/>
        <w:right w:val="none" w:sz="0" w:space="0" w:color="auto"/>
      </w:divBdr>
    </w:div>
    <w:div w:id="1430396376">
      <w:bodyDiv w:val="1"/>
      <w:marLeft w:val="0"/>
      <w:marRight w:val="0"/>
      <w:marTop w:val="0"/>
      <w:marBottom w:val="0"/>
      <w:divBdr>
        <w:top w:val="none" w:sz="0" w:space="0" w:color="auto"/>
        <w:left w:val="none" w:sz="0" w:space="0" w:color="auto"/>
        <w:bottom w:val="none" w:sz="0" w:space="0" w:color="auto"/>
        <w:right w:val="none" w:sz="0" w:space="0" w:color="auto"/>
      </w:divBdr>
    </w:div>
    <w:div w:id="1432362246">
      <w:bodyDiv w:val="1"/>
      <w:marLeft w:val="0"/>
      <w:marRight w:val="0"/>
      <w:marTop w:val="0"/>
      <w:marBottom w:val="0"/>
      <w:divBdr>
        <w:top w:val="none" w:sz="0" w:space="0" w:color="auto"/>
        <w:left w:val="none" w:sz="0" w:space="0" w:color="auto"/>
        <w:bottom w:val="none" w:sz="0" w:space="0" w:color="auto"/>
        <w:right w:val="none" w:sz="0" w:space="0" w:color="auto"/>
      </w:divBdr>
    </w:div>
    <w:div w:id="1479423836">
      <w:bodyDiv w:val="1"/>
      <w:marLeft w:val="0"/>
      <w:marRight w:val="0"/>
      <w:marTop w:val="0"/>
      <w:marBottom w:val="0"/>
      <w:divBdr>
        <w:top w:val="none" w:sz="0" w:space="0" w:color="auto"/>
        <w:left w:val="none" w:sz="0" w:space="0" w:color="auto"/>
        <w:bottom w:val="none" w:sz="0" w:space="0" w:color="auto"/>
        <w:right w:val="none" w:sz="0" w:space="0" w:color="auto"/>
      </w:divBdr>
    </w:div>
    <w:div w:id="1544442256">
      <w:bodyDiv w:val="1"/>
      <w:marLeft w:val="0"/>
      <w:marRight w:val="0"/>
      <w:marTop w:val="0"/>
      <w:marBottom w:val="0"/>
      <w:divBdr>
        <w:top w:val="none" w:sz="0" w:space="0" w:color="auto"/>
        <w:left w:val="none" w:sz="0" w:space="0" w:color="auto"/>
        <w:bottom w:val="none" w:sz="0" w:space="0" w:color="auto"/>
        <w:right w:val="none" w:sz="0" w:space="0" w:color="auto"/>
      </w:divBdr>
      <w:divsChild>
        <w:div w:id="90649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491886">
      <w:bodyDiv w:val="1"/>
      <w:marLeft w:val="0"/>
      <w:marRight w:val="0"/>
      <w:marTop w:val="0"/>
      <w:marBottom w:val="0"/>
      <w:divBdr>
        <w:top w:val="none" w:sz="0" w:space="0" w:color="auto"/>
        <w:left w:val="none" w:sz="0" w:space="0" w:color="auto"/>
        <w:bottom w:val="none" w:sz="0" w:space="0" w:color="auto"/>
        <w:right w:val="none" w:sz="0" w:space="0" w:color="auto"/>
      </w:divBdr>
    </w:div>
    <w:div w:id="1597976927">
      <w:bodyDiv w:val="1"/>
      <w:marLeft w:val="0"/>
      <w:marRight w:val="0"/>
      <w:marTop w:val="0"/>
      <w:marBottom w:val="0"/>
      <w:divBdr>
        <w:top w:val="none" w:sz="0" w:space="0" w:color="auto"/>
        <w:left w:val="none" w:sz="0" w:space="0" w:color="auto"/>
        <w:bottom w:val="none" w:sz="0" w:space="0" w:color="auto"/>
        <w:right w:val="none" w:sz="0" w:space="0" w:color="auto"/>
      </w:divBdr>
    </w:div>
    <w:div w:id="1616253751">
      <w:bodyDiv w:val="1"/>
      <w:marLeft w:val="0"/>
      <w:marRight w:val="0"/>
      <w:marTop w:val="0"/>
      <w:marBottom w:val="0"/>
      <w:divBdr>
        <w:top w:val="none" w:sz="0" w:space="0" w:color="auto"/>
        <w:left w:val="none" w:sz="0" w:space="0" w:color="auto"/>
        <w:bottom w:val="none" w:sz="0" w:space="0" w:color="auto"/>
        <w:right w:val="none" w:sz="0" w:space="0" w:color="auto"/>
      </w:divBdr>
    </w:div>
    <w:div w:id="1617177839">
      <w:bodyDiv w:val="1"/>
      <w:marLeft w:val="0"/>
      <w:marRight w:val="0"/>
      <w:marTop w:val="0"/>
      <w:marBottom w:val="0"/>
      <w:divBdr>
        <w:top w:val="none" w:sz="0" w:space="0" w:color="auto"/>
        <w:left w:val="none" w:sz="0" w:space="0" w:color="auto"/>
        <w:bottom w:val="none" w:sz="0" w:space="0" w:color="auto"/>
        <w:right w:val="none" w:sz="0" w:space="0" w:color="auto"/>
      </w:divBdr>
      <w:divsChild>
        <w:div w:id="185599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474000">
      <w:bodyDiv w:val="1"/>
      <w:marLeft w:val="0"/>
      <w:marRight w:val="0"/>
      <w:marTop w:val="0"/>
      <w:marBottom w:val="0"/>
      <w:divBdr>
        <w:top w:val="none" w:sz="0" w:space="0" w:color="auto"/>
        <w:left w:val="none" w:sz="0" w:space="0" w:color="auto"/>
        <w:bottom w:val="none" w:sz="0" w:space="0" w:color="auto"/>
        <w:right w:val="none" w:sz="0" w:space="0" w:color="auto"/>
      </w:divBdr>
    </w:div>
    <w:div w:id="1687751208">
      <w:bodyDiv w:val="1"/>
      <w:marLeft w:val="0"/>
      <w:marRight w:val="0"/>
      <w:marTop w:val="0"/>
      <w:marBottom w:val="0"/>
      <w:divBdr>
        <w:top w:val="none" w:sz="0" w:space="0" w:color="auto"/>
        <w:left w:val="none" w:sz="0" w:space="0" w:color="auto"/>
        <w:bottom w:val="none" w:sz="0" w:space="0" w:color="auto"/>
        <w:right w:val="none" w:sz="0" w:space="0" w:color="auto"/>
      </w:divBdr>
    </w:div>
    <w:div w:id="1722052327">
      <w:bodyDiv w:val="1"/>
      <w:marLeft w:val="0"/>
      <w:marRight w:val="0"/>
      <w:marTop w:val="0"/>
      <w:marBottom w:val="0"/>
      <w:divBdr>
        <w:top w:val="none" w:sz="0" w:space="0" w:color="auto"/>
        <w:left w:val="none" w:sz="0" w:space="0" w:color="auto"/>
        <w:bottom w:val="none" w:sz="0" w:space="0" w:color="auto"/>
        <w:right w:val="none" w:sz="0" w:space="0" w:color="auto"/>
      </w:divBdr>
      <w:divsChild>
        <w:div w:id="208877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85376">
      <w:bodyDiv w:val="1"/>
      <w:marLeft w:val="0"/>
      <w:marRight w:val="0"/>
      <w:marTop w:val="0"/>
      <w:marBottom w:val="0"/>
      <w:divBdr>
        <w:top w:val="none" w:sz="0" w:space="0" w:color="auto"/>
        <w:left w:val="none" w:sz="0" w:space="0" w:color="auto"/>
        <w:bottom w:val="none" w:sz="0" w:space="0" w:color="auto"/>
        <w:right w:val="none" w:sz="0" w:space="0" w:color="auto"/>
      </w:divBdr>
    </w:div>
    <w:div w:id="1763060661">
      <w:bodyDiv w:val="1"/>
      <w:marLeft w:val="0"/>
      <w:marRight w:val="0"/>
      <w:marTop w:val="0"/>
      <w:marBottom w:val="0"/>
      <w:divBdr>
        <w:top w:val="none" w:sz="0" w:space="0" w:color="auto"/>
        <w:left w:val="none" w:sz="0" w:space="0" w:color="auto"/>
        <w:bottom w:val="none" w:sz="0" w:space="0" w:color="auto"/>
        <w:right w:val="none" w:sz="0" w:space="0" w:color="auto"/>
      </w:divBdr>
    </w:div>
    <w:div w:id="1774936982">
      <w:bodyDiv w:val="1"/>
      <w:marLeft w:val="0"/>
      <w:marRight w:val="0"/>
      <w:marTop w:val="0"/>
      <w:marBottom w:val="0"/>
      <w:divBdr>
        <w:top w:val="none" w:sz="0" w:space="0" w:color="auto"/>
        <w:left w:val="none" w:sz="0" w:space="0" w:color="auto"/>
        <w:bottom w:val="none" w:sz="0" w:space="0" w:color="auto"/>
        <w:right w:val="none" w:sz="0" w:space="0" w:color="auto"/>
      </w:divBdr>
      <w:divsChild>
        <w:div w:id="67144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542381">
          <w:marLeft w:val="0"/>
          <w:marRight w:val="0"/>
          <w:marTop w:val="0"/>
          <w:marBottom w:val="0"/>
          <w:divBdr>
            <w:top w:val="none" w:sz="0" w:space="0" w:color="auto"/>
            <w:left w:val="none" w:sz="0" w:space="0" w:color="auto"/>
            <w:bottom w:val="none" w:sz="0" w:space="0" w:color="auto"/>
            <w:right w:val="none" w:sz="0" w:space="0" w:color="auto"/>
          </w:divBdr>
          <w:divsChild>
            <w:div w:id="122384951">
              <w:marLeft w:val="0"/>
              <w:marRight w:val="0"/>
              <w:marTop w:val="0"/>
              <w:marBottom w:val="0"/>
              <w:divBdr>
                <w:top w:val="none" w:sz="0" w:space="0" w:color="auto"/>
                <w:left w:val="none" w:sz="0" w:space="0" w:color="auto"/>
                <w:bottom w:val="none" w:sz="0" w:space="0" w:color="auto"/>
                <w:right w:val="none" w:sz="0" w:space="0" w:color="auto"/>
              </w:divBdr>
            </w:div>
          </w:divsChild>
        </w:div>
        <w:div w:id="1717847231">
          <w:marLeft w:val="0"/>
          <w:marRight w:val="0"/>
          <w:marTop w:val="0"/>
          <w:marBottom w:val="0"/>
          <w:divBdr>
            <w:top w:val="none" w:sz="0" w:space="0" w:color="auto"/>
            <w:left w:val="none" w:sz="0" w:space="0" w:color="auto"/>
            <w:bottom w:val="none" w:sz="0" w:space="0" w:color="auto"/>
            <w:right w:val="none" w:sz="0" w:space="0" w:color="auto"/>
          </w:divBdr>
          <w:divsChild>
            <w:div w:id="7079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958">
      <w:bodyDiv w:val="1"/>
      <w:marLeft w:val="0"/>
      <w:marRight w:val="0"/>
      <w:marTop w:val="0"/>
      <w:marBottom w:val="0"/>
      <w:divBdr>
        <w:top w:val="none" w:sz="0" w:space="0" w:color="auto"/>
        <w:left w:val="none" w:sz="0" w:space="0" w:color="auto"/>
        <w:bottom w:val="none" w:sz="0" w:space="0" w:color="auto"/>
        <w:right w:val="none" w:sz="0" w:space="0" w:color="auto"/>
      </w:divBdr>
      <w:divsChild>
        <w:div w:id="142431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677697">
      <w:bodyDiv w:val="1"/>
      <w:marLeft w:val="0"/>
      <w:marRight w:val="0"/>
      <w:marTop w:val="0"/>
      <w:marBottom w:val="0"/>
      <w:divBdr>
        <w:top w:val="none" w:sz="0" w:space="0" w:color="auto"/>
        <w:left w:val="none" w:sz="0" w:space="0" w:color="auto"/>
        <w:bottom w:val="none" w:sz="0" w:space="0" w:color="auto"/>
        <w:right w:val="none" w:sz="0" w:space="0" w:color="auto"/>
      </w:divBdr>
    </w:div>
    <w:div w:id="1813135025">
      <w:bodyDiv w:val="1"/>
      <w:marLeft w:val="0"/>
      <w:marRight w:val="0"/>
      <w:marTop w:val="0"/>
      <w:marBottom w:val="0"/>
      <w:divBdr>
        <w:top w:val="none" w:sz="0" w:space="0" w:color="auto"/>
        <w:left w:val="none" w:sz="0" w:space="0" w:color="auto"/>
        <w:bottom w:val="none" w:sz="0" w:space="0" w:color="auto"/>
        <w:right w:val="none" w:sz="0" w:space="0" w:color="auto"/>
      </w:divBdr>
    </w:div>
    <w:div w:id="1845433379">
      <w:bodyDiv w:val="1"/>
      <w:marLeft w:val="0"/>
      <w:marRight w:val="0"/>
      <w:marTop w:val="0"/>
      <w:marBottom w:val="0"/>
      <w:divBdr>
        <w:top w:val="none" w:sz="0" w:space="0" w:color="auto"/>
        <w:left w:val="none" w:sz="0" w:space="0" w:color="auto"/>
        <w:bottom w:val="none" w:sz="0" w:space="0" w:color="auto"/>
        <w:right w:val="none" w:sz="0" w:space="0" w:color="auto"/>
      </w:divBdr>
      <w:divsChild>
        <w:div w:id="145980040">
          <w:marLeft w:val="0"/>
          <w:marRight w:val="0"/>
          <w:marTop w:val="0"/>
          <w:marBottom w:val="0"/>
          <w:divBdr>
            <w:top w:val="none" w:sz="0" w:space="0" w:color="auto"/>
            <w:left w:val="none" w:sz="0" w:space="0" w:color="auto"/>
            <w:bottom w:val="none" w:sz="0" w:space="0" w:color="auto"/>
            <w:right w:val="none" w:sz="0" w:space="0" w:color="auto"/>
          </w:divBdr>
          <w:divsChild>
            <w:div w:id="15043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5397">
      <w:bodyDiv w:val="1"/>
      <w:marLeft w:val="0"/>
      <w:marRight w:val="0"/>
      <w:marTop w:val="0"/>
      <w:marBottom w:val="0"/>
      <w:divBdr>
        <w:top w:val="none" w:sz="0" w:space="0" w:color="auto"/>
        <w:left w:val="none" w:sz="0" w:space="0" w:color="auto"/>
        <w:bottom w:val="none" w:sz="0" w:space="0" w:color="auto"/>
        <w:right w:val="none" w:sz="0" w:space="0" w:color="auto"/>
      </w:divBdr>
    </w:div>
    <w:div w:id="1882132810">
      <w:bodyDiv w:val="1"/>
      <w:marLeft w:val="0"/>
      <w:marRight w:val="0"/>
      <w:marTop w:val="0"/>
      <w:marBottom w:val="0"/>
      <w:divBdr>
        <w:top w:val="none" w:sz="0" w:space="0" w:color="auto"/>
        <w:left w:val="none" w:sz="0" w:space="0" w:color="auto"/>
        <w:bottom w:val="none" w:sz="0" w:space="0" w:color="auto"/>
        <w:right w:val="none" w:sz="0" w:space="0" w:color="auto"/>
      </w:divBdr>
      <w:divsChild>
        <w:div w:id="805586348">
          <w:marLeft w:val="0"/>
          <w:marRight w:val="0"/>
          <w:marTop w:val="0"/>
          <w:marBottom w:val="0"/>
          <w:divBdr>
            <w:top w:val="none" w:sz="0" w:space="0" w:color="auto"/>
            <w:left w:val="none" w:sz="0" w:space="0" w:color="auto"/>
            <w:bottom w:val="none" w:sz="0" w:space="0" w:color="auto"/>
            <w:right w:val="none" w:sz="0" w:space="0" w:color="auto"/>
          </w:divBdr>
          <w:divsChild>
            <w:div w:id="20290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9469">
      <w:bodyDiv w:val="1"/>
      <w:marLeft w:val="0"/>
      <w:marRight w:val="0"/>
      <w:marTop w:val="0"/>
      <w:marBottom w:val="0"/>
      <w:divBdr>
        <w:top w:val="none" w:sz="0" w:space="0" w:color="auto"/>
        <w:left w:val="none" w:sz="0" w:space="0" w:color="auto"/>
        <w:bottom w:val="none" w:sz="0" w:space="0" w:color="auto"/>
        <w:right w:val="none" w:sz="0" w:space="0" w:color="auto"/>
      </w:divBdr>
    </w:div>
    <w:div w:id="1912428020">
      <w:bodyDiv w:val="1"/>
      <w:marLeft w:val="0"/>
      <w:marRight w:val="0"/>
      <w:marTop w:val="0"/>
      <w:marBottom w:val="0"/>
      <w:divBdr>
        <w:top w:val="none" w:sz="0" w:space="0" w:color="auto"/>
        <w:left w:val="none" w:sz="0" w:space="0" w:color="auto"/>
        <w:bottom w:val="none" w:sz="0" w:space="0" w:color="auto"/>
        <w:right w:val="none" w:sz="0" w:space="0" w:color="auto"/>
      </w:divBdr>
    </w:div>
    <w:div w:id="1939870855">
      <w:bodyDiv w:val="1"/>
      <w:marLeft w:val="0"/>
      <w:marRight w:val="0"/>
      <w:marTop w:val="0"/>
      <w:marBottom w:val="0"/>
      <w:divBdr>
        <w:top w:val="none" w:sz="0" w:space="0" w:color="auto"/>
        <w:left w:val="none" w:sz="0" w:space="0" w:color="auto"/>
        <w:bottom w:val="none" w:sz="0" w:space="0" w:color="auto"/>
        <w:right w:val="none" w:sz="0" w:space="0" w:color="auto"/>
      </w:divBdr>
    </w:div>
    <w:div w:id="1953702508">
      <w:bodyDiv w:val="1"/>
      <w:marLeft w:val="0"/>
      <w:marRight w:val="0"/>
      <w:marTop w:val="0"/>
      <w:marBottom w:val="0"/>
      <w:divBdr>
        <w:top w:val="none" w:sz="0" w:space="0" w:color="auto"/>
        <w:left w:val="none" w:sz="0" w:space="0" w:color="auto"/>
        <w:bottom w:val="none" w:sz="0" w:space="0" w:color="auto"/>
        <w:right w:val="none" w:sz="0" w:space="0" w:color="auto"/>
      </w:divBdr>
    </w:div>
    <w:div w:id="1957711545">
      <w:bodyDiv w:val="1"/>
      <w:marLeft w:val="0"/>
      <w:marRight w:val="0"/>
      <w:marTop w:val="0"/>
      <w:marBottom w:val="0"/>
      <w:divBdr>
        <w:top w:val="none" w:sz="0" w:space="0" w:color="auto"/>
        <w:left w:val="none" w:sz="0" w:space="0" w:color="auto"/>
        <w:bottom w:val="none" w:sz="0" w:space="0" w:color="auto"/>
        <w:right w:val="none" w:sz="0" w:space="0" w:color="auto"/>
      </w:divBdr>
    </w:div>
    <w:div w:id="1968271442">
      <w:bodyDiv w:val="1"/>
      <w:marLeft w:val="0"/>
      <w:marRight w:val="0"/>
      <w:marTop w:val="0"/>
      <w:marBottom w:val="0"/>
      <w:divBdr>
        <w:top w:val="none" w:sz="0" w:space="0" w:color="auto"/>
        <w:left w:val="none" w:sz="0" w:space="0" w:color="auto"/>
        <w:bottom w:val="none" w:sz="0" w:space="0" w:color="auto"/>
        <w:right w:val="none" w:sz="0" w:space="0" w:color="auto"/>
      </w:divBdr>
    </w:div>
    <w:div w:id="1975715140">
      <w:bodyDiv w:val="1"/>
      <w:marLeft w:val="0"/>
      <w:marRight w:val="0"/>
      <w:marTop w:val="0"/>
      <w:marBottom w:val="0"/>
      <w:divBdr>
        <w:top w:val="none" w:sz="0" w:space="0" w:color="auto"/>
        <w:left w:val="none" w:sz="0" w:space="0" w:color="auto"/>
        <w:bottom w:val="none" w:sz="0" w:space="0" w:color="auto"/>
        <w:right w:val="none" w:sz="0" w:space="0" w:color="auto"/>
      </w:divBdr>
    </w:div>
    <w:div w:id="1985305628">
      <w:bodyDiv w:val="1"/>
      <w:marLeft w:val="0"/>
      <w:marRight w:val="0"/>
      <w:marTop w:val="0"/>
      <w:marBottom w:val="0"/>
      <w:divBdr>
        <w:top w:val="none" w:sz="0" w:space="0" w:color="auto"/>
        <w:left w:val="none" w:sz="0" w:space="0" w:color="auto"/>
        <w:bottom w:val="none" w:sz="0" w:space="0" w:color="auto"/>
        <w:right w:val="none" w:sz="0" w:space="0" w:color="auto"/>
      </w:divBdr>
      <w:divsChild>
        <w:div w:id="16240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444697">
      <w:bodyDiv w:val="1"/>
      <w:marLeft w:val="0"/>
      <w:marRight w:val="0"/>
      <w:marTop w:val="0"/>
      <w:marBottom w:val="0"/>
      <w:divBdr>
        <w:top w:val="none" w:sz="0" w:space="0" w:color="auto"/>
        <w:left w:val="none" w:sz="0" w:space="0" w:color="auto"/>
        <w:bottom w:val="none" w:sz="0" w:space="0" w:color="auto"/>
        <w:right w:val="none" w:sz="0" w:space="0" w:color="auto"/>
      </w:divBdr>
      <w:divsChild>
        <w:div w:id="64285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102147">
      <w:bodyDiv w:val="1"/>
      <w:marLeft w:val="0"/>
      <w:marRight w:val="0"/>
      <w:marTop w:val="0"/>
      <w:marBottom w:val="0"/>
      <w:divBdr>
        <w:top w:val="none" w:sz="0" w:space="0" w:color="auto"/>
        <w:left w:val="none" w:sz="0" w:space="0" w:color="auto"/>
        <w:bottom w:val="none" w:sz="0" w:space="0" w:color="auto"/>
        <w:right w:val="none" w:sz="0" w:space="0" w:color="auto"/>
      </w:divBdr>
    </w:div>
    <w:div w:id="2061778696">
      <w:bodyDiv w:val="1"/>
      <w:marLeft w:val="0"/>
      <w:marRight w:val="0"/>
      <w:marTop w:val="0"/>
      <w:marBottom w:val="0"/>
      <w:divBdr>
        <w:top w:val="none" w:sz="0" w:space="0" w:color="auto"/>
        <w:left w:val="none" w:sz="0" w:space="0" w:color="auto"/>
        <w:bottom w:val="none" w:sz="0" w:space="0" w:color="auto"/>
        <w:right w:val="none" w:sz="0" w:space="0" w:color="auto"/>
      </w:divBdr>
    </w:div>
    <w:div w:id="2089226122">
      <w:bodyDiv w:val="1"/>
      <w:marLeft w:val="0"/>
      <w:marRight w:val="0"/>
      <w:marTop w:val="0"/>
      <w:marBottom w:val="0"/>
      <w:divBdr>
        <w:top w:val="none" w:sz="0" w:space="0" w:color="auto"/>
        <w:left w:val="none" w:sz="0" w:space="0" w:color="auto"/>
        <w:bottom w:val="none" w:sz="0" w:space="0" w:color="auto"/>
        <w:right w:val="none" w:sz="0" w:space="0" w:color="auto"/>
      </w:divBdr>
    </w:div>
    <w:div w:id="2098094755">
      <w:bodyDiv w:val="1"/>
      <w:marLeft w:val="0"/>
      <w:marRight w:val="0"/>
      <w:marTop w:val="0"/>
      <w:marBottom w:val="0"/>
      <w:divBdr>
        <w:top w:val="none" w:sz="0" w:space="0" w:color="auto"/>
        <w:left w:val="none" w:sz="0" w:space="0" w:color="auto"/>
        <w:bottom w:val="none" w:sz="0" w:space="0" w:color="auto"/>
        <w:right w:val="none" w:sz="0" w:space="0" w:color="auto"/>
      </w:divBdr>
    </w:div>
    <w:div w:id="2127389048">
      <w:bodyDiv w:val="1"/>
      <w:marLeft w:val="0"/>
      <w:marRight w:val="0"/>
      <w:marTop w:val="0"/>
      <w:marBottom w:val="0"/>
      <w:divBdr>
        <w:top w:val="none" w:sz="0" w:space="0" w:color="auto"/>
        <w:left w:val="none" w:sz="0" w:space="0" w:color="auto"/>
        <w:bottom w:val="none" w:sz="0" w:space="0" w:color="auto"/>
        <w:right w:val="none" w:sz="0" w:space="0" w:color="auto"/>
      </w:divBdr>
    </w:div>
    <w:div w:id="2134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12</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 Chauhan</dc:creator>
  <cp:keywords/>
  <dc:description/>
  <cp:lastModifiedBy>Jayshree Chauhan</cp:lastModifiedBy>
  <cp:revision>38</cp:revision>
  <dcterms:created xsi:type="dcterms:W3CDTF">2025-06-25T09:00:00Z</dcterms:created>
  <dcterms:modified xsi:type="dcterms:W3CDTF">2025-07-10T12:12:00Z</dcterms:modified>
</cp:coreProperties>
</file>