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4A0" w:firstRow="1" w:lastRow="0" w:firstColumn="1" w:lastColumn="0" w:noHBand="0" w:noVBand="1"/>
      </w:tblPr>
      <w:tblGrid>
        <w:gridCol w:w="5395"/>
        <w:gridCol w:w="5395"/>
      </w:tblGrid>
      <w:tr w:rsidR="001D78B9" w14:paraId="5E5DDA24" w14:textId="77777777" w:rsidTr="00216DB3">
        <w:trPr>
          <w:trHeight w:val="1605"/>
        </w:trPr>
        <w:tc>
          <w:tcPr>
            <w:tcW w:w="10790" w:type="dxa"/>
            <w:gridSpan w:val="2"/>
            <w:vAlign w:val="center"/>
          </w:tcPr>
          <w:p w14:paraId="1572561A" w14:textId="029C5628" w:rsidR="001D78B9" w:rsidRDefault="00843045" w:rsidP="00216DB3">
            <w:pPr>
              <w:pStyle w:val="Heading1"/>
            </w:pPr>
            <w:proofErr w:type="spellStart"/>
            <w:r w:rsidRPr="00CB4C65">
              <w:rPr>
                <w:color w:val="000000" w:themeColor="text1"/>
              </w:rPr>
              <w:t>CyberOpps</w:t>
            </w:r>
            <w:proofErr w:type="spellEnd"/>
            <w:r w:rsidRPr="00CB4C65">
              <w:rPr>
                <w:color w:val="000000" w:themeColor="text1"/>
              </w:rPr>
              <w:t xml:space="preserve"> at Risk</w:t>
            </w:r>
          </w:p>
        </w:tc>
      </w:tr>
      <w:tr w:rsidR="00637B83" w14:paraId="31165178" w14:textId="77777777" w:rsidTr="00216DB3">
        <w:trPr>
          <w:trHeight w:val="11259"/>
        </w:trPr>
        <w:tc>
          <w:tcPr>
            <w:tcW w:w="10790" w:type="dxa"/>
            <w:gridSpan w:val="2"/>
            <w:vAlign w:val="center"/>
          </w:tcPr>
          <w:p w14:paraId="518687D8" w14:textId="77777777" w:rsidR="00637B83" w:rsidRDefault="00637B83" w:rsidP="00216DB3">
            <w:pPr>
              <w:jc w:val="center"/>
            </w:pPr>
            <w:r w:rsidRPr="00875863">
              <w:rPr>
                <w:noProof/>
                <w:lang w:eastAsia="en-AU"/>
              </w:rPr>
              <mc:AlternateContent>
                <mc:Choice Requires="wps">
                  <w:drawing>
                    <wp:inline distT="0" distB="0" distL="0" distR="0" wp14:anchorId="25F84158" wp14:editId="3FEFA2D6">
                      <wp:extent cx="6091200" cy="6094800"/>
                      <wp:effectExtent l="0" t="0" r="5080" b="1270"/>
                      <wp:docPr id="21"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91200" cy="6094800"/>
                              </a:xfrm>
                              <a:custGeom>
                                <a:avLst/>
                                <a:gdLst/>
                                <a:ahLst/>
                                <a:cxnLst>
                                  <a:cxn ang="0">
                                    <a:pos x="wd2" y="hd2"/>
                                  </a:cxn>
                                  <a:cxn ang="5400000">
                                    <a:pos x="wd2" y="hd2"/>
                                  </a:cxn>
                                  <a:cxn ang="10800000">
                                    <a:pos x="wd2" y="hd2"/>
                                  </a:cxn>
                                  <a:cxn ang="16200000">
                                    <a:pos x="wd2" y="hd2"/>
                                  </a:cxn>
                                </a:cxnLst>
                                <a:rect l="0" t="0" r="r" b="b"/>
                                <a:pathLst>
                                  <a:path w="21600" h="21600" extrusionOk="0">
                                    <a:moveTo>
                                      <a:pt x="13049" y="221"/>
                                    </a:moveTo>
                                    <a:lnTo>
                                      <a:pt x="185" y="12839"/>
                                    </a:lnTo>
                                    <a:cubicBezTo>
                                      <a:pt x="212" y="12983"/>
                                      <a:pt x="243" y="13123"/>
                                      <a:pt x="275" y="13263"/>
                                    </a:cubicBezTo>
                                    <a:lnTo>
                                      <a:pt x="13072" y="225"/>
                                    </a:lnTo>
                                    <a:cubicBezTo>
                                      <a:pt x="13063" y="225"/>
                                      <a:pt x="13058" y="225"/>
                                      <a:pt x="13049" y="221"/>
                                    </a:cubicBezTo>
                                    <a:close/>
                                    <a:moveTo>
                                      <a:pt x="14603" y="671"/>
                                    </a:moveTo>
                                    <a:lnTo>
                                      <a:pt x="612" y="14424"/>
                                    </a:lnTo>
                                    <a:cubicBezTo>
                                      <a:pt x="657" y="14546"/>
                                      <a:pt x="702" y="14667"/>
                                      <a:pt x="752" y="14789"/>
                                    </a:cubicBezTo>
                                    <a:lnTo>
                                      <a:pt x="14630" y="680"/>
                                    </a:lnTo>
                                    <a:cubicBezTo>
                                      <a:pt x="14621" y="680"/>
                                      <a:pt x="14612" y="675"/>
                                      <a:pt x="14603" y="671"/>
                                    </a:cubicBezTo>
                                    <a:close/>
                                    <a:moveTo>
                                      <a:pt x="15976" y="1297"/>
                                    </a:moveTo>
                                    <a:lnTo>
                                      <a:pt x="1225" y="15824"/>
                                    </a:lnTo>
                                    <a:cubicBezTo>
                                      <a:pt x="1279" y="15932"/>
                                      <a:pt x="1337" y="16036"/>
                                      <a:pt x="1396" y="16139"/>
                                    </a:cubicBezTo>
                                    <a:lnTo>
                                      <a:pt x="16008" y="1310"/>
                                    </a:lnTo>
                                    <a:cubicBezTo>
                                      <a:pt x="15998" y="1310"/>
                                      <a:pt x="15985" y="1301"/>
                                      <a:pt x="15976" y="1297"/>
                                    </a:cubicBezTo>
                                    <a:close/>
                                    <a:moveTo>
                                      <a:pt x="9136" y="122"/>
                                    </a:moveTo>
                                    <a:lnTo>
                                      <a:pt x="176" y="8846"/>
                                    </a:lnTo>
                                    <a:cubicBezTo>
                                      <a:pt x="140" y="9044"/>
                                      <a:pt x="108" y="9247"/>
                                      <a:pt x="81" y="9449"/>
                                    </a:cubicBezTo>
                                    <a:lnTo>
                                      <a:pt x="9172" y="113"/>
                                    </a:lnTo>
                                    <a:cubicBezTo>
                                      <a:pt x="9163" y="117"/>
                                      <a:pt x="9150" y="117"/>
                                      <a:pt x="9136" y="122"/>
                                    </a:cubicBezTo>
                                    <a:close/>
                                    <a:moveTo>
                                      <a:pt x="11266" y="0"/>
                                    </a:moveTo>
                                    <a:lnTo>
                                      <a:pt x="0" y="11021"/>
                                    </a:lnTo>
                                    <a:cubicBezTo>
                                      <a:pt x="5" y="11187"/>
                                      <a:pt x="9" y="11354"/>
                                      <a:pt x="23" y="11520"/>
                                    </a:cubicBezTo>
                                    <a:lnTo>
                                      <a:pt x="11293" y="0"/>
                                    </a:lnTo>
                                    <a:cubicBezTo>
                                      <a:pt x="11280" y="0"/>
                                      <a:pt x="11275" y="0"/>
                                      <a:pt x="11266" y="0"/>
                                    </a:cubicBezTo>
                                    <a:close/>
                                    <a:moveTo>
                                      <a:pt x="6191" y="1031"/>
                                    </a:moveTo>
                                    <a:lnTo>
                                      <a:pt x="1193" y="5861"/>
                                    </a:lnTo>
                                    <a:cubicBezTo>
                                      <a:pt x="1054" y="6132"/>
                                      <a:pt x="923" y="6406"/>
                                      <a:pt x="811" y="6690"/>
                                    </a:cubicBezTo>
                                    <a:lnTo>
                                      <a:pt x="6362" y="950"/>
                                    </a:lnTo>
                                    <a:cubicBezTo>
                                      <a:pt x="6304" y="977"/>
                                      <a:pt x="6245" y="999"/>
                                      <a:pt x="6191" y="1031"/>
                                    </a:cubicBezTo>
                                    <a:close/>
                                    <a:moveTo>
                                      <a:pt x="17196" y="2071"/>
                                    </a:moveTo>
                                    <a:lnTo>
                                      <a:pt x="1990" y="17071"/>
                                    </a:lnTo>
                                    <a:cubicBezTo>
                                      <a:pt x="2058" y="17161"/>
                                      <a:pt x="2121" y="17256"/>
                                      <a:pt x="2188" y="17346"/>
                                    </a:cubicBezTo>
                                    <a:lnTo>
                                      <a:pt x="17237" y="2098"/>
                                    </a:lnTo>
                                    <a:cubicBezTo>
                                      <a:pt x="17223" y="2089"/>
                                      <a:pt x="17210" y="2080"/>
                                      <a:pt x="17196" y="2071"/>
                                    </a:cubicBezTo>
                                    <a:close/>
                                    <a:moveTo>
                                      <a:pt x="21285" y="8045"/>
                                    </a:moveTo>
                                    <a:lnTo>
                                      <a:pt x="8002" y="21267"/>
                                    </a:lnTo>
                                    <a:cubicBezTo>
                                      <a:pt x="8033" y="21276"/>
                                      <a:pt x="8069" y="21285"/>
                                      <a:pt x="8101" y="21294"/>
                                    </a:cubicBezTo>
                                    <a:lnTo>
                                      <a:pt x="21285" y="8049"/>
                                    </a:lnTo>
                                    <a:cubicBezTo>
                                      <a:pt x="21285" y="8049"/>
                                      <a:pt x="21285" y="8045"/>
                                      <a:pt x="21285" y="8045"/>
                                    </a:cubicBezTo>
                                    <a:close/>
                                    <a:moveTo>
                                      <a:pt x="21591" y="9742"/>
                                    </a:moveTo>
                                    <a:lnTo>
                                      <a:pt x="9690" y="21577"/>
                                    </a:lnTo>
                                    <a:cubicBezTo>
                                      <a:pt x="9731" y="21582"/>
                                      <a:pt x="9771" y="21582"/>
                                      <a:pt x="9812" y="21586"/>
                                    </a:cubicBezTo>
                                    <a:lnTo>
                                      <a:pt x="21591" y="9747"/>
                                    </a:lnTo>
                                    <a:cubicBezTo>
                                      <a:pt x="21591" y="9747"/>
                                      <a:pt x="21591" y="9747"/>
                                      <a:pt x="21591" y="9742"/>
                                    </a:cubicBezTo>
                                    <a:close/>
                                    <a:moveTo>
                                      <a:pt x="18286" y="2980"/>
                                    </a:moveTo>
                                    <a:lnTo>
                                      <a:pt x="2895" y="18183"/>
                                    </a:lnTo>
                                    <a:cubicBezTo>
                                      <a:pt x="2967" y="18264"/>
                                      <a:pt x="3044" y="18341"/>
                                      <a:pt x="3120" y="18417"/>
                                    </a:cubicBezTo>
                                    <a:lnTo>
                                      <a:pt x="18331" y="3021"/>
                                    </a:lnTo>
                                    <a:cubicBezTo>
                                      <a:pt x="18313" y="3007"/>
                                      <a:pt x="18299" y="2994"/>
                                      <a:pt x="18286" y="2980"/>
                                    </a:cubicBezTo>
                                    <a:close/>
                                    <a:moveTo>
                                      <a:pt x="11676" y="21600"/>
                                    </a:moveTo>
                                    <a:cubicBezTo>
                                      <a:pt x="11721" y="21595"/>
                                      <a:pt x="11770" y="21595"/>
                                      <a:pt x="11815" y="21591"/>
                                    </a:cubicBezTo>
                                    <a:lnTo>
                                      <a:pt x="21600" y="11745"/>
                                    </a:lnTo>
                                    <a:cubicBezTo>
                                      <a:pt x="21600" y="11741"/>
                                      <a:pt x="21600" y="11741"/>
                                      <a:pt x="21600" y="11736"/>
                                    </a:cubicBezTo>
                                    <a:lnTo>
                                      <a:pt x="11676" y="21600"/>
                                    </a:lnTo>
                                    <a:close/>
                                    <a:moveTo>
                                      <a:pt x="14368" y="21037"/>
                                    </a:moveTo>
                                    <a:lnTo>
                                      <a:pt x="21073" y="14284"/>
                                    </a:lnTo>
                                    <a:cubicBezTo>
                                      <a:pt x="21078" y="14275"/>
                                      <a:pt x="21078" y="14266"/>
                                      <a:pt x="21082" y="14262"/>
                                    </a:cubicBezTo>
                                    <a:lnTo>
                                      <a:pt x="14188" y="21100"/>
                                    </a:lnTo>
                                    <a:cubicBezTo>
                                      <a:pt x="14247" y="21078"/>
                                      <a:pt x="14305" y="21060"/>
                                      <a:pt x="14368" y="21037"/>
                                    </a:cubicBezTo>
                                    <a:close/>
                                    <a:moveTo>
                                      <a:pt x="19263" y="4043"/>
                                    </a:moveTo>
                                    <a:lnTo>
                                      <a:pt x="4021" y="19232"/>
                                    </a:lnTo>
                                    <a:cubicBezTo>
                                      <a:pt x="4044" y="19250"/>
                                      <a:pt x="4066" y="19268"/>
                                      <a:pt x="4089" y="19282"/>
                                    </a:cubicBezTo>
                                    <a:lnTo>
                                      <a:pt x="19272" y="4052"/>
                                    </a:lnTo>
                                    <a:cubicBezTo>
                                      <a:pt x="19268" y="4052"/>
                                      <a:pt x="19263" y="4047"/>
                                      <a:pt x="19263" y="4043"/>
                                    </a:cubicBezTo>
                                    <a:close/>
                                    <a:moveTo>
                                      <a:pt x="20771" y="6550"/>
                                    </a:moveTo>
                                    <a:lnTo>
                                      <a:pt x="6516" y="20745"/>
                                    </a:lnTo>
                                    <a:cubicBezTo>
                                      <a:pt x="6543" y="20758"/>
                                      <a:pt x="6574" y="20772"/>
                                      <a:pt x="6601" y="20785"/>
                                    </a:cubicBezTo>
                                    <a:lnTo>
                                      <a:pt x="20776" y="6559"/>
                                    </a:lnTo>
                                    <a:cubicBezTo>
                                      <a:pt x="20771" y="6555"/>
                                      <a:pt x="20771" y="6555"/>
                                      <a:pt x="20771" y="6550"/>
                                    </a:cubicBezTo>
                                    <a:close/>
                                    <a:moveTo>
                                      <a:pt x="20092" y="5222"/>
                                    </a:moveTo>
                                    <a:lnTo>
                                      <a:pt x="5196" y="20065"/>
                                    </a:lnTo>
                                    <a:cubicBezTo>
                                      <a:pt x="5223" y="20078"/>
                                      <a:pt x="5246" y="20096"/>
                                      <a:pt x="5273" y="20110"/>
                                    </a:cubicBezTo>
                                    <a:lnTo>
                                      <a:pt x="20096" y="5236"/>
                                    </a:lnTo>
                                    <a:cubicBezTo>
                                      <a:pt x="20092" y="5231"/>
                                      <a:pt x="20092" y="5227"/>
                                      <a:pt x="20092" y="5222"/>
                                    </a:cubicBezTo>
                                    <a:close/>
                                  </a:path>
                                </a:pathLst>
                              </a:custGeom>
                              <a:gradFill flip="none" rotWithShape="1">
                                <a:gsLst>
                                  <a:gs pos="0">
                                    <a:schemeClr val="accent2"/>
                                  </a:gs>
                                  <a:gs pos="100000">
                                    <a:schemeClr val="accent3"/>
                                  </a:gs>
                                </a:gsLst>
                                <a:lin ang="0" scaled="1"/>
                                <a:tileRect/>
                              </a:gradFill>
                              <a:ln w="12700">
                                <a:miter lim="400000"/>
                              </a:ln>
                            </wps:spPr>
                            <wps:bodyPr lIns="38100" tIns="38100" rIns="38100" bIns="38100" anchor="ctr"/>
                          </wps:wsp>
                        </a:graphicData>
                      </a:graphic>
                    </wp:inline>
                  </w:drawing>
                </mc:Choice>
                <mc:Fallback>
                  <w:pict>
                    <v:shape w14:anchorId="3EFE9ABD" id="Shape" o:spid="_x0000_s1026" alt="&quot;&quot;" style="width:479.6pt;height:479.9pt;visibility:visible;mso-wrap-style:square;mso-left-percent:-10001;mso-top-percent:-10001;mso-position-horizontal:absolute;mso-position-horizontal-relative:char;mso-position-vertical:absolute;mso-position-vertical-relative:line;mso-left-percent:-10001;mso-top-percent:-10001;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" path="m13049,221l185,12839v27,144,58,284,90,424l13072,225v-9,,-14,,-23,-4xm14603,671l612,14424v45,122,90,243,140,365l14630,680v-9,,-18,-5,-27,-9xm15976,1297l1225,15824v54,108,112,212,171,315l16008,1310v-10,,-23,-9,-32,-13xm9136,122l176,8846v-36,198,-68,401,-95,603l9172,113v-9,4,-22,4,-36,9xm11266,l,11021v5,166,9,333,23,499l11293,v-13,,-18,,-27,xm6191,1031l1193,5861v-139,271,-270,545,-382,829l6362,950v-58,27,-117,49,-171,81xm17196,2071l1990,17071v68,90,131,185,198,275l17237,2098v-14,-9,-27,-18,-41,-27xm21285,8045l8002,21267v31,9,67,18,99,27l21285,8049v,,,-4,,-4xm21591,9742l9690,21577v41,5,81,5,122,9l21591,9747v,,,,,-5xm18286,2980l2895,18183v72,81,149,158,225,234l18331,3021v-18,-14,-32,-27,-45,-41xm11676,21600v45,-5,94,-5,139,-9l21600,11745v,-4,,-4,,-9l11676,21600xm14368,21037r6705,-6753c21078,14275,21078,14266,21082,14262r-6894,6838c14247,21078,14305,21060,14368,21037xm19263,4043l4021,19232v23,18,45,36,68,50l19272,4052v-4,,-9,-5,-9,-9xm20771,6550l6516,20745v27,13,58,27,85,40l20776,6559v-5,-4,-5,-4,-5,-9xm20092,5222l5196,20065v27,13,50,31,77,45l20096,5236v-4,-5,-4,-9,-4,-14xe" fillcolor="#ff1571 [3205]" stroked="f" strokeweight="1pt">
                      <v:fill color2="#fdc082 [3206]" rotate="t" angle="90" focus="100%" type="gradient"/>
                      <v:stroke miterlimit="4" joinstyle="miter"/>
                      <v:path arrowok="t" o:extrusionok="f" o:connecttype="custom" o:connectlocs="3045600,3047400;3045600,3047400;3045600,3047400;3045600,3047400" o:connectangles="0,90,180,270"/>
                      <w10:anchorlock/>
                    </v:shape>
                  </w:pict>
                </mc:Fallback>
              </mc:AlternateContent>
            </w:r>
          </w:p>
        </w:tc>
      </w:tr>
      <w:tr w:rsidR="00A81248" w14:paraId="6A9A8E54" w14:textId="77777777" w:rsidTr="00216DB3">
        <w:trPr>
          <w:trHeight w:val="1004"/>
        </w:trPr>
        <w:tc>
          <w:tcPr>
            <w:tcW w:w="5395" w:type="dxa"/>
            <w:vAlign w:val="center"/>
          </w:tcPr>
          <w:p w14:paraId="404046EE" w14:textId="50FE5CBA" w:rsidR="00637B83" w:rsidRDefault="00843045" w:rsidP="00216DB3">
            <w:pPr>
              <w:pStyle w:val="Heading2"/>
            </w:pPr>
            <w:r>
              <w:t>11 May 24</w:t>
            </w:r>
          </w:p>
          <w:p w14:paraId="7CEDE63C" w14:textId="7E5C7369" w:rsidR="00A81248" w:rsidRDefault="00843045" w:rsidP="00216DB3">
            <w:pPr>
              <w:pStyle w:val="Heading2"/>
            </w:pPr>
            <w:r>
              <w:t>Security Categorization</w:t>
            </w:r>
          </w:p>
        </w:tc>
        <w:tc>
          <w:tcPr>
            <w:tcW w:w="5395" w:type="dxa"/>
            <w:vAlign w:val="center"/>
          </w:tcPr>
          <w:p w14:paraId="4DA67A77" w14:textId="11D64D08" w:rsidR="00637B83" w:rsidRDefault="00843045" w:rsidP="00216DB3">
            <w:pPr>
              <w:pStyle w:val="Heading2"/>
            </w:pPr>
            <w:r>
              <w:t>Curtis Crawford</w:t>
            </w:r>
          </w:p>
          <w:p w14:paraId="06B50C03" w14:textId="7157136A" w:rsidR="00A81248" w:rsidRDefault="00843045" w:rsidP="00216DB3">
            <w:pPr>
              <w:pStyle w:val="Heading2"/>
            </w:pPr>
            <w:r>
              <w:t>Lighthouse Labs</w:t>
            </w:r>
          </w:p>
        </w:tc>
      </w:tr>
    </w:tbl>
    <w:p w14:paraId="4653120B" w14:textId="77777777" w:rsidR="000C4ED1" w:rsidRDefault="000C4ED1" w:rsidP="005A2DF7"/>
    <w:p w14:paraId="7BE80E8D" w14:textId="77777777" w:rsidR="000F0731" w:rsidRDefault="00036DC3" w:rsidP="005A2DF7">
      <w:r>
        <w:rPr>
          <w:noProof/>
        </w:rPr>
        <w:lastRenderedPageBreak/>
        <mc:AlternateContent>
          <mc:Choice Requires="wpg">
            <w:drawing>
              <wp:anchor distT="0" distB="0" distL="114300" distR="114300" simplePos="0" relativeHeight="251669504" behindDoc="1" locked="0" layoutInCell="1" allowOverlap="1" wp14:anchorId="6746CBB9" wp14:editId="22026C33">
                <wp:simplePos x="0" y="0"/>
                <wp:positionH relativeFrom="column">
                  <wp:posOffset>33020</wp:posOffset>
                </wp:positionH>
                <wp:positionV relativeFrom="paragraph">
                  <wp:posOffset>76835</wp:posOffset>
                </wp:positionV>
                <wp:extent cx="6791960" cy="8465820"/>
                <wp:effectExtent l="0" t="0" r="8890" b="0"/>
                <wp:wrapNone/>
                <wp:docPr id="6" name="Group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791960" cy="8465820"/>
                          <a:chOff x="0" y="0"/>
                          <a:chExt cx="6791961" cy="8465820"/>
                        </a:xfrm>
                      </wpg:grpSpPr>
                      <wps:wsp>
                        <wps:cNvPr id="20" name="Shape"/>
                        <wps:cNvSpPr/>
                        <wps:spPr>
                          <a:xfrm>
                            <a:off x="0" y="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s:wsp>
                        <wps:cNvPr id="11" name="Shape"/>
                        <wps:cNvSpPr/>
                        <wps:spPr>
                          <a:xfrm rot="10800000">
                            <a:off x="3291840" y="4922520"/>
                            <a:ext cx="3500121" cy="3543300"/>
                          </a:xfrm>
                          <a:custGeom>
                            <a:avLst/>
                            <a:gdLst/>
                            <a:ahLst/>
                            <a:cxnLst>
                              <a:cxn ang="0">
                                <a:pos x="wd2" y="hd2"/>
                              </a:cxn>
                              <a:cxn ang="5400000">
                                <a:pos x="wd2" y="hd2"/>
                              </a:cxn>
                              <a:cxn ang="10800000">
                                <a:pos x="wd2" y="hd2"/>
                              </a:cxn>
                              <a:cxn ang="16200000">
                                <a:pos x="wd2" y="hd2"/>
                              </a:cxn>
                            </a:cxnLst>
                            <a:rect l="0" t="0" r="r" b="b"/>
                            <a:pathLst>
                              <a:path w="21600" h="21600" extrusionOk="0">
                                <a:moveTo>
                                  <a:pt x="0" y="7161"/>
                                </a:moveTo>
                                <a:lnTo>
                                  <a:pt x="0" y="7649"/>
                                </a:lnTo>
                                <a:lnTo>
                                  <a:pt x="7493" y="0"/>
                                </a:lnTo>
                                <a:lnTo>
                                  <a:pt x="0" y="7161"/>
                                </a:lnTo>
                                <a:close/>
                                <a:moveTo>
                                  <a:pt x="0" y="11133"/>
                                </a:moveTo>
                                <a:lnTo>
                                  <a:pt x="0" y="11636"/>
                                </a:lnTo>
                                <a:lnTo>
                                  <a:pt x="11521" y="0"/>
                                </a:lnTo>
                                <a:lnTo>
                                  <a:pt x="0" y="11133"/>
                                </a:lnTo>
                                <a:close/>
                                <a:moveTo>
                                  <a:pt x="0" y="9143"/>
                                </a:moveTo>
                                <a:lnTo>
                                  <a:pt x="0" y="9639"/>
                                </a:lnTo>
                                <a:lnTo>
                                  <a:pt x="9507" y="0"/>
                                </a:lnTo>
                                <a:lnTo>
                                  <a:pt x="0" y="9143"/>
                                </a:lnTo>
                                <a:close/>
                                <a:moveTo>
                                  <a:pt x="0" y="3205"/>
                                </a:moveTo>
                                <a:lnTo>
                                  <a:pt x="0" y="3639"/>
                                </a:lnTo>
                                <a:lnTo>
                                  <a:pt x="3456" y="0"/>
                                </a:lnTo>
                                <a:lnTo>
                                  <a:pt x="0" y="3205"/>
                                </a:lnTo>
                                <a:close/>
                                <a:moveTo>
                                  <a:pt x="0" y="5179"/>
                                </a:moveTo>
                                <a:lnTo>
                                  <a:pt x="0" y="5652"/>
                                </a:lnTo>
                                <a:lnTo>
                                  <a:pt x="5471" y="8"/>
                                </a:lnTo>
                                <a:lnTo>
                                  <a:pt x="0" y="5179"/>
                                </a:lnTo>
                                <a:close/>
                                <a:moveTo>
                                  <a:pt x="0" y="1262"/>
                                </a:moveTo>
                                <a:lnTo>
                                  <a:pt x="0" y="1603"/>
                                </a:lnTo>
                                <a:lnTo>
                                  <a:pt x="1442" y="0"/>
                                </a:lnTo>
                                <a:lnTo>
                                  <a:pt x="0" y="1262"/>
                                </a:lnTo>
                                <a:close/>
                                <a:moveTo>
                                  <a:pt x="0" y="19092"/>
                                </a:moveTo>
                                <a:lnTo>
                                  <a:pt x="0" y="19610"/>
                                </a:lnTo>
                                <a:lnTo>
                                  <a:pt x="19594" y="0"/>
                                </a:lnTo>
                                <a:lnTo>
                                  <a:pt x="0" y="19092"/>
                                </a:lnTo>
                                <a:close/>
                                <a:moveTo>
                                  <a:pt x="0" y="21081"/>
                                </a:moveTo>
                                <a:lnTo>
                                  <a:pt x="0" y="21600"/>
                                </a:lnTo>
                                <a:lnTo>
                                  <a:pt x="21600" y="0"/>
                                </a:lnTo>
                                <a:lnTo>
                                  <a:pt x="0" y="21081"/>
                                </a:lnTo>
                                <a:close/>
                                <a:moveTo>
                                  <a:pt x="0" y="15112"/>
                                </a:moveTo>
                                <a:lnTo>
                                  <a:pt x="0" y="15623"/>
                                </a:lnTo>
                                <a:lnTo>
                                  <a:pt x="15557" y="0"/>
                                </a:lnTo>
                                <a:lnTo>
                                  <a:pt x="0" y="15112"/>
                                </a:lnTo>
                                <a:close/>
                                <a:moveTo>
                                  <a:pt x="0" y="17102"/>
                                </a:moveTo>
                                <a:lnTo>
                                  <a:pt x="0" y="17621"/>
                                </a:lnTo>
                                <a:lnTo>
                                  <a:pt x="17572" y="0"/>
                                </a:lnTo>
                                <a:lnTo>
                                  <a:pt x="0" y="17102"/>
                                </a:lnTo>
                                <a:close/>
                                <a:moveTo>
                                  <a:pt x="0" y="13123"/>
                                </a:moveTo>
                                <a:lnTo>
                                  <a:pt x="0" y="13634"/>
                                </a:lnTo>
                                <a:lnTo>
                                  <a:pt x="13543" y="0"/>
                                </a:lnTo>
                                <a:lnTo>
                                  <a:pt x="0" y="13123"/>
                                </a:lnTo>
                                <a:close/>
                              </a:path>
                            </a:pathLst>
                          </a:custGeom>
                          <a:gradFill>
                            <a:gsLst>
                              <a:gs pos="0">
                                <a:schemeClr val="accent2"/>
                              </a:gs>
                              <a:gs pos="100000">
                                <a:schemeClr val="accent3"/>
                              </a:gs>
                            </a:gsLst>
                            <a:lin ang="0" scaled="1"/>
                          </a:gradFill>
                          <a:ln w="12700">
                            <a:miter lim="400000"/>
                          </a:ln>
                        </wps:spPr>
                        <wps:bodyPr lIns="38100" tIns="38100" rIns="38100" bIns="38100" anchor="ctr"/>
                      </wps:wsp>
                    </wpg:wgp>
                  </a:graphicData>
                </a:graphic>
              </wp:anchor>
            </w:drawing>
          </mc:Choice>
          <mc:Fallback>
            <w:pict>
              <v:group w14:anchorId="02026A5E" id="Group 6" o:spid="_x0000_s1026" alt="&quot;&quot;" style="position:absolute;margin-left:2.6pt;margin-top:6.05pt;width:534.8pt;height:666.6pt;z-index:-251646976" coordsize="67919,84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">
                <v:shape id="Shape" o:spid="_x0000_s1027" style="position:absolute;width:35001;height:35433;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shape id="Shape" o:spid="_x0000_s1028" style="position:absolute;left:32918;top:49225;width:35001;height:35433;rotation:180;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" path="m,7161r,488l7493,,,7161xm,11133r,503l11521,,,11133xm,9143r,496l9507,,,9143xm,3205r,434l3456,,,3205xm,5179r,473l5471,8,,5179xm,1262r,341l1442,,,1262xm,19092r,518l19594,,,19092xm,21081r,519l21600,,,21081xm,15112r,511l15557,,,15112xm,17102r,519l17572,,,17102xm,13123r,511l13543,,,13123xe" fillcolor="#ff1571 [3205]" stroked="f" strokeweight="1pt">
                  <v:fill color2="#fdc082 [3206]" angle="90" focus="100%" type="gradient"/>
                  <v:stroke miterlimit="4" joinstyle="miter"/>
                  <v:path arrowok="t" o:extrusionok="f" o:connecttype="custom" o:connectlocs="1750061,1771650;1750061,1771650;1750061,1771650;1750061,1771650" o:connectangles="0,90,180,270"/>
                </v:shape>
              </v:group>
            </w:pict>
          </mc:Fallback>
        </mc:AlternateContent>
      </w:r>
    </w:p>
    <w:tbl>
      <w:tblPr>
        <w:tblW w:w="10773" w:type="dxa"/>
        <w:tblLayout w:type="fixed"/>
        <w:tblLook w:val="04A0" w:firstRow="1" w:lastRow="0" w:firstColumn="1" w:lastColumn="0" w:noHBand="0" w:noVBand="1"/>
      </w:tblPr>
      <w:tblGrid>
        <w:gridCol w:w="426"/>
        <w:gridCol w:w="4961"/>
        <w:gridCol w:w="4961"/>
        <w:gridCol w:w="425"/>
      </w:tblGrid>
      <w:tr w:rsidR="001205A1" w14:paraId="5450FF81" w14:textId="77777777" w:rsidTr="00036DC3">
        <w:trPr>
          <w:trHeight w:val="396"/>
        </w:trPr>
        <w:tc>
          <w:tcPr>
            <w:tcW w:w="426" w:type="dxa"/>
          </w:tcPr>
          <w:p w14:paraId="10834045" w14:textId="77777777" w:rsidR="00A81248" w:rsidRDefault="00A81248" w:rsidP="00216DB3">
            <w:pPr>
              <w:pStyle w:val="Text"/>
            </w:pPr>
          </w:p>
        </w:tc>
        <w:tc>
          <w:tcPr>
            <w:tcW w:w="4961" w:type="dxa"/>
          </w:tcPr>
          <w:p w14:paraId="16455316" w14:textId="77777777" w:rsidR="00A81248" w:rsidRDefault="00A81248" w:rsidP="00216DB3">
            <w:pPr>
              <w:pStyle w:val="Text"/>
            </w:pPr>
          </w:p>
        </w:tc>
        <w:tc>
          <w:tcPr>
            <w:tcW w:w="4961" w:type="dxa"/>
          </w:tcPr>
          <w:p w14:paraId="7C91396C" w14:textId="77777777" w:rsidR="00A81248" w:rsidRDefault="00A81248" w:rsidP="00216DB3">
            <w:pPr>
              <w:pStyle w:val="Text"/>
            </w:pPr>
          </w:p>
        </w:tc>
        <w:tc>
          <w:tcPr>
            <w:tcW w:w="425" w:type="dxa"/>
          </w:tcPr>
          <w:p w14:paraId="6A54DA8B" w14:textId="77777777" w:rsidR="00A81248" w:rsidRDefault="00A81248" w:rsidP="00216DB3">
            <w:pPr>
              <w:pStyle w:val="Text"/>
            </w:pPr>
          </w:p>
        </w:tc>
      </w:tr>
      <w:tr w:rsidR="001205A1" w14:paraId="3458269C" w14:textId="77777777" w:rsidTr="00216DB3">
        <w:trPr>
          <w:trHeight w:val="5274"/>
        </w:trPr>
        <w:tc>
          <w:tcPr>
            <w:tcW w:w="426" w:type="dxa"/>
          </w:tcPr>
          <w:p w14:paraId="4266DF1D" w14:textId="77777777" w:rsidR="001205A1" w:rsidRDefault="001205A1" w:rsidP="005A2DF7"/>
        </w:tc>
        <w:tc>
          <w:tcPr>
            <w:tcW w:w="9922" w:type="dxa"/>
            <w:gridSpan w:val="2"/>
            <w:tcBorders>
              <w:bottom w:val="single" w:sz="18" w:space="0" w:color="26414C" w:themeColor="accent5" w:themeShade="40"/>
            </w:tcBorders>
            <w:shd w:val="clear" w:color="auto" w:fill="FFFFFF" w:themeFill="background1"/>
          </w:tcPr>
          <w:p w14:paraId="7F8A40E9" w14:textId="752105EF" w:rsidR="001205A1" w:rsidRDefault="00B4298A" w:rsidP="005A2DF7">
            <w:pPr>
              <w:pStyle w:val="Heading3"/>
            </w:pPr>
            <w:r>
              <w:t>Executive Summary</w:t>
            </w:r>
          </w:p>
          <w:p w14:paraId="75E921A1" w14:textId="77777777" w:rsidR="001205A1" w:rsidRPr="00CB4C65" w:rsidRDefault="001205A1" w:rsidP="005F4A20">
            <w:pPr>
              <w:rPr>
                <w:color w:val="3B4455" w:themeColor="accent1"/>
              </w:rPr>
            </w:pPr>
          </w:p>
          <w:p w14:paraId="4790A020" w14:textId="5F3D667E" w:rsidR="00B4298A" w:rsidRPr="00CB4C65" w:rsidRDefault="00843045" w:rsidP="00B4298A">
            <w:pPr>
              <w:pStyle w:val="Heading4"/>
            </w:pPr>
            <w:r w:rsidRPr="00CB4C65">
              <w:t xml:space="preserve">The following are what the different categories of information scored when it comes to their security impact level. These categories and scores shall be listed in order of most to least importance. </w:t>
            </w:r>
            <w:r w:rsidRPr="00CB4C65">
              <w:br/>
            </w:r>
            <w:r w:rsidRPr="00CB4C65">
              <w:br/>
              <w:t xml:space="preserve">1. </w:t>
            </w:r>
            <w:r w:rsidR="00B4298A" w:rsidRPr="00CB4C65">
              <w:t xml:space="preserve">(HIGH) </w:t>
            </w:r>
            <w:r w:rsidRPr="00CB4C65">
              <w:t xml:space="preserve">System’s Information is of great importance to </w:t>
            </w:r>
            <w:proofErr w:type="spellStart"/>
            <w:r w:rsidRPr="00CB4C65">
              <w:t>CyberOpps</w:t>
            </w:r>
            <w:proofErr w:type="spellEnd"/>
            <w:r w:rsidRPr="00CB4C65">
              <w:t xml:space="preserve">, and knowing </w:t>
            </w:r>
            <w:r w:rsidR="00B4298A" w:rsidRPr="00CB4C65">
              <w:t>“</w:t>
            </w:r>
            <w:r w:rsidRPr="00CB4C65">
              <w:t xml:space="preserve">that </w:t>
            </w:r>
            <w:r w:rsidR="00B4298A" w:rsidRPr="00CB4C65">
              <w:t>if given a choice, they would rather destroy the unique product than let it be stolen”,</w:t>
            </w:r>
            <w:r w:rsidRPr="00CB4C65">
              <w:t xml:space="preserve"> </w:t>
            </w:r>
            <w:r w:rsidR="00B4298A" w:rsidRPr="00CB4C65">
              <w:t>it obviously</w:t>
            </w:r>
            <w:r w:rsidRPr="00CB4C65">
              <w:t xml:space="preserve"> ha</w:t>
            </w:r>
            <w:r w:rsidR="00B4298A" w:rsidRPr="00CB4C65">
              <w:t>s</w:t>
            </w:r>
            <w:r w:rsidRPr="00CB4C65">
              <w:t xml:space="preserve"> a</w:t>
            </w:r>
            <w:r w:rsidR="00B4298A" w:rsidRPr="00CB4C65">
              <w:t>n extremely</w:t>
            </w:r>
            <w:r w:rsidRPr="00CB4C65">
              <w:t xml:space="preserve"> </w:t>
            </w:r>
            <w:r w:rsidR="00B4298A" w:rsidRPr="00CB4C65">
              <w:t>high</w:t>
            </w:r>
            <w:r w:rsidRPr="00CB4C65">
              <w:t xml:space="preserve"> level of impact if compromised. </w:t>
            </w:r>
            <w:r w:rsidRPr="00CB4C65">
              <w:br/>
            </w:r>
            <w:r w:rsidRPr="00CB4C65">
              <w:br/>
              <w:t xml:space="preserve">2. </w:t>
            </w:r>
            <w:r w:rsidR="00B4298A" w:rsidRPr="00CB4C65">
              <w:t xml:space="preserve">(HIGH) </w:t>
            </w:r>
            <w:r w:rsidRPr="00CB4C65">
              <w:t>Privacy, including that of the user, private product plans, etcetera</w:t>
            </w:r>
            <w:r w:rsidR="00B4298A" w:rsidRPr="00CB4C65">
              <w:t>.</w:t>
            </w:r>
            <w:r w:rsidRPr="00CB4C65">
              <w:t xml:space="preserve"> </w:t>
            </w:r>
            <w:r w:rsidRPr="00CB4C65">
              <w:br/>
            </w:r>
            <w:r w:rsidRPr="00CB4C65">
              <w:br/>
              <w:t xml:space="preserve">3-5 </w:t>
            </w:r>
            <w:r w:rsidR="00B4298A" w:rsidRPr="00CB4C65">
              <w:t xml:space="preserve">(HIGH) </w:t>
            </w:r>
            <w:r w:rsidRPr="00CB4C65">
              <w:t>Proprietary information</w:t>
            </w:r>
            <w:r w:rsidR="00B4298A" w:rsidRPr="00CB4C65">
              <w:t>, financial information, &amp; medical information (in that order). This</w:t>
            </w:r>
            <w:r w:rsidRPr="00CB4C65">
              <w:t xml:space="preserve"> includes </w:t>
            </w:r>
            <w:r w:rsidR="00B4298A" w:rsidRPr="00CB4C65">
              <w:t xml:space="preserve">secure </w:t>
            </w:r>
            <w:r w:rsidRPr="00CB4C65">
              <w:t xml:space="preserve">information about the </w:t>
            </w:r>
            <w:r w:rsidR="00B4298A" w:rsidRPr="00CB4C65">
              <w:t>o</w:t>
            </w:r>
            <w:r w:rsidRPr="00CB4C65">
              <w:t>wners &amp; private employee documentation, credentials</w:t>
            </w:r>
            <w:r w:rsidR="00B4298A" w:rsidRPr="00CB4C65">
              <w:t>, financial &amp; medical records</w:t>
            </w:r>
            <w:r w:rsidRPr="00CB4C65">
              <w:t>.</w:t>
            </w:r>
            <w:r w:rsidR="00B4298A" w:rsidRPr="00CB4C65">
              <w:t xml:space="preserve"> Extremely important stuff.</w:t>
            </w:r>
            <w:r w:rsidRPr="00CB4C65">
              <w:t xml:space="preserve"> </w:t>
            </w:r>
          </w:p>
          <w:p w14:paraId="62D0681C" w14:textId="77777777" w:rsidR="00B4298A" w:rsidRPr="00CB4C65" w:rsidRDefault="00B4298A" w:rsidP="00B4298A">
            <w:pPr>
              <w:rPr>
                <w:color w:val="3B4455" w:themeColor="accent1"/>
              </w:rPr>
            </w:pPr>
          </w:p>
          <w:p w14:paraId="7998A0CF" w14:textId="3CE498E2" w:rsidR="00B4298A" w:rsidRPr="00CB4C65" w:rsidRDefault="00B4298A" w:rsidP="00B4298A">
            <w:pPr>
              <w:rPr>
                <w:color w:val="3B4455" w:themeColor="accent1"/>
                <w:sz w:val="30"/>
                <w:szCs w:val="30"/>
              </w:rPr>
            </w:pPr>
            <w:r w:rsidRPr="00CB4C65">
              <w:rPr>
                <w:color w:val="3B4455" w:themeColor="accent1"/>
                <w:sz w:val="30"/>
                <w:szCs w:val="30"/>
              </w:rPr>
              <w:t xml:space="preserve">6 (LOW) Security management includes but is not limited to things such as computers themselves, buildings, people. Out of everything it would </w:t>
            </w:r>
            <w:proofErr w:type="gramStart"/>
            <w:r w:rsidRPr="00CB4C65">
              <w:rPr>
                <w:color w:val="3B4455" w:themeColor="accent1"/>
                <w:sz w:val="30"/>
                <w:szCs w:val="30"/>
              </w:rPr>
              <w:t>definitely feel</w:t>
            </w:r>
            <w:proofErr w:type="gramEnd"/>
            <w:r w:rsidRPr="00CB4C65">
              <w:rPr>
                <w:color w:val="3B4455" w:themeColor="accent1"/>
                <w:sz w:val="30"/>
                <w:szCs w:val="30"/>
              </w:rPr>
              <w:t xml:space="preserve"> the lowest impact.</w:t>
            </w:r>
          </w:p>
          <w:p w14:paraId="02B82588" w14:textId="11D16C9B" w:rsidR="00B4298A" w:rsidRPr="00B4298A" w:rsidRDefault="00B4298A" w:rsidP="00B4298A"/>
          <w:p w14:paraId="3467F0C5" w14:textId="275C8FFB" w:rsidR="00843045" w:rsidRPr="00843045" w:rsidRDefault="00843045" w:rsidP="00843045">
            <w:r>
              <w:t xml:space="preserve"> </w:t>
            </w:r>
          </w:p>
        </w:tc>
        <w:tc>
          <w:tcPr>
            <w:tcW w:w="425" w:type="dxa"/>
          </w:tcPr>
          <w:p w14:paraId="128C885E" w14:textId="77777777" w:rsidR="001205A1" w:rsidRDefault="001205A1" w:rsidP="005A2DF7"/>
        </w:tc>
      </w:tr>
      <w:tr w:rsidR="00637B83" w14:paraId="0DF08715" w14:textId="77777777" w:rsidTr="00216DB3">
        <w:trPr>
          <w:trHeight w:val="383"/>
        </w:trPr>
        <w:tc>
          <w:tcPr>
            <w:tcW w:w="426" w:type="dxa"/>
          </w:tcPr>
          <w:p w14:paraId="34CE0BCF" w14:textId="77777777" w:rsidR="00637B83" w:rsidRDefault="00637B83" w:rsidP="005A2DF7"/>
        </w:tc>
        <w:tc>
          <w:tcPr>
            <w:tcW w:w="9922" w:type="dxa"/>
            <w:gridSpan w:val="2"/>
            <w:tcBorders>
              <w:top w:val="single" w:sz="18" w:space="0" w:color="26414C" w:themeColor="accent5" w:themeShade="40"/>
            </w:tcBorders>
            <w:shd w:val="clear" w:color="auto" w:fill="FFFFFF" w:themeFill="background1"/>
          </w:tcPr>
          <w:p w14:paraId="5FA7D592" w14:textId="19D33BDB" w:rsidR="00637B83" w:rsidRPr="00637B83" w:rsidRDefault="00637B83" w:rsidP="000F0731">
            <w:pPr>
              <w:pStyle w:val="Heading5"/>
            </w:pPr>
          </w:p>
        </w:tc>
        <w:tc>
          <w:tcPr>
            <w:tcW w:w="425" w:type="dxa"/>
          </w:tcPr>
          <w:p w14:paraId="44B925EB" w14:textId="77777777" w:rsidR="00637B83" w:rsidRDefault="00637B83" w:rsidP="005A2DF7"/>
        </w:tc>
      </w:tr>
      <w:tr w:rsidR="00CB4C65" w:rsidRPr="00CB4C65" w14:paraId="080BB7BB" w14:textId="77777777" w:rsidTr="00036DC3">
        <w:trPr>
          <w:trHeight w:val="6948"/>
        </w:trPr>
        <w:tc>
          <w:tcPr>
            <w:tcW w:w="426" w:type="dxa"/>
          </w:tcPr>
          <w:p w14:paraId="5F7AFAE2" w14:textId="77777777" w:rsidR="00A81248" w:rsidRPr="00CB4C65" w:rsidRDefault="00A81248" w:rsidP="005A2DF7">
            <w:pPr>
              <w:rPr>
                <w:color w:val="3B4455" w:themeColor="accent1"/>
              </w:rPr>
            </w:pPr>
          </w:p>
        </w:tc>
        <w:tc>
          <w:tcPr>
            <w:tcW w:w="4961" w:type="dxa"/>
            <w:shd w:val="clear" w:color="auto" w:fill="FFFFFF" w:themeFill="background1"/>
          </w:tcPr>
          <w:p w14:paraId="40E189DD" w14:textId="77777777" w:rsidR="001205A1" w:rsidRPr="00CB4C65" w:rsidRDefault="00B4298A" w:rsidP="00B4298A">
            <w:pPr>
              <w:pStyle w:val="Text"/>
              <w:rPr>
                <w:sz w:val="30"/>
                <w:szCs w:val="30"/>
              </w:rPr>
            </w:pPr>
            <w:r w:rsidRPr="00CB4C65">
              <w:rPr>
                <w:sz w:val="30"/>
                <w:szCs w:val="30"/>
              </w:rPr>
              <w:t>Overview of Findings:</w:t>
            </w:r>
          </w:p>
          <w:p w14:paraId="748F8BAB" w14:textId="77777777" w:rsidR="00B4298A" w:rsidRPr="00CB4C65" w:rsidRDefault="00B4298A" w:rsidP="00B4298A">
            <w:pPr>
              <w:pStyle w:val="Text"/>
              <w:rPr>
                <w:sz w:val="30"/>
                <w:szCs w:val="30"/>
              </w:rPr>
            </w:pPr>
          </w:p>
          <w:p w14:paraId="10BE868E" w14:textId="0C51063C" w:rsidR="00B4298A" w:rsidRPr="00CB4C65" w:rsidRDefault="00B4298A" w:rsidP="00B4298A">
            <w:pPr>
              <w:pStyle w:val="ListParagraph"/>
              <w:rPr>
                <w:color w:val="3B4455" w:themeColor="accent1"/>
                <w:sz w:val="30"/>
                <w:szCs w:val="30"/>
                <w:lang w:val="en-US"/>
              </w:rPr>
            </w:pPr>
            <w:proofErr w:type="gramStart"/>
            <w:r w:rsidRPr="00CB4C65">
              <w:rPr>
                <w:color w:val="3B4455" w:themeColor="accent1"/>
                <w:sz w:val="30"/>
                <w:szCs w:val="30"/>
                <w:lang w:val="en-US"/>
              </w:rPr>
              <w:t>S :</w:t>
            </w:r>
            <w:proofErr w:type="gramEnd"/>
            <w:r w:rsidRPr="00CB4C65">
              <w:rPr>
                <w:color w:val="3B4455" w:themeColor="accent1"/>
                <w:sz w:val="30"/>
                <w:szCs w:val="30"/>
                <w:lang w:val="en-US"/>
              </w:rPr>
              <w:t xml:space="preserve"> Systems Information</w:t>
            </w:r>
            <w:r w:rsidRPr="00CB4C65">
              <w:rPr>
                <w:color w:val="3B4455" w:themeColor="accent1"/>
                <w:sz w:val="30"/>
                <w:szCs w:val="30"/>
                <w:lang w:val="en-US"/>
              </w:rPr>
              <w:br/>
            </w:r>
            <w:r w:rsidRPr="00CB4C65">
              <w:rPr>
                <w:rFonts w:cs="Segoe UI"/>
                <w:color w:val="3B4455" w:themeColor="accent1"/>
                <w:sz w:val="30"/>
                <w:szCs w:val="30"/>
                <w:shd w:val="clear" w:color="auto" w:fill="F5F7F9"/>
              </w:rPr>
              <w:t>{(confidentiality, HIGH), (integrity, HIGH), (availability, HIGH)} SIL = HIGH</w:t>
            </w:r>
          </w:p>
          <w:p w14:paraId="6D234857" w14:textId="77777777" w:rsidR="00CB4C65" w:rsidRPr="00CB4C65" w:rsidRDefault="00CB4C65" w:rsidP="00B4298A">
            <w:pPr>
              <w:pStyle w:val="ListParagraph"/>
              <w:rPr>
                <w:color w:val="3B4455" w:themeColor="accent1"/>
                <w:sz w:val="30"/>
                <w:szCs w:val="30"/>
                <w:lang w:val="en-US"/>
              </w:rPr>
            </w:pPr>
          </w:p>
          <w:p w14:paraId="0F48860A" w14:textId="5D3318F3" w:rsidR="00B4298A" w:rsidRPr="00CB4C65" w:rsidRDefault="00B4298A" w:rsidP="00B4298A">
            <w:pPr>
              <w:pStyle w:val="ListParagraph"/>
              <w:rPr>
                <w:color w:val="3B4455" w:themeColor="accent1"/>
                <w:sz w:val="30"/>
                <w:szCs w:val="30"/>
                <w:lang w:val="en-US"/>
              </w:rPr>
            </w:pPr>
            <w:proofErr w:type="gramStart"/>
            <w:r w:rsidRPr="00CB4C65">
              <w:rPr>
                <w:color w:val="3B4455" w:themeColor="accent1"/>
                <w:sz w:val="30"/>
                <w:szCs w:val="30"/>
                <w:lang w:val="en-US"/>
              </w:rPr>
              <w:t>P :</w:t>
            </w:r>
            <w:proofErr w:type="gramEnd"/>
            <w:r w:rsidRPr="00CB4C65">
              <w:rPr>
                <w:color w:val="3B4455" w:themeColor="accent1"/>
                <w:sz w:val="30"/>
                <w:szCs w:val="30"/>
                <w:lang w:val="en-US"/>
              </w:rPr>
              <w:t xml:space="preserve"> Privacy</w:t>
            </w:r>
            <w:r w:rsidRPr="00CB4C65">
              <w:rPr>
                <w:color w:val="3B4455" w:themeColor="accent1"/>
                <w:sz w:val="30"/>
                <w:szCs w:val="30"/>
                <w:lang w:val="en-US"/>
              </w:rPr>
              <w:br/>
            </w:r>
            <w:r w:rsidRPr="00CB4C65">
              <w:rPr>
                <w:rFonts w:cs="Segoe UI"/>
                <w:color w:val="3B4455" w:themeColor="accent1"/>
                <w:sz w:val="30"/>
                <w:szCs w:val="30"/>
                <w:shd w:val="clear" w:color="auto" w:fill="F5F7F9"/>
              </w:rPr>
              <w:t>{(confidentiality, HIGH), (integrity, HIGH), (availability, LOW)} SIL = HIGH</w:t>
            </w:r>
          </w:p>
          <w:p w14:paraId="456B289A" w14:textId="77777777" w:rsidR="00CB4C65" w:rsidRPr="00CB4C65" w:rsidRDefault="00CB4C65" w:rsidP="00B4298A">
            <w:pPr>
              <w:pStyle w:val="ListParagraph"/>
              <w:rPr>
                <w:color w:val="3B4455" w:themeColor="accent1"/>
                <w:sz w:val="30"/>
                <w:szCs w:val="30"/>
                <w:lang w:val="en-US"/>
              </w:rPr>
            </w:pPr>
          </w:p>
          <w:p w14:paraId="6C4AF8DC" w14:textId="62AB3592" w:rsidR="00B4298A" w:rsidRPr="00CB4C65" w:rsidRDefault="00B4298A" w:rsidP="00B4298A">
            <w:pPr>
              <w:pStyle w:val="ListParagraph"/>
              <w:rPr>
                <w:color w:val="3B4455" w:themeColor="accent1"/>
                <w:sz w:val="30"/>
                <w:szCs w:val="30"/>
                <w:lang w:val="en-US"/>
              </w:rPr>
            </w:pPr>
            <w:proofErr w:type="gramStart"/>
            <w:r w:rsidRPr="00CB4C65">
              <w:rPr>
                <w:color w:val="3B4455" w:themeColor="accent1"/>
                <w:sz w:val="30"/>
                <w:szCs w:val="30"/>
                <w:lang w:val="en-US"/>
              </w:rPr>
              <w:t>IP :</w:t>
            </w:r>
            <w:proofErr w:type="gramEnd"/>
            <w:r w:rsidRPr="00CB4C65">
              <w:rPr>
                <w:color w:val="3B4455" w:themeColor="accent1"/>
                <w:sz w:val="30"/>
                <w:szCs w:val="30"/>
                <w:lang w:val="en-US"/>
              </w:rPr>
              <w:t xml:space="preserve"> Proprietary</w:t>
            </w:r>
          </w:p>
          <w:p w14:paraId="1339F7DA" w14:textId="77777777" w:rsidR="00B4298A" w:rsidRPr="00CB4C65" w:rsidRDefault="00B4298A" w:rsidP="00B4298A">
            <w:pPr>
              <w:pStyle w:val="ListParagraph"/>
              <w:rPr>
                <w:color w:val="3B4455" w:themeColor="accent1"/>
                <w:sz w:val="30"/>
                <w:szCs w:val="30"/>
                <w:lang w:val="en-US"/>
              </w:rPr>
            </w:pPr>
            <w:r w:rsidRPr="00CB4C65">
              <w:rPr>
                <w:rFonts w:cs="Segoe UI"/>
                <w:color w:val="3B4455" w:themeColor="accent1"/>
                <w:sz w:val="30"/>
                <w:szCs w:val="30"/>
                <w:shd w:val="clear" w:color="auto" w:fill="F5F7F9"/>
              </w:rPr>
              <w:t>{(confidentiality, HIGH), (integrity, HIGH), (availability, LOW)} SIL = HIGH</w:t>
            </w:r>
          </w:p>
          <w:p w14:paraId="66A905C4" w14:textId="56A16E85" w:rsidR="00B4298A" w:rsidRPr="00CB4C65" w:rsidRDefault="00B4298A" w:rsidP="00B4298A">
            <w:pPr>
              <w:pStyle w:val="ListParagraph"/>
              <w:rPr>
                <w:color w:val="3B4455" w:themeColor="accent1"/>
                <w:sz w:val="30"/>
                <w:szCs w:val="30"/>
                <w:lang w:val="en-US"/>
              </w:rPr>
            </w:pPr>
          </w:p>
        </w:tc>
        <w:tc>
          <w:tcPr>
            <w:tcW w:w="4961" w:type="dxa"/>
            <w:shd w:val="clear" w:color="auto" w:fill="FFFFFF" w:themeFill="background1"/>
          </w:tcPr>
          <w:p w14:paraId="06D46DFE" w14:textId="5574F6DC" w:rsidR="00A81248" w:rsidRPr="00CB4C65" w:rsidRDefault="00A81248" w:rsidP="00B4298A">
            <w:pPr>
              <w:pStyle w:val="Text"/>
            </w:pPr>
          </w:p>
        </w:tc>
        <w:tc>
          <w:tcPr>
            <w:tcW w:w="425" w:type="dxa"/>
          </w:tcPr>
          <w:p w14:paraId="1E8C50FD" w14:textId="77777777" w:rsidR="00A81248" w:rsidRPr="00CB4C65" w:rsidRDefault="00A81248" w:rsidP="005A2DF7">
            <w:pPr>
              <w:rPr>
                <w:color w:val="3B4455" w:themeColor="accent1"/>
              </w:rPr>
            </w:pPr>
          </w:p>
        </w:tc>
      </w:tr>
    </w:tbl>
    <w:p w14:paraId="44942ECA" w14:textId="77777777" w:rsidR="00E61F1F" w:rsidRPr="00CB4C65" w:rsidRDefault="00E61F1F">
      <w:pPr>
        <w:rPr>
          <w:color w:val="3B4455" w:themeColor="accent1"/>
        </w:rPr>
      </w:pPr>
    </w:p>
    <w:tbl>
      <w:tblPr>
        <w:tblW w:w="10773" w:type="dxa"/>
        <w:tblLayout w:type="fixed"/>
        <w:tblLook w:val="0600" w:firstRow="0" w:lastRow="0" w:firstColumn="0" w:lastColumn="0" w:noHBand="1" w:noVBand="1"/>
      </w:tblPr>
      <w:tblGrid>
        <w:gridCol w:w="426"/>
        <w:gridCol w:w="4961"/>
        <w:gridCol w:w="4961"/>
        <w:gridCol w:w="425"/>
      </w:tblGrid>
      <w:tr w:rsidR="00CB4C65" w:rsidRPr="00CB4C65" w14:paraId="4378DC19" w14:textId="77777777" w:rsidTr="00216DB3">
        <w:trPr>
          <w:trHeight w:val="410"/>
        </w:trPr>
        <w:tc>
          <w:tcPr>
            <w:tcW w:w="426" w:type="dxa"/>
            <w:shd w:val="clear" w:color="auto" w:fill="FFFFFF" w:themeFill="background1"/>
          </w:tcPr>
          <w:p w14:paraId="03D3DB85" w14:textId="77777777" w:rsidR="0031055C" w:rsidRPr="00CB4C65" w:rsidRDefault="002B6593" w:rsidP="005F4A20">
            <w:pPr>
              <w:rPr>
                <w:color w:val="3B4455" w:themeColor="accent1"/>
              </w:rPr>
            </w:pPr>
            <w:r w:rsidRPr="00CB4C65">
              <w:rPr>
                <w:noProof/>
                <w:color w:val="3B4455" w:themeColor="accent1"/>
                <w:lang w:val="en-AU" w:eastAsia="en-AU"/>
              </w:rPr>
              <mc:AlternateContent>
                <mc:Choice Requires="wps">
                  <w:drawing>
                    <wp:anchor distT="0" distB="0" distL="114300" distR="114300" simplePos="0" relativeHeight="251659263" behindDoc="1" locked="0" layoutInCell="1" allowOverlap="1" wp14:anchorId="51FD9AE5" wp14:editId="092C3024">
                      <wp:simplePos x="0" y="0"/>
                      <wp:positionH relativeFrom="column">
                        <wp:posOffset>-528955</wp:posOffset>
                      </wp:positionH>
                      <wp:positionV relativeFrom="paragraph">
                        <wp:posOffset>-596900</wp:posOffset>
                      </wp:positionV>
                      <wp:extent cx="7773671" cy="10060941"/>
                      <wp:effectExtent l="0" t="0" r="0" b="0"/>
                      <wp:wrapNone/>
                      <wp:docPr id="22"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3671" cy="10060941"/>
                              </a:xfrm>
                              <a:custGeom>
                                <a:avLst/>
                                <a:gdLst/>
                                <a:ahLst/>
                                <a:cxnLst>
                                  <a:cxn ang="0">
                                    <a:pos x="wd2" y="hd2"/>
                                  </a:cxn>
                                  <a:cxn ang="5400000">
                                    <a:pos x="wd2" y="hd2"/>
                                  </a:cxn>
                                  <a:cxn ang="10800000">
                                    <a:pos x="wd2" y="hd2"/>
                                  </a:cxn>
                                  <a:cxn ang="16200000">
                                    <a:pos x="wd2" y="hd2"/>
                                  </a:cxn>
                                </a:cxnLst>
                                <a:rect l="0" t="0" r="r" b="b"/>
                                <a:pathLst>
                                  <a:path w="21600" h="21600" extrusionOk="0">
                                    <a:moveTo>
                                      <a:pt x="1616" y="6596"/>
                                    </a:moveTo>
                                    <a:lnTo>
                                      <a:pt x="2033" y="6271"/>
                                    </a:lnTo>
                                    <a:lnTo>
                                      <a:pt x="2033" y="6219"/>
                                    </a:lnTo>
                                    <a:lnTo>
                                      <a:pt x="1567" y="6577"/>
                                    </a:lnTo>
                                    <a:cubicBezTo>
                                      <a:pt x="1584" y="6585"/>
                                      <a:pt x="1602" y="6590"/>
                                      <a:pt x="1616" y="6596"/>
                                    </a:cubicBezTo>
                                    <a:close/>
                                    <a:moveTo>
                                      <a:pt x="872" y="6301"/>
                                    </a:moveTo>
                                    <a:lnTo>
                                      <a:pt x="2036" y="5399"/>
                                    </a:lnTo>
                                    <a:lnTo>
                                      <a:pt x="2036" y="5352"/>
                                    </a:lnTo>
                                    <a:lnTo>
                                      <a:pt x="829" y="6282"/>
                                    </a:lnTo>
                                    <a:cubicBezTo>
                                      <a:pt x="843" y="6288"/>
                                      <a:pt x="858" y="6296"/>
                                      <a:pt x="872" y="6301"/>
                                    </a:cubicBezTo>
                                    <a:close/>
                                    <a:moveTo>
                                      <a:pt x="4436" y="3"/>
                                    </a:moveTo>
                                    <a:lnTo>
                                      <a:pt x="2396" y="1557"/>
                                    </a:lnTo>
                                    <a:lnTo>
                                      <a:pt x="2558" y="1557"/>
                                    </a:lnTo>
                                    <a:lnTo>
                                      <a:pt x="4538" y="3"/>
                                    </a:lnTo>
                                    <a:lnTo>
                                      <a:pt x="4436" y="3"/>
                                    </a:lnTo>
                                    <a:close/>
                                    <a:moveTo>
                                      <a:pt x="205" y="5944"/>
                                    </a:moveTo>
                                    <a:lnTo>
                                      <a:pt x="2033" y="4526"/>
                                    </a:lnTo>
                                    <a:lnTo>
                                      <a:pt x="2033" y="4485"/>
                                    </a:lnTo>
                                    <a:lnTo>
                                      <a:pt x="166" y="5922"/>
                                    </a:lnTo>
                                    <a:cubicBezTo>
                                      <a:pt x="180" y="5930"/>
                                      <a:pt x="194" y="5938"/>
                                      <a:pt x="205" y="5944"/>
                                    </a:cubicBezTo>
                                    <a:close/>
                                    <a:moveTo>
                                      <a:pt x="0" y="3561"/>
                                    </a:moveTo>
                                    <a:lnTo>
                                      <a:pt x="2033" y="1966"/>
                                    </a:lnTo>
                                    <a:lnTo>
                                      <a:pt x="2033" y="1832"/>
                                    </a:lnTo>
                                    <a:lnTo>
                                      <a:pt x="0" y="3378"/>
                                    </a:lnTo>
                                    <a:lnTo>
                                      <a:pt x="0" y="3561"/>
                                    </a:lnTo>
                                    <a:close/>
                                    <a:moveTo>
                                      <a:pt x="0" y="5303"/>
                                    </a:moveTo>
                                    <a:lnTo>
                                      <a:pt x="2033" y="3714"/>
                                    </a:lnTo>
                                    <a:lnTo>
                                      <a:pt x="2033" y="3561"/>
                                    </a:lnTo>
                                    <a:lnTo>
                                      <a:pt x="0" y="5112"/>
                                    </a:lnTo>
                                    <a:lnTo>
                                      <a:pt x="0" y="5303"/>
                                    </a:lnTo>
                                    <a:close/>
                                    <a:moveTo>
                                      <a:pt x="0" y="4433"/>
                                    </a:moveTo>
                                    <a:lnTo>
                                      <a:pt x="2033" y="2841"/>
                                    </a:lnTo>
                                    <a:lnTo>
                                      <a:pt x="2033" y="2697"/>
                                    </a:lnTo>
                                    <a:lnTo>
                                      <a:pt x="0" y="4245"/>
                                    </a:lnTo>
                                    <a:lnTo>
                                      <a:pt x="0" y="4433"/>
                                    </a:lnTo>
                                    <a:close/>
                                    <a:moveTo>
                                      <a:pt x="2170" y="3"/>
                                    </a:moveTo>
                                    <a:lnTo>
                                      <a:pt x="0" y="1647"/>
                                    </a:lnTo>
                                    <a:lnTo>
                                      <a:pt x="0" y="1813"/>
                                    </a:lnTo>
                                    <a:lnTo>
                                      <a:pt x="2301" y="3"/>
                                    </a:lnTo>
                                    <a:lnTo>
                                      <a:pt x="2170" y="3"/>
                                    </a:lnTo>
                                    <a:close/>
                                    <a:moveTo>
                                      <a:pt x="20997" y="16280"/>
                                    </a:moveTo>
                                    <a:lnTo>
                                      <a:pt x="19564" y="17363"/>
                                    </a:lnTo>
                                    <a:lnTo>
                                      <a:pt x="19564" y="17420"/>
                                    </a:lnTo>
                                    <a:lnTo>
                                      <a:pt x="21007" y="16280"/>
                                    </a:lnTo>
                                    <a:cubicBezTo>
                                      <a:pt x="21004" y="16280"/>
                                      <a:pt x="21000" y="16280"/>
                                      <a:pt x="20997" y="16280"/>
                                    </a:cubicBezTo>
                                    <a:close/>
                                    <a:moveTo>
                                      <a:pt x="19804" y="16332"/>
                                    </a:moveTo>
                                    <a:lnTo>
                                      <a:pt x="19567" y="16509"/>
                                    </a:lnTo>
                                    <a:lnTo>
                                      <a:pt x="19567" y="16531"/>
                                    </a:lnTo>
                                    <a:lnTo>
                                      <a:pt x="19825" y="16327"/>
                                    </a:lnTo>
                                    <a:cubicBezTo>
                                      <a:pt x="19814" y="16330"/>
                                      <a:pt x="19811" y="16332"/>
                                      <a:pt x="19804" y="16332"/>
                                    </a:cubicBezTo>
                                    <a:close/>
                                    <a:moveTo>
                                      <a:pt x="3303" y="3"/>
                                    </a:moveTo>
                                    <a:lnTo>
                                      <a:pt x="0" y="2511"/>
                                    </a:lnTo>
                                    <a:lnTo>
                                      <a:pt x="0" y="2686"/>
                                    </a:lnTo>
                                    <a:lnTo>
                                      <a:pt x="3416" y="3"/>
                                    </a:lnTo>
                                    <a:lnTo>
                                      <a:pt x="3303" y="3"/>
                                    </a:lnTo>
                                    <a:close/>
                                    <a:moveTo>
                                      <a:pt x="15513" y="19561"/>
                                    </a:moveTo>
                                    <a:lnTo>
                                      <a:pt x="14775" y="20117"/>
                                    </a:lnTo>
                                    <a:cubicBezTo>
                                      <a:pt x="14754" y="20204"/>
                                      <a:pt x="14736" y="20289"/>
                                      <a:pt x="14722" y="20378"/>
                                    </a:cubicBezTo>
                                    <a:lnTo>
                                      <a:pt x="15749" y="19563"/>
                                    </a:lnTo>
                                    <a:lnTo>
                                      <a:pt x="15513" y="19563"/>
                                    </a:lnTo>
                                    <a:close/>
                                    <a:moveTo>
                                      <a:pt x="1034" y="3"/>
                                    </a:moveTo>
                                    <a:lnTo>
                                      <a:pt x="0" y="783"/>
                                    </a:lnTo>
                                    <a:lnTo>
                                      <a:pt x="0" y="935"/>
                                    </a:lnTo>
                                    <a:lnTo>
                                      <a:pt x="1182" y="0"/>
                                    </a:lnTo>
                                    <a:lnTo>
                                      <a:pt x="1034" y="0"/>
                                    </a:lnTo>
                                    <a:close/>
                                    <a:moveTo>
                                      <a:pt x="0" y="3"/>
                                    </a:moveTo>
                                    <a:lnTo>
                                      <a:pt x="0" y="60"/>
                                    </a:lnTo>
                                    <a:lnTo>
                                      <a:pt x="74" y="3"/>
                                    </a:lnTo>
                                    <a:lnTo>
                                      <a:pt x="0" y="3"/>
                                    </a:lnTo>
                                    <a:close/>
                                    <a:moveTo>
                                      <a:pt x="6694" y="3"/>
                                    </a:moveTo>
                                    <a:lnTo>
                                      <a:pt x="4658" y="1557"/>
                                    </a:lnTo>
                                    <a:lnTo>
                                      <a:pt x="4789" y="1557"/>
                                    </a:lnTo>
                                    <a:lnTo>
                                      <a:pt x="6775" y="3"/>
                                    </a:lnTo>
                                    <a:lnTo>
                                      <a:pt x="6694" y="3"/>
                                    </a:lnTo>
                                    <a:close/>
                                    <a:moveTo>
                                      <a:pt x="19832" y="21597"/>
                                    </a:moveTo>
                                    <a:lnTo>
                                      <a:pt x="21596" y="20218"/>
                                    </a:lnTo>
                                    <a:lnTo>
                                      <a:pt x="21596" y="20119"/>
                                    </a:lnTo>
                                    <a:lnTo>
                                      <a:pt x="19659" y="21600"/>
                                    </a:lnTo>
                                    <a:lnTo>
                                      <a:pt x="19832" y="21600"/>
                                    </a:lnTo>
                                    <a:close/>
                                    <a:moveTo>
                                      <a:pt x="18932" y="19561"/>
                                    </a:moveTo>
                                    <a:lnTo>
                                      <a:pt x="16250" y="21597"/>
                                    </a:lnTo>
                                    <a:lnTo>
                                      <a:pt x="16490" y="21597"/>
                                    </a:lnTo>
                                    <a:lnTo>
                                      <a:pt x="19084" y="19561"/>
                                    </a:lnTo>
                                    <a:lnTo>
                                      <a:pt x="18932" y="19561"/>
                                    </a:lnTo>
                                    <a:close/>
                                    <a:moveTo>
                                      <a:pt x="18717" y="21597"/>
                                    </a:moveTo>
                                    <a:lnTo>
                                      <a:pt x="21596" y="19342"/>
                                    </a:lnTo>
                                    <a:lnTo>
                                      <a:pt x="21596" y="19255"/>
                                    </a:lnTo>
                                    <a:lnTo>
                                      <a:pt x="18523" y="21597"/>
                                    </a:lnTo>
                                    <a:lnTo>
                                      <a:pt x="18717" y="21597"/>
                                    </a:lnTo>
                                    <a:close/>
                                    <a:moveTo>
                                      <a:pt x="20894" y="21597"/>
                                    </a:moveTo>
                                    <a:lnTo>
                                      <a:pt x="21600" y="21049"/>
                                    </a:lnTo>
                                    <a:lnTo>
                                      <a:pt x="21600" y="21022"/>
                                    </a:lnTo>
                                    <a:lnTo>
                                      <a:pt x="20855" y="21597"/>
                                    </a:lnTo>
                                    <a:lnTo>
                                      <a:pt x="20894" y="21597"/>
                                    </a:lnTo>
                                    <a:close/>
                                    <a:moveTo>
                                      <a:pt x="19564" y="18219"/>
                                    </a:moveTo>
                                    <a:lnTo>
                                      <a:pt x="19564" y="18301"/>
                                    </a:lnTo>
                                    <a:lnTo>
                                      <a:pt x="21596" y="16700"/>
                                    </a:lnTo>
                                    <a:lnTo>
                                      <a:pt x="21596" y="16679"/>
                                    </a:lnTo>
                                    <a:lnTo>
                                      <a:pt x="19564" y="18219"/>
                                    </a:lnTo>
                                    <a:close/>
                                    <a:moveTo>
                                      <a:pt x="19564" y="19182"/>
                                    </a:moveTo>
                                    <a:lnTo>
                                      <a:pt x="21596" y="17584"/>
                                    </a:lnTo>
                                    <a:lnTo>
                                      <a:pt x="21596" y="17535"/>
                                    </a:lnTo>
                                    <a:lnTo>
                                      <a:pt x="19564" y="19078"/>
                                    </a:lnTo>
                                    <a:lnTo>
                                      <a:pt x="19564" y="19182"/>
                                    </a:lnTo>
                                    <a:close/>
                                    <a:moveTo>
                                      <a:pt x="17602" y="21597"/>
                                    </a:moveTo>
                                    <a:lnTo>
                                      <a:pt x="21596" y="18464"/>
                                    </a:lnTo>
                                    <a:lnTo>
                                      <a:pt x="21596" y="18394"/>
                                    </a:lnTo>
                                    <a:lnTo>
                                      <a:pt x="17387" y="21597"/>
                                    </a:lnTo>
                                    <a:lnTo>
                                      <a:pt x="17602" y="21597"/>
                                    </a:lnTo>
                                    <a:close/>
                                    <a:moveTo>
                                      <a:pt x="5565" y="3"/>
                                    </a:moveTo>
                                    <a:lnTo>
                                      <a:pt x="3529" y="1557"/>
                                    </a:lnTo>
                                    <a:lnTo>
                                      <a:pt x="3674" y="1557"/>
                                    </a:lnTo>
                                    <a:lnTo>
                                      <a:pt x="5657" y="3"/>
                                    </a:lnTo>
                                    <a:lnTo>
                                      <a:pt x="5565" y="3"/>
                                    </a:lnTo>
                                    <a:close/>
                                    <a:moveTo>
                                      <a:pt x="9567" y="425"/>
                                    </a:moveTo>
                                    <a:lnTo>
                                      <a:pt x="8095" y="1557"/>
                                    </a:lnTo>
                                    <a:lnTo>
                                      <a:pt x="8113" y="1557"/>
                                    </a:lnTo>
                                    <a:lnTo>
                                      <a:pt x="9567" y="428"/>
                                    </a:lnTo>
                                    <a:cubicBezTo>
                                      <a:pt x="9567" y="425"/>
                                      <a:pt x="9567" y="425"/>
                                      <a:pt x="9567" y="425"/>
                                    </a:cubicBezTo>
                                    <a:close/>
                                    <a:moveTo>
                                      <a:pt x="8984" y="3"/>
                                    </a:moveTo>
                                    <a:lnTo>
                                      <a:pt x="6966" y="1557"/>
                                    </a:lnTo>
                                    <a:lnTo>
                                      <a:pt x="6991" y="1557"/>
                                    </a:lnTo>
                                    <a:lnTo>
                                      <a:pt x="8991" y="3"/>
                                    </a:lnTo>
                                    <a:lnTo>
                                      <a:pt x="8984" y="3"/>
                                    </a:lnTo>
                                    <a:close/>
                                    <a:moveTo>
                                      <a:pt x="17796" y="19561"/>
                                    </a:moveTo>
                                    <a:lnTo>
                                      <a:pt x="15107" y="21597"/>
                                    </a:lnTo>
                                    <a:lnTo>
                                      <a:pt x="15379" y="21597"/>
                                    </a:lnTo>
                                    <a:lnTo>
                                      <a:pt x="17965" y="19561"/>
                                    </a:lnTo>
                                    <a:lnTo>
                                      <a:pt x="17796" y="19561"/>
                                    </a:lnTo>
                                    <a:close/>
                                    <a:moveTo>
                                      <a:pt x="7855" y="3"/>
                                    </a:moveTo>
                                    <a:lnTo>
                                      <a:pt x="5840" y="1557"/>
                                    </a:lnTo>
                                    <a:lnTo>
                                      <a:pt x="5868" y="1557"/>
                                    </a:lnTo>
                                    <a:lnTo>
                                      <a:pt x="7873" y="3"/>
                                    </a:lnTo>
                                    <a:lnTo>
                                      <a:pt x="7855" y="3"/>
                                    </a:lnTo>
                                    <a:close/>
                                    <a:moveTo>
                                      <a:pt x="16656" y="19561"/>
                                    </a:moveTo>
                                    <a:lnTo>
                                      <a:pt x="14673" y="21057"/>
                                    </a:lnTo>
                                    <a:cubicBezTo>
                                      <a:pt x="14676" y="21131"/>
                                      <a:pt x="14680" y="21202"/>
                                      <a:pt x="14683" y="21273"/>
                                    </a:cubicBezTo>
                                    <a:lnTo>
                                      <a:pt x="16854" y="19558"/>
                                    </a:lnTo>
                                    <a:lnTo>
                                      <a:pt x="16656" y="19558"/>
                                    </a:lnTo>
                                    <a:close/>
                                    <a:moveTo>
                                      <a:pt x="9224" y="1557"/>
                                    </a:moveTo>
                                    <a:lnTo>
                                      <a:pt x="9235" y="1557"/>
                                    </a:lnTo>
                                    <a:lnTo>
                                      <a:pt x="9856" y="1074"/>
                                    </a:lnTo>
                                    <a:cubicBezTo>
                                      <a:pt x="9856" y="1074"/>
                                      <a:pt x="9856" y="1072"/>
                                      <a:pt x="9856" y="1072"/>
                                    </a:cubicBezTo>
                                    <a:lnTo>
                                      <a:pt x="9224" y="1557"/>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252D8918" id="Shape" o:spid="_x0000_s1026" alt="&quot;&quot;" style="position:absolute;margin-left:-41.65pt;margin-top:-47pt;width:612.1pt;height:792.2pt;z-index:-251657217;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" path="m1616,6596r417,-325l2033,6219r-466,358c1584,6585,1602,6590,1616,6596xm872,6301l2036,5399r,-47l829,6282v14,6,29,14,43,19xm4436,3l2396,1557r162,l4538,3r-102,xm205,5944l2033,4526r,-41l166,5922v14,8,28,16,39,22xm,3561l2033,1966r,-134l,3378r,183xm,5303l2033,3714r,-153l,5112r,191xm,4433l2033,2841r,-144l,4245r,188xm2170,3l,1647r,166l2301,3r-131,xm20997,16280r-1433,1083l19564,17420r1443,-1140c21004,16280,21000,16280,20997,16280xm19804,16332r-237,177l19567,16531r258,-204c19814,16330,19811,16332,19804,16332xm3303,3l,2511r,175l3416,3r-113,xm15513,19561r-738,556c14754,20204,14736,20289,14722,20378r1027,-815l15513,19563r,-2xm1034,3l,783,,935,1182,,1034,r,3xm,3l,60,74,3,,3xm6694,3l4658,1557r131,l6775,3r-81,xm19832,21597r1764,-1379l21596,20119r-1937,1481l19832,21600r,-3xm18932,19561r-2682,2036l16490,21597r2594,-2036l18932,19561xm18717,21597r2879,-2255l21596,19255r-3073,2342l18717,21597xm20894,21597r706,-548l21600,21022r-745,575l20894,21597xm19564,18219r,82l21596,16700r,-21l19564,18219xm19564,19182r2032,-1598l21596,17535r-2032,1543l19564,19182xm17602,21597r3994,-3133l21596,18394r-4209,3203l17602,21597xm5565,3l3529,1557r145,l5657,3r-92,xm9567,425l8095,1557r18,l9567,428v,-3,,-3,,-3xm8984,3l6966,1557r25,l8991,3r-7,xm17796,19561r-2689,2036l15379,21597r2586,-2036l17796,19561xm7855,3l5840,1557r28,l7873,3r-18,xm16656,19561r-1983,1496c14676,21131,14680,21202,14683,21273r2171,-1715l16656,19558r,3xm9224,1557r11,l9856,1074v,,,-2,,-2l9224,1557xe" fillcolor="#ff1571 [3205]" stroked="f" strokeweight="1pt">
                      <v:fill color2="#fdc082 [3206]" angle="90" focus="100%" type="gradient"/>
                      <v:stroke miterlimit="4" joinstyle="miter"/>
                      <v:path arrowok="t" o:extrusionok="f" o:connecttype="custom" o:connectlocs="3886836,5030471;3886836,5030471;3886836,5030471;3886836,5030471" o:connectangles="0,90,180,270"/>
                    </v:shape>
                  </w:pict>
                </mc:Fallback>
              </mc:AlternateContent>
            </w:r>
          </w:p>
        </w:tc>
        <w:tc>
          <w:tcPr>
            <w:tcW w:w="4961" w:type="dxa"/>
            <w:shd w:val="clear" w:color="auto" w:fill="FFFFFF" w:themeFill="background1"/>
          </w:tcPr>
          <w:p w14:paraId="352CD4DF" w14:textId="3036E1EC" w:rsidR="00B4298A" w:rsidRPr="00CB4C65" w:rsidRDefault="00B4298A" w:rsidP="00CB4C65">
            <w:pPr>
              <w:rPr>
                <w:color w:val="3B4455" w:themeColor="accent1"/>
                <w:sz w:val="30"/>
                <w:szCs w:val="30"/>
              </w:rPr>
            </w:pPr>
            <w:proofErr w:type="gramStart"/>
            <w:r w:rsidRPr="00CB4C65">
              <w:rPr>
                <w:color w:val="3B4455" w:themeColor="accent1"/>
                <w:sz w:val="30"/>
                <w:szCs w:val="30"/>
              </w:rPr>
              <w:t>F :</w:t>
            </w:r>
            <w:proofErr w:type="gramEnd"/>
            <w:r w:rsidRPr="00CB4C65">
              <w:rPr>
                <w:color w:val="3B4455" w:themeColor="accent1"/>
                <w:sz w:val="30"/>
                <w:szCs w:val="30"/>
              </w:rPr>
              <w:t xml:space="preserve"> Financial</w:t>
            </w:r>
          </w:p>
          <w:p w14:paraId="4249EF1B" w14:textId="77777777" w:rsidR="00CB4C65" w:rsidRPr="00CB4C65" w:rsidRDefault="00B4298A" w:rsidP="00CB4C65">
            <w:pPr>
              <w:rPr>
                <w:rFonts w:cs="Segoe UI"/>
                <w:color w:val="3B4455" w:themeColor="accent1"/>
                <w:sz w:val="30"/>
                <w:szCs w:val="30"/>
                <w:shd w:val="clear" w:color="auto" w:fill="F5F7F9"/>
              </w:rPr>
            </w:pPr>
            <w:r w:rsidRPr="00CB4C65">
              <w:rPr>
                <w:rFonts w:cs="Segoe UI"/>
                <w:color w:val="3B4455" w:themeColor="accent1"/>
                <w:sz w:val="30"/>
                <w:szCs w:val="30"/>
                <w:shd w:val="clear" w:color="auto" w:fill="F5F7F9"/>
              </w:rPr>
              <w:t xml:space="preserve">{(confidentiality, HIGH), (integrity, MEDIUM), (availability, MEDIUM)} </w:t>
            </w:r>
          </w:p>
          <w:p w14:paraId="13EF4602" w14:textId="3B017749" w:rsidR="00B4298A" w:rsidRPr="00CB4C65" w:rsidRDefault="00B4298A" w:rsidP="00CB4C65">
            <w:pPr>
              <w:rPr>
                <w:color w:val="3B4455" w:themeColor="accent1"/>
                <w:sz w:val="30"/>
                <w:szCs w:val="30"/>
              </w:rPr>
            </w:pPr>
            <w:r w:rsidRPr="00CB4C65">
              <w:rPr>
                <w:rFonts w:cs="Segoe UI"/>
                <w:color w:val="3B4455" w:themeColor="accent1"/>
                <w:sz w:val="30"/>
                <w:szCs w:val="30"/>
                <w:shd w:val="clear" w:color="auto" w:fill="F5F7F9"/>
              </w:rPr>
              <w:t>SIL = HIGH</w:t>
            </w:r>
          </w:p>
          <w:p w14:paraId="021D58E4" w14:textId="77777777" w:rsidR="00CB4C65" w:rsidRPr="00CB4C65" w:rsidRDefault="00CB4C65" w:rsidP="00CB4C65">
            <w:pPr>
              <w:rPr>
                <w:color w:val="3B4455" w:themeColor="accent1"/>
                <w:sz w:val="30"/>
                <w:szCs w:val="30"/>
              </w:rPr>
            </w:pPr>
          </w:p>
          <w:p w14:paraId="63DAD494" w14:textId="3BE717CF" w:rsidR="00CB4C65" w:rsidRPr="00CB4C65" w:rsidRDefault="00B4298A" w:rsidP="00CB4C65">
            <w:pPr>
              <w:rPr>
                <w:rFonts w:cs="Segoe UI"/>
                <w:color w:val="3B4455" w:themeColor="accent1"/>
                <w:sz w:val="30"/>
                <w:szCs w:val="30"/>
                <w:shd w:val="clear" w:color="auto" w:fill="F5F7F9"/>
              </w:rPr>
            </w:pPr>
            <w:proofErr w:type="gramStart"/>
            <w:r w:rsidRPr="00CB4C65">
              <w:rPr>
                <w:color w:val="3B4455" w:themeColor="accent1"/>
                <w:sz w:val="30"/>
                <w:szCs w:val="30"/>
              </w:rPr>
              <w:t>M :</w:t>
            </w:r>
            <w:proofErr w:type="gramEnd"/>
            <w:r w:rsidRPr="00CB4C65">
              <w:rPr>
                <w:color w:val="3B4455" w:themeColor="accent1"/>
                <w:sz w:val="30"/>
                <w:szCs w:val="30"/>
              </w:rPr>
              <w:t xml:space="preserve"> Medical </w:t>
            </w:r>
            <w:r w:rsidRPr="00CB4C65">
              <w:rPr>
                <w:color w:val="3B4455" w:themeColor="accent1"/>
                <w:sz w:val="30"/>
                <w:szCs w:val="30"/>
              </w:rPr>
              <w:br/>
            </w:r>
            <w:r w:rsidRPr="00CB4C65">
              <w:rPr>
                <w:rFonts w:cs="Segoe UI"/>
                <w:color w:val="3B4455" w:themeColor="accent1"/>
                <w:sz w:val="30"/>
                <w:szCs w:val="30"/>
                <w:shd w:val="clear" w:color="auto" w:fill="F5F7F9"/>
              </w:rPr>
              <w:t xml:space="preserve">{(confidentiality, HIGH), (integrity, MEDIUM), (availability, LOW)} </w:t>
            </w:r>
          </w:p>
          <w:p w14:paraId="5D5D69C8" w14:textId="2966B281" w:rsidR="00B4298A" w:rsidRPr="00CB4C65" w:rsidRDefault="00B4298A" w:rsidP="00CB4C65">
            <w:pPr>
              <w:rPr>
                <w:color w:val="3B4455" w:themeColor="accent1"/>
                <w:sz w:val="30"/>
                <w:szCs w:val="30"/>
              </w:rPr>
            </w:pPr>
            <w:r w:rsidRPr="00CB4C65">
              <w:rPr>
                <w:rFonts w:cs="Segoe UI"/>
                <w:color w:val="3B4455" w:themeColor="accent1"/>
                <w:sz w:val="30"/>
                <w:szCs w:val="30"/>
                <w:shd w:val="clear" w:color="auto" w:fill="F5F7F9"/>
              </w:rPr>
              <w:t>SIL = HIGH</w:t>
            </w:r>
          </w:p>
          <w:p w14:paraId="4B39F787" w14:textId="77777777" w:rsidR="00CB4C65" w:rsidRPr="00CB4C65" w:rsidRDefault="00CB4C65" w:rsidP="00B4298A">
            <w:pPr>
              <w:rPr>
                <w:color w:val="3B4455" w:themeColor="accent1"/>
                <w:sz w:val="30"/>
                <w:szCs w:val="30"/>
              </w:rPr>
            </w:pPr>
          </w:p>
          <w:p w14:paraId="20EDF60D" w14:textId="77777777" w:rsidR="00CB4C65" w:rsidRDefault="00B4298A" w:rsidP="00B4298A">
            <w:pPr>
              <w:rPr>
                <w:rFonts w:cs="Segoe UI"/>
                <w:color w:val="3B4455" w:themeColor="accent1"/>
                <w:sz w:val="30"/>
                <w:szCs w:val="30"/>
                <w:shd w:val="clear" w:color="auto" w:fill="F5F7F9"/>
              </w:rPr>
            </w:pPr>
            <w:proofErr w:type="gramStart"/>
            <w:r w:rsidRPr="00CB4C65">
              <w:rPr>
                <w:color w:val="3B4455" w:themeColor="accent1"/>
                <w:sz w:val="30"/>
                <w:szCs w:val="30"/>
              </w:rPr>
              <w:t>SM :</w:t>
            </w:r>
            <w:proofErr w:type="gramEnd"/>
            <w:r w:rsidRPr="00CB4C65">
              <w:rPr>
                <w:color w:val="3B4455" w:themeColor="accent1"/>
                <w:sz w:val="30"/>
                <w:szCs w:val="30"/>
              </w:rPr>
              <w:t xml:space="preserve"> Security Management</w:t>
            </w:r>
            <w:r w:rsidRPr="00CB4C65">
              <w:rPr>
                <w:color w:val="3B4455" w:themeColor="accent1"/>
                <w:sz w:val="30"/>
                <w:szCs w:val="30"/>
              </w:rPr>
              <w:br/>
            </w:r>
            <w:r w:rsidRPr="00CB4C65">
              <w:rPr>
                <w:rFonts w:cs="Segoe UI"/>
                <w:color w:val="3B4455" w:themeColor="accent1"/>
                <w:sz w:val="30"/>
                <w:szCs w:val="30"/>
                <w:shd w:val="clear" w:color="auto" w:fill="F5F7F9"/>
              </w:rPr>
              <w:t xml:space="preserve">{(confidentiality, MEDIUM), (integrity, LOW), (availability, LOW)} </w:t>
            </w:r>
          </w:p>
          <w:p w14:paraId="71993283" w14:textId="32B69139" w:rsidR="0031055C" w:rsidRPr="00CB4C65" w:rsidRDefault="00B4298A" w:rsidP="00B4298A">
            <w:pPr>
              <w:rPr>
                <w:color w:val="3B4455" w:themeColor="accent1"/>
              </w:rPr>
            </w:pPr>
            <w:r w:rsidRPr="00CB4C65">
              <w:rPr>
                <w:rFonts w:cs="Segoe UI"/>
                <w:color w:val="3B4455" w:themeColor="accent1"/>
                <w:sz w:val="30"/>
                <w:szCs w:val="30"/>
                <w:shd w:val="clear" w:color="auto" w:fill="F5F7F9"/>
              </w:rPr>
              <w:t>SIL = LOW</w:t>
            </w:r>
          </w:p>
        </w:tc>
        <w:tc>
          <w:tcPr>
            <w:tcW w:w="4961" w:type="dxa"/>
            <w:shd w:val="clear" w:color="auto" w:fill="FFFFFF" w:themeFill="background1"/>
          </w:tcPr>
          <w:p w14:paraId="1D33CA72" w14:textId="77777777" w:rsidR="0031055C" w:rsidRPr="00CB4C65" w:rsidRDefault="0031055C" w:rsidP="005F4A20">
            <w:pPr>
              <w:rPr>
                <w:color w:val="3B4455" w:themeColor="accent1"/>
              </w:rPr>
            </w:pPr>
          </w:p>
        </w:tc>
        <w:tc>
          <w:tcPr>
            <w:tcW w:w="425" w:type="dxa"/>
            <w:shd w:val="clear" w:color="auto" w:fill="FFFFFF" w:themeFill="background1"/>
          </w:tcPr>
          <w:p w14:paraId="66EA3ED2" w14:textId="77777777" w:rsidR="0031055C" w:rsidRPr="00CB4C65" w:rsidRDefault="0031055C" w:rsidP="005F4A20">
            <w:pPr>
              <w:rPr>
                <w:color w:val="3B4455" w:themeColor="accent1"/>
              </w:rPr>
            </w:pPr>
          </w:p>
        </w:tc>
      </w:tr>
      <w:tr w:rsidR="0031055C" w14:paraId="347A543F" w14:textId="77777777" w:rsidTr="00216DB3">
        <w:trPr>
          <w:trHeight w:val="6634"/>
        </w:trPr>
        <w:tc>
          <w:tcPr>
            <w:tcW w:w="426" w:type="dxa"/>
            <w:shd w:val="clear" w:color="auto" w:fill="FFFFFF" w:themeFill="background1"/>
          </w:tcPr>
          <w:p w14:paraId="0EA094CF" w14:textId="77777777" w:rsidR="0031055C" w:rsidRDefault="0031055C" w:rsidP="005A2DF7"/>
        </w:tc>
        <w:tc>
          <w:tcPr>
            <w:tcW w:w="4961" w:type="dxa"/>
            <w:tcBorders>
              <w:bottom w:val="single" w:sz="18" w:space="0" w:color="FF1571" w:themeColor="accent2"/>
            </w:tcBorders>
            <w:shd w:val="clear" w:color="auto" w:fill="FFFFFF" w:themeFill="background1"/>
          </w:tcPr>
          <w:p w14:paraId="417987FD" w14:textId="3FD20B40" w:rsidR="002B6593" w:rsidRDefault="00CB4C65" w:rsidP="005A2DF7">
            <w:pPr>
              <w:pStyle w:val="Heading3"/>
            </w:pPr>
            <w:r>
              <w:t>NVD Findings</w:t>
            </w:r>
          </w:p>
          <w:p w14:paraId="6E62D6FD" w14:textId="77777777" w:rsidR="002B6593" w:rsidRDefault="002B6593" w:rsidP="005F4A20"/>
          <w:p w14:paraId="60DE9F32" w14:textId="4BB59374" w:rsidR="0031055C" w:rsidRPr="00CB4C65" w:rsidRDefault="00CB4C65" w:rsidP="005A2DF7">
            <w:pPr>
              <w:pStyle w:val="Text"/>
              <w:rPr>
                <w:szCs w:val="28"/>
              </w:rPr>
            </w:pPr>
            <w:r w:rsidRPr="00CB4C65">
              <w:rPr>
                <w:szCs w:val="28"/>
                <w:shd w:val="clear" w:color="auto" w:fill="FFFFFF"/>
              </w:rPr>
              <w:t xml:space="preserve">An issue was discovered in </w:t>
            </w:r>
            <w:proofErr w:type="spellStart"/>
            <w:r w:rsidRPr="00CB4C65">
              <w:rPr>
                <w:szCs w:val="28"/>
                <w:shd w:val="clear" w:color="auto" w:fill="FFFFFF"/>
              </w:rPr>
              <w:t>TitanFTP</w:t>
            </w:r>
            <w:proofErr w:type="spellEnd"/>
            <w:r w:rsidRPr="00CB4C65">
              <w:rPr>
                <w:szCs w:val="28"/>
                <w:shd w:val="clear" w:color="auto" w:fill="FFFFFF"/>
              </w:rPr>
              <w:t xml:space="preserve"> (aka Titan FTP) NextGen before 1.2.1050. When installing, Microsoft SQL Express 2019 installs by default with an SQL instance running as SYSTEM with BUILTIN\Users as sysadmin, thus enabling unprivileged Windows users to execute commands locally as NT AUTHORITY\SYSTEM, aka NX-I674 (sub-issue 2). </w:t>
            </w:r>
          </w:p>
          <w:p w14:paraId="578E2198" w14:textId="77777777" w:rsidR="002B6593" w:rsidRDefault="002B6593" w:rsidP="005A2DF7">
            <w:pPr>
              <w:pStyle w:val="Text"/>
            </w:pPr>
          </w:p>
          <w:p w14:paraId="02ABBBA9" w14:textId="2DA4EDB2" w:rsidR="002B6593" w:rsidRDefault="00CB4C65" w:rsidP="005A2DF7">
            <w:pPr>
              <w:pStyle w:val="Heading3"/>
            </w:pPr>
            <w:r>
              <w:t>NIST: NVD CVSS: 7.8</w:t>
            </w:r>
          </w:p>
          <w:p w14:paraId="114AE40A" w14:textId="77777777" w:rsidR="002B6593" w:rsidRDefault="002B6593" w:rsidP="005F4A20"/>
          <w:p w14:paraId="011B1C78" w14:textId="1CE0C63F" w:rsidR="002B6593" w:rsidRPr="001205A1" w:rsidRDefault="00CB4C65" w:rsidP="005D557C">
            <w:pPr>
              <w:pStyle w:val="Text"/>
            </w:pPr>
            <w:r>
              <w:t>When it comes to the CVSS (common vulnerability scoring system), it scored a 7.8. That’s quite high for a system that rates from 0-10.</w:t>
            </w:r>
          </w:p>
        </w:tc>
        <w:tc>
          <w:tcPr>
            <w:tcW w:w="4961" w:type="dxa"/>
            <w:tcBorders>
              <w:bottom w:val="single" w:sz="18" w:space="0" w:color="FF1571" w:themeColor="accent2"/>
            </w:tcBorders>
            <w:shd w:val="clear" w:color="auto" w:fill="FFFFFF" w:themeFill="background1"/>
          </w:tcPr>
          <w:p w14:paraId="5993EAD3" w14:textId="6B54ABCF" w:rsidR="0031055C" w:rsidRDefault="00CB4C65" w:rsidP="00CB4C65">
            <w:pPr>
              <w:pStyle w:val="Text"/>
            </w:pPr>
            <w:r w:rsidRPr="00CB4C65">
              <w:drawing>
                <wp:anchor distT="0" distB="0" distL="114300" distR="114300" simplePos="0" relativeHeight="251671552" behindDoc="0" locked="0" layoutInCell="1" allowOverlap="1" wp14:anchorId="2A501C3C" wp14:editId="0E669B62">
                  <wp:simplePos x="0" y="0"/>
                  <wp:positionH relativeFrom="column">
                    <wp:posOffset>-68580</wp:posOffset>
                  </wp:positionH>
                  <wp:positionV relativeFrom="paragraph">
                    <wp:posOffset>185420</wp:posOffset>
                  </wp:positionV>
                  <wp:extent cx="3516513" cy="3609975"/>
                  <wp:effectExtent l="0" t="0" r="8255" b="0"/>
                  <wp:wrapTight wrapText="bothSides">
                    <wp:wrapPolygon edited="0">
                      <wp:start x="0" y="0"/>
                      <wp:lineTo x="0" y="21429"/>
                      <wp:lineTo x="21534" y="21429"/>
                      <wp:lineTo x="21534" y="0"/>
                      <wp:lineTo x="0" y="0"/>
                    </wp:wrapPolygon>
                  </wp:wrapTight>
                  <wp:docPr id="208971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716960" name=""/>
                          <pic:cNvPicPr/>
                        </pic:nvPicPr>
                        <pic:blipFill>
                          <a:blip r:embed="rId10"/>
                          <a:stretch>
                            <a:fillRect/>
                          </a:stretch>
                        </pic:blipFill>
                        <pic:spPr>
                          <a:xfrm>
                            <a:off x="0" y="0"/>
                            <a:ext cx="3527296" cy="3621044"/>
                          </a:xfrm>
                          <a:prstGeom prst="rect">
                            <a:avLst/>
                          </a:prstGeom>
                        </pic:spPr>
                      </pic:pic>
                    </a:graphicData>
                  </a:graphic>
                  <wp14:sizeRelH relativeFrom="margin">
                    <wp14:pctWidth>0</wp14:pctWidth>
                  </wp14:sizeRelH>
                  <wp14:sizeRelV relativeFrom="margin">
                    <wp14:pctHeight>0</wp14:pctHeight>
                  </wp14:sizeRelV>
                </wp:anchor>
              </w:drawing>
            </w:r>
          </w:p>
        </w:tc>
        <w:tc>
          <w:tcPr>
            <w:tcW w:w="425" w:type="dxa"/>
            <w:shd w:val="clear" w:color="auto" w:fill="FFFFFF" w:themeFill="background1"/>
          </w:tcPr>
          <w:p w14:paraId="1AA48476" w14:textId="77777777" w:rsidR="0031055C" w:rsidRDefault="0031055C" w:rsidP="005A2DF7"/>
        </w:tc>
      </w:tr>
      <w:tr w:rsidR="0031055C" w14:paraId="2E5AA636" w14:textId="77777777" w:rsidTr="00216DB3">
        <w:trPr>
          <w:trHeight w:val="6192"/>
        </w:trPr>
        <w:tc>
          <w:tcPr>
            <w:tcW w:w="426" w:type="dxa"/>
          </w:tcPr>
          <w:p w14:paraId="53FEC343" w14:textId="77777777" w:rsidR="0031055C" w:rsidRDefault="0031055C" w:rsidP="005A2DF7"/>
        </w:tc>
        <w:tc>
          <w:tcPr>
            <w:tcW w:w="9922" w:type="dxa"/>
            <w:gridSpan w:val="2"/>
            <w:tcBorders>
              <w:top w:val="single" w:sz="18" w:space="0" w:color="FF1571" w:themeColor="accent2"/>
            </w:tcBorders>
            <w:vAlign w:val="center"/>
          </w:tcPr>
          <w:p w14:paraId="6F95BB07" w14:textId="77777777" w:rsidR="0031055C" w:rsidRPr="0031055C" w:rsidRDefault="002B6593" w:rsidP="00216DB3">
            <w:pPr>
              <w:pStyle w:val="Text"/>
              <w:jc w:val="center"/>
            </w:pPr>
            <w:r w:rsidRPr="00875863">
              <w:rPr>
                <w:noProof/>
                <w:lang w:eastAsia="en-AU"/>
              </w:rPr>
              <w:drawing>
                <wp:inline distT="0" distB="0" distL="0" distR="0" wp14:anchorId="7F3F8C99" wp14:editId="4401BA46">
                  <wp:extent cx="5824439" cy="2311471"/>
                  <wp:effectExtent l="0" t="0" r="508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01.png"/>
                          <pic:cNvPicPr/>
                        </pic:nvPicPr>
                        <pic:blipFill rotWithShape="1">
                          <a:blip r:embed="rId11" cstate="email">
                            <a:extLst>
                              <a:ext uri="{28A0092B-C50C-407E-A947-70E740481C1C}">
                                <a14:useLocalDpi xmlns:a14="http://schemas.microsoft.com/office/drawing/2010/main"/>
                              </a:ext>
                            </a:extLst>
                          </a:blip>
                          <a:srcRect b="-2"/>
                          <a:stretch/>
                        </pic:blipFill>
                        <pic:spPr bwMode="auto">
                          <a:xfrm>
                            <a:off x="0" y="0"/>
                            <a:ext cx="5829300" cy="2313400"/>
                          </a:xfrm>
                          <a:prstGeom prst="rect">
                            <a:avLst/>
                          </a:prstGeom>
                          <a:ln>
                            <a:noFill/>
                          </a:ln>
                          <a:extLst>
                            <a:ext uri="{53640926-AAD7-44D8-BBD7-CCE9431645EC}">
                              <a14:shadowObscured xmlns:a14="http://schemas.microsoft.com/office/drawing/2010/main"/>
                            </a:ext>
                          </a:extLst>
                        </pic:spPr>
                      </pic:pic>
                    </a:graphicData>
                  </a:graphic>
                </wp:inline>
              </w:drawing>
            </w:r>
          </w:p>
        </w:tc>
        <w:tc>
          <w:tcPr>
            <w:tcW w:w="425" w:type="dxa"/>
            <w:shd w:val="clear" w:color="auto" w:fill="FFFFFF" w:themeFill="background1"/>
          </w:tcPr>
          <w:p w14:paraId="5E34E5A4" w14:textId="77777777" w:rsidR="0031055C" w:rsidRDefault="0031055C" w:rsidP="005A2DF7"/>
        </w:tc>
      </w:tr>
    </w:tbl>
    <w:p w14:paraId="66A73317" w14:textId="77777777" w:rsidR="00E61F1F" w:rsidRDefault="00E61F1F"/>
    <w:tbl>
      <w:tblPr>
        <w:tblW w:w="10773" w:type="dxa"/>
        <w:tblLayout w:type="fixed"/>
        <w:tblLook w:val="0600" w:firstRow="0" w:lastRow="0" w:firstColumn="0" w:lastColumn="0" w:noHBand="1" w:noVBand="1"/>
      </w:tblPr>
      <w:tblGrid>
        <w:gridCol w:w="993"/>
        <w:gridCol w:w="5272"/>
        <w:gridCol w:w="3516"/>
        <w:gridCol w:w="992"/>
      </w:tblGrid>
      <w:tr w:rsidR="005A2DF7" w14:paraId="7BEF58E4" w14:textId="77777777" w:rsidTr="00216DB3">
        <w:trPr>
          <w:trHeight w:val="13464"/>
        </w:trPr>
        <w:tc>
          <w:tcPr>
            <w:tcW w:w="993" w:type="dxa"/>
          </w:tcPr>
          <w:p w14:paraId="375FF284" w14:textId="77777777" w:rsidR="005A2DF7" w:rsidRDefault="005A2DF7" w:rsidP="005A2DF7">
            <w:pPr>
              <w:pStyle w:val="GraphicAnchor"/>
            </w:pPr>
          </w:p>
        </w:tc>
        <w:tc>
          <w:tcPr>
            <w:tcW w:w="5272" w:type="dxa"/>
          </w:tcPr>
          <w:p w14:paraId="76E780C6" w14:textId="5A4EA215" w:rsidR="005A2DF7" w:rsidRPr="000F0731" w:rsidRDefault="00CB4C65" w:rsidP="000F0731">
            <w:pPr>
              <w:pStyle w:val="Quote"/>
            </w:pPr>
            <w:r>
              <w:t>The solution</w:t>
            </w:r>
            <w:r w:rsidR="00866885">
              <w:t xml:space="preserve"> i</w:t>
            </w:r>
            <w:r>
              <w:t>s quite simple</w:t>
            </w:r>
            <w:r w:rsidR="00866885">
              <w:t>, keep reading below.</w:t>
            </w:r>
          </w:p>
          <w:p w14:paraId="2A442F6E" w14:textId="77777777" w:rsidR="005A2DF7" w:rsidRPr="000F0731" w:rsidRDefault="005A2DF7" w:rsidP="00E61F1F"/>
          <w:p w14:paraId="14DC6069" w14:textId="5D776D68" w:rsidR="005A2DF7" w:rsidRPr="000F0731" w:rsidRDefault="00CB4C65" w:rsidP="00E61F1F">
            <w:pPr>
              <w:pStyle w:val="Text"/>
            </w:pPr>
            <w:r>
              <w:t xml:space="preserve">Fortunately, there’s a known fix for this issue. </w:t>
            </w:r>
            <w:r w:rsidRPr="00CB4C65">
              <w:rPr>
                <w:szCs w:val="28"/>
              </w:rPr>
              <w:t>“</w:t>
            </w:r>
            <w:r>
              <w:rPr>
                <w:szCs w:val="28"/>
                <w:shd w:val="clear" w:color="auto" w:fill="FFFFFF"/>
              </w:rPr>
              <w:t>T</w:t>
            </w:r>
            <w:r w:rsidRPr="00CB4C65">
              <w:rPr>
                <w:szCs w:val="28"/>
                <w:shd w:val="clear" w:color="auto" w:fill="FFFFFF"/>
              </w:rPr>
              <w:t>he 1.2.1050 release corrects this vulnerability in a new installation, but not in an upgrade installation</w:t>
            </w:r>
            <w:proofErr w:type="gramStart"/>
            <w:r w:rsidRPr="00CB4C65">
              <w:rPr>
                <w:szCs w:val="28"/>
                <w:shd w:val="clear" w:color="auto" w:fill="FFFFFF"/>
              </w:rPr>
              <w:t>.</w:t>
            </w:r>
            <w:r w:rsidRPr="00CB4C65">
              <w:rPr>
                <w:szCs w:val="28"/>
                <w:shd w:val="clear" w:color="auto" w:fill="FFFFFF"/>
              </w:rPr>
              <w:t>”</w:t>
            </w:r>
            <w:r>
              <w:rPr>
                <w:szCs w:val="28"/>
                <w:shd w:val="clear" w:color="auto" w:fill="FFFFFF"/>
              </w:rPr>
              <w:t>(</w:t>
            </w:r>
            <w:proofErr w:type="gramEnd"/>
            <w:r>
              <w:rPr>
                <w:szCs w:val="28"/>
                <w:shd w:val="clear" w:color="auto" w:fill="FFFFFF"/>
              </w:rPr>
              <w:t xml:space="preserve">-nvd.nist.gov). This means </w:t>
            </w:r>
            <w:r w:rsidR="00866885">
              <w:rPr>
                <w:szCs w:val="28"/>
                <w:shd w:val="clear" w:color="auto" w:fill="FFFFFF"/>
              </w:rPr>
              <w:t xml:space="preserve">that by simply uninstalling Titan FTP and installing the newer version, </w:t>
            </w:r>
            <w:proofErr w:type="gramStart"/>
            <w:r w:rsidR="00866885">
              <w:rPr>
                <w:szCs w:val="28"/>
                <w:shd w:val="clear" w:color="auto" w:fill="FFFFFF"/>
              </w:rPr>
              <w:t>the vulnerability</w:t>
            </w:r>
            <w:proofErr w:type="gramEnd"/>
            <w:r w:rsidR="00866885">
              <w:rPr>
                <w:szCs w:val="28"/>
                <w:shd w:val="clear" w:color="auto" w:fill="FFFFFF"/>
              </w:rPr>
              <w:t xml:space="preserve"> is no longer an issue. </w:t>
            </w:r>
          </w:p>
        </w:tc>
        <w:tc>
          <w:tcPr>
            <w:tcW w:w="3516" w:type="dxa"/>
          </w:tcPr>
          <w:p w14:paraId="656B60A1" w14:textId="77777777" w:rsidR="005A2DF7" w:rsidRPr="0031055C" w:rsidRDefault="005A2DF7" w:rsidP="005A2DF7">
            <w:pPr>
              <w:pStyle w:val="Heading5"/>
              <w:spacing w:line="192" w:lineRule="auto"/>
            </w:pPr>
            <w:r w:rsidRPr="005A2DF7">
              <w:rPr>
                <w:noProof/>
                <w:lang w:val="en-AU" w:eastAsia="en-AU"/>
              </w:rPr>
              <mc:AlternateContent>
                <mc:Choice Requires="wps">
                  <w:drawing>
                    <wp:anchor distT="0" distB="0" distL="114300" distR="114300" simplePos="0" relativeHeight="251667456" behindDoc="1" locked="0" layoutInCell="1" allowOverlap="1" wp14:anchorId="1153F077" wp14:editId="5C3CC152">
                      <wp:simplePos x="0" y="0"/>
                      <wp:positionH relativeFrom="column">
                        <wp:posOffset>-905510</wp:posOffset>
                      </wp:positionH>
                      <wp:positionV relativeFrom="paragraph">
                        <wp:posOffset>1007745</wp:posOffset>
                      </wp:positionV>
                      <wp:extent cx="4154169" cy="6844032"/>
                      <wp:effectExtent l="0" t="0" r="0" b="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154169" cy="6844032"/>
                              </a:xfrm>
                              <a:custGeom>
                                <a:avLst/>
                                <a:gdLst/>
                                <a:ahLst/>
                                <a:cxnLst>
                                  <a:cxn ang="0">
                                    <a:pos x="wd2" y="hd2"/>
                                  </a:cxn>
                                  <a:cxn ang="5400000">
                                    <a:pos x="wd2" y="hd2"/>
                                  </a:cxn>
                                  <a:cxn ang="10800000">
                                    <a:pos x="wd2" y="hd2"/>
                                  </a:cxn>
                                  <a:cxn ang="16200000">
                                    <a:pos x="wd2" y="hd2"/>
                                  </a:cxn>
                                </a:cxnLst>
                                <a:rect l="0" t="0" r="r" b="b"/>
                                <a:pathLst>
                                  <a:path w="21600" h="21600" extrusionOk="0">
                                    <a:moveTo>
                                      <a:pt x="17895" y="64"/>
                                    </a:moveTo>
                                    <a:lnTo>
                                      <a:pt x="17790" y="0"/>
                                    </a:lnTo>
                                    <a:lnTo>
                                      <a:pt x="17684" y="64"/>
                                    </a:lnTo>
                                    <a:lnTo>
                                      <a:pt x="0" y="10758"/>
                                    </a:lnTo>
                                    <a:lnTo>
                                      <a:pt x="139" y="10842"/>
                                    </a:lnTo>
                                    <a:lnTo>
                                      <a:pt x="17757" y="21580"/>
                                    </a:lnTo>
                                    <a:lnTo>
                                      <a:pt x="17790" y="21600"/>
                                    </a:lnTo>
                                    <a:lnTo>
                                      <a:pt x="17823" y="21580"/>
                                    </a:lnTo>
                                    <a:lnTo>
                                      <a:pt x="21600" y="19299"/>
                                    </a:lnTo>
                                    <a:lnTo>
                                      <a:pt x="21600" y="19195"/>
                                    </a:lnTo>
                                    <a:lnTo>
                                      <a:pt x="17790" y="21516"/>
                                    </a:lnTo>
                                    <a:lnTo>
                                      <a:pt x="277" y="10930"/>
                                    </a:lnTo>
                                    <a:lnTo>
                                      <a:pt x="17790" y="261"/>
                                    </a:lnTo>
                                    <a:lnTo>
                                      <a:pt x="21600" y="2565"/>
                                    </a:lnTo>
                                    <a:lnTo>
                                      <a:pt x="21600" y="2325"/>
                                    </a:lnTo>
                                    <a:lnTo>
                                      <a:pt x="17895" y="64"/>
                                    </a:lnTo>
                                    <a:close/>
                                    <a:moveTo>
                                      <a:pt x="16614" y="10754"/>
                                    </a:moveTo>
                                    <a:lnTo>
                                      <a:pt x="16753" y="10842"/>
                                    </a:lnTo>
                                    <a:lnTo>
                                      <a:pt x="17757" y="11495"/>
                                    </a:lnTo>
                                    <a:lnTo>
                                      <a:pt x="17790" y="11515"/>
                                    </a:lnTo>
                                    <a:lnTo>
                                      <a:pt x="17829" y="11495"/>
                                    </a:lnTo>
                                    <a:lnTo>
                                      <a:pt x="18906" y="10886"/>
                                    </a:lnTo>
                                    <a:lnTo>
                                      <a:pt x="18978" y="10846"/>
                                    </a:lnTo>
                                    <a:lnTo>
                                      <a:pt x="18906" y="10802"/>
                                    </a:lnTo>
                                    <a:lnTo>
                                      <a:pt x="17902" y="10149"/>
                                    </a:lnTo>
                                    <a:lnTo>
                                      <a:pt x="17803" y="10085"/>
                                    </a:lnTo>
                                    <a:lnTo>
                                      <a:pt x="17691" y="10149"/>
                                    </a:lnTo>
                                    <a:lnTo>
                                      <a:pt x="16614" y="10754"/>
                                    </a:lnTo>
                                    <a:close/>
                                    <a:moveTo>
                                      <a:pt x="17796" y="10341"/>
                                    </a:moveTo>
                                    <a:lnTo>
                                      <a:pt x="18688" y="10846"/>
                                    </a:lnTo>
                                    <a:lnTo>
                                      <a:pt x="17790" y="11431"/>
                                    </a:lnTo>
                                    <a:lnTo>
                                      <a:pt x="16898" y="10926"/>
                                    </a:lnTo>
                                    <a:lnTo>
                                      <a:pt x="17796" y="10341"/>
                                    </a:lnTo>
                                    <a:close/>
                                    <a:moveTo>
                                      <a:pt x="17790" y="7563"/>
                                    </a:moveTo>
                                    <a:lnTo>
                                      <a:pt x="17684" y="7628"/>
                                    </a:lnTo>
                                    <a:lnTo>
                                      <a:pt x="12461" y="10758"/>
                                    </a:lnTo>
                                    <a:lnTo>
                                      <a:pt x="12599" y="10846"/>
                                    </a:lnTo>
                                    <a:lnTo>
                                      <a:pt x="17757" y="14021"/>
                                    </a:lnTo>
                                    <a:lnTo>
                                      <a:pt x="17790" y="14041"/>
                                    </a:lnTo>
                                    <a:lnTo>
                                      <a:pt x="17823" y="14021"/>
                                    </a:lnTo>
                                    <a:lnTo>
                                      <a:pt x="21600" y="11760"/>
                                    </a:lnTo>
                                    <a:lnTo>
                                      <a:pt x="21600" y="11604"/>
                                    </a:lnTo>
                                    <a:lnTo>
                                      <a:pt x="17790" y="13948"/>
                                    </a:lnTo>
                                    <a:lnTo>
                                      <a:pt x="12738" y="10926"/>
                                    </a:lnTo>
                                    <a:lnTo>
                                      <a:pt x="17790" y="7820"/>
                                    </a:lnTo>
                                    <a:lnTo>
                                      <a:pt x="21600" y="10101"/>
                                    </a:lnTo>
                                    <a:lnTo>
                                      <a:pt x="21600" y="9908"/>
                                    </a:lnTo>
                                    <a:lnTo>
                                      <a:pt x="17895" y="7628"/>
                                    </a:lnTo>
                                    <a:lnTo>
                                      <a:pt x="17790" y="7563"/>
                                    </a:lnTo>
                                    <a:close/>
                                    <a:moveTo>
                                      <a:pt x="17790" y="8822"/>
                                    </a:moveTo>
                                    <a:lnTo>
                                      <a:pt x="17684" y="8886"/>
                                    </a:lnTo>
                                    <a:lnTo>
                                      <a:pt x="14534" y="10754"/>
                                    </a:lnTo>
                                    <a:lnTo>
                                      <a:pt x="14673" y="10842"/>
                                    </a:lnTo>
                                    <a:lnTo>
                                      <a:pt x="17750" y="12754"/>
                                    </a:lnTo>
                                    <a:lnTo>
                                      <a:pt x="17783" y="12774"/>
                                    </a:lnTo>
                                    <a:lnTo>
                                      <a:pt x="17816" y="12754"/>
                                    </a:lnTo>
                                    <a:lnTo>
                                      <a:pt x="20966" y="10886"/>
                                    </a:lnTo>
                                    <a:lnTo>
                                      <a:pt x="21039" y="10846"/>
                                    </a:lnTo>
                                    <a:lnTo>
                                      <a:pt x="20966" y="10802"/>
                                    </a:lnTo>
                                    <a:lnTo>
                                      <a:pt x="17889" y="8890"/>
                                    </a:lnTo>
                                    <a:lnTo>
                                      <a:pt x="17790" y="8822"/>
                                    </a:lnTo>
                                    <a:close/>
                                    <a:moveTo>
                                      <a:pt x="17783" y="12690"/>
                                    </a:moveTo>
                                    <a:lnTo>
                                      <a:pt x="14812" y="10926"/>
                                    </a:lnTo>
                                    <a:lnTo>
                                      <a:pt x="17783" y="9078"/>
                                    </a:lnTo>
                                    <a:lnTo>
                                      <a:pt x="20755" y="10842"/>
                                    </a:lnTo>
                                    <a:lnTo>
                                      <a:pt x="17783" y="12690"/>
                                    </a:lnTo>
                                    <a:close/>
                                    <a:moveTo>
                                      <a:pt x="17790" y="5042"/>
                                    </a:moveTo>
                                    <a:lnTo>
                                      <a:pt x="17684" y="5106"/>
                                    </a:lnTo>
                                    <a:lnTo>
                                      <a:pt x="8307" y="10758"/>
                                    </a:lnTo>
                                    <a:lnTo>
                                      <a:pt x="8446" y="10842"/>
                                    </a:lnTo>
                                    <a:lnTo>
                                      <a:pt x="17757" y="16538"/>
                                    </a:lnTo>
                                    <a:lnTo>
                                      <a:pt x="17790" y="16558"/>
                                    </a:lnTo>
                                    <a:lnTo>
                                      <a:pt x="17823" y="16538"/>
                                    </a:lnTo>
                                    <a:lnTo>
                                      <a:pt x="21600" y="14265"/>
                                    </a:lnTo>
                                    <a:lnTo>
                                      <a:pt x="21600" y="14145"/>
                                    </a:lnTo>
                                    <a:lnTo>
                                      <a:pt x="17790" y="16478"/>
                                    </a:lnTo>
                                    <a:lnTo>
                                      <a:pt x="8585" y="10934"/>
                                    </a:lnTo>
                                    <a:lnTo>
                                      <a:pt x="17790" y="5307"/>
                                    </a:lnTo>
                                    <a:lnTo>
                                      <a:pt x="21600" y="7603"/>
                                    </a:lnTo>
                                    <a:lnTo>
                                      <a:pt x="21600" y="7383"/>
                                    </a:lnTo>
                                    <a:lnTo>
                                      <a:pt x="17895" y="5118"/>
                                    </a:lnTo>
                                    <a:lnTo>
                                      <a:pt x="17790" y="5042"/>
                                    </a:lnTo>
                                    <a:close/>
                                    <a:moveTo>
                                      <a:pt x="17790" y="6301"/>
                                    </a:moveTo>
                                    <a:lnTo>
                                      <a:pt x="17684" y="6365"/>
                                    </a:lnTo>
                                    <a:lnTo>
                                      <a:pt x="10381" y="10754"/>
                                    </a:lnTo>
                                    <a:lnTo>
                                      <a:pt x="10519" y="10838"/>
                                    </a:lnTo>
                                    <a:lnTo>
                                      <a:pt x="17750" y="15271"/>
                                    </a:lnTo>
                                    <a:lnTo>
                                      <a:pt x="17783" y="15291"/>
                                    </a:lnTo>
                                    <a:lnTo>
                                      <a:pt x="17816" y="15271"/>
                                    </a:lnTo>
                                    <a:lnTo>
                                      <a:pt x="21593" y="13002"/>
                                    </a:lnTo>
                                    <a:lnTo>
                                      <a:pt x="21593" y="12870"/>
                                    </a:lnTo>
                                    <a:lnTo>
                                      <a:pt x="17783" y="15207"/>
                                    </a:lnTo>
                                    <a:lnTo>
                                      <a:pt x="10658" y="10922"/>
                                    </a:lnTo>
                                    <a:lnTo>
                                      <a:pt x="17783" y="6553"/>
                                    </a:lnTo>
                                    <a:lnTo>
                                      <a:pt x="21593" y="8842"/>
                                    </a:lnTo>
                                    <a:lnTo>
                                      <a:pt x="21593" y="8638"/>
                                    </a:lnTo>
                                    <a:lnTo>
                                      <a:pt x="17889" y="6365"/>
                                    </a:lnTo>
                                    <a:lnTo>
                                      <a:pt x="17790" y="6301"/>
                                    </a:lnTo>
                                    <a:close/>
                                    <a:moveTo>
                                      <a:pt x="17790" y="2521"/>
                                    </a:moveTo>
                                    <a:lnTo>
                                      <a:pt x="17684" y="2585"/>
                                    </a:lnTo>
                                    <a:lnTo>
                                      <a:pt x="4154" y="10758"/>
                                    </a:lnTo>
                                    <a:lnTo>
                                      <a:pt x="4292" y="10842"/>
                                    </a:lnTo>
                                    <a:lnTo>
                                      <a:pt x="17757" y="19059"/>
                                    </a:lnTo>
                                    <a:lnTo>
                                      <a:pt x="17790" y="19079"/>
                                    </a:lnTo>
                                    <a:lnTo>
                                      <a:pt x="17823" y="19059"/>
                                    </a:lnTo>
                                    <a:lnTo>
                                      <a:pt x="21600" y="16778"/>
                                    </a:lnTo>
                                    <a:lnTo>
                                      <a:pt x="21600" y="16670"/>
                                    </a:lnTo>
                                    <a:lnTo>
                                      <a:pt x="17790" y="18995"/>
                                    </a:lnTo>
                                    <a:lnTo>
                                      <a:pt x="4431" y="10930"/>
                                    </a:lnTo>
                                    <a:lnTo>
                                      <a:pt x="17790" y="2782"/>
                                    </a:lnTo>
                                    <a:lnTo>
                                      <a:pt x="21600" y="5082"/>
                                    </a:lnTo>
                                    <a:lnTo>
                                      <a:pt x="21600" y="4850"/>
                                    </a:lnTo>
                                    <a:lnTo>
                                      <a:pt x="17895" y="2589"/>
                                    </a:lnTo>
                                    <a:lnTo>
                                      <a:pt x="17790" y="2521"/>
                                    </a:lnTo>
                                    <a:close/>
                                    <a:moveTo>
                                      <a:pt x="17790" y="3780"/>
                                    </a:moveTo>
                                    <a:lnTo>
                                      <a:pt x="17684" y="3844"/>
                                    </a:lnTo>
                                    <a:lnTo>
                                      <a:pt x="6227" y="10754"/>
                                    </a:lnTo>
                                    <a:lnTo>
                                      <a:pt x="6366" y="10838"/>
                                    </a:lnTo>
                                    <a:lnTo>
                                      <a:pt x="17750" y="17792"/>
                                    </a:lnTo>
                                    <a:lnTo>
                                      <a:pt x="17783" y="17812"/>
                                    </a:lnTo>
                                    <a:lnTo>
                                      <a:pt x="17816" y="17792"/>
                                    </a:lnTo>
                                    <a:lnTo>
                                      <a:pt x="21593" y="15516"/>
                                    </a:lnTo>
                                    <a:lnTo>
                                      <a:pt x="21593" y="15399"/>
                                    </a:lnTo>
                                    <a:lnTo>
                                      <a:pt x="17783" y="17728"/>
                                    </a:lnTo>
                                    <a:lnTo>
                                      <a:pt x="6504" y="10922"/>
                                    </a:lnTo>
                                    <a:lnTo>
                                      <a:pt x="17783" y="4032"/>
                                    </a:lnTo>
                                    <a:lnTo>
                                      <a:pt x="21593" y="6329"/>
                                    </a:lnTo>
                                    <a:lnTo>
                                      <a:pt x="21593" y="6100"/>
                                    </a:lnTo>
                                    <a:lnTo>
                                      <a:pt x="17889" y="3836"/>
                                    </a:lnTo>
                                    <a:lnTo>
                                      <a:pt x="17790" y="3780"/>
                                    </a:lnTo>
                                    <a:close/>
                                    <a:moveTo>
                                      <a:pt x="17790" y="1259"/>
                                    </a:moveTo>
                                    <a:lnTo>
                                      <a:pt x="17684" y="1323"/>
                                    </a:lnTo>
                                    <a:lnTo>
                                      <a:pt x="2073" y="10754"/>
                                    </a:lnTo>
                                    <a:lnTo>
                                      <a:pt x="2212" y="10838"/>
                                    </a:lnTo>
                                    <a:lnTo>
                                      <a:pt x="17750" y="20313"/>
                                    </a:lnTo>
                                    <a:lnTo>
                                      <a:pt x="17783" y="20333"/>
                                    </a:lnTo>
                                    <a:lnTo>
                                      <a:pt x="17816" y="20313"/>
                                    </a:lnTo>
                                    <a:lnTo>
                                      <a:pt x="21593" y="18033"/>
                                    </a:lnTo>
                                    <a:lnTo>
                                      <a:pt x="21593" y="17925"/>
                                    </a:lnTo>
                                    <a:lnTo>
                                      <a:pt x="17783" y="20249"/>
                                    </a:lnTo>
                                    <a:lnTo>
                                      <a:pt x="2351" y="10922"/>
                                    </a:lnTo>
                                    <a:lnTo>
                                      <a:pt x="17783" y="1511"/>
                                    </a:lnTo>
                                    <a:lnTo>
                                      <a:pt x="21593" y="3812"/>
                                    </a:lnTo>
                                    <a:lnTo>
                                      <a:pt x="21593" y="3575"/>
                                    </a:lnTo>
                                    <a:lnTo>
                                      <a:pt x="17889" y="1315"/>
                                    </a:lnTo>
                                    <a:lnTo>
                                      <a:pt x="17790" y="1259"/>
                                    </a:lnTo>
                                    <a:close/>
                                  </a:path>
                                </a:pathLst>
                              </a:custGeom>
                              <a:gradFill>
                                <a:gsLst>
                                  <a:gs pos="0">
                                    <a:schemeClr val="accent2"/>
                                  </a:gs>
                                  <a:gs pos="100000">
                                    <a:schemeClr val="accent3"/>
                                  </a:gs>
                                </a:gsLst>
                                <a:lin ang="0" scaled="1"/>
                              </a:gradFill>
                              <a:ln w="12700">
                                <a:miter lim="400000"/>
                              </a:ln>
                            </wps:spPr>
                            <wps:bodyPr lIns="38100" tIns="38100" rIns="38100" bIns="38100" anchor="ctr"/>
                          </wps:wsp>
                        </a:graphicData>
                      </a:graphic>
                    </wp:anchor>
                  </w:drawing>
                </mc:Choice>
                <mc:Fallback>
                  <w:pict>
                    <v:shape w14:anchorId="52CF33F7" id="Shape" o:spid="_x0000_s1026" alt="&quot;&quot;" style="position:absolute;margin-left:-71.3pt;margin-top:79.35pt;width:327.1pt;height:538.9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" path="m17895,64l17790,r-106,64l,10758r139,84l17757,21580r33,20l17823,21580r3777,-2281l21600,19195r-3810,2321l277,10930,17790,261r3810,2304l21600,2325,17895,64xm16614,10754r139,88l17757,11495r33,20l17829,11495r1077,-609l18978,10846r-72,-44l17902,10149r-99,-64l17691,10149r-1077,605xm17796,10341r892,505l17790,11431r-892,-505l17796,10341xm17790,7563r-106,65l12461,10758r138,88l17757,14021r33,20l17823,14021r3777,-2261l21600,11604r-3810,2344l12738,10926,17790,7820r3810,2281l21600,9908,17895,7628r-105,-65xm17790,8822r-106,64l14534,10754r139,88l17750,12754r33,20l17816,12754r3150,-1868l21039,10846r-73,-44l17889,8890r-99,-68xm17783,12690l14812,10926,17783,9078r2972,1764l17783,12690xm17790,5042r-106,64l8307,10758r139,84l17757,16538r33,20l17823,16538r3777,-2273l21600,14145r-3810,2333l8585,10934,17790,5307r3810,2296l21600,7383,17895,5118r-105,-76xm17790,6301r-106,64l10381,10754r138,84l17750,15271r33,20l17816,15271r3777,-2269l21593,12870r-3810,2337l10658,10922,17783,6553r3810,2289l21593,8638,17889,6365r-99,-64xm17790,2521r-106,64l4154,10758r138,84l17757,19059r33,20l17823,19059r3777,-2281l21600,16670r-3810,2325l4431,10930,17790,2782r3810,2300l21600,4850,17895,2589r-105,-68xm17790,3780r-106,64l6227,10754r139,84l17750,17792r33,20l17816,17792r3777,-2276l21593,15399r-3810,2329l6504,10922,17783,4032r3810,2297l21593,6100,17889,3836r-99,-56xm17790,1259r-106,64l2073,10754r139,84l17750,20313r33,20l17816,20313r3777,-2280l21593,17925r-3810,2324l2351,10922,17783,1511r3810,2301l21593,3575,17889,1315r-99,-56xe" fillcolor="#ff1571 [3205]" stroked="f" strokeweight="1pt">
                      <v:fill color2="#fdc082 [3206]" angle="90" focus="100%" type="gradient"/>
                      <v:stroke miterlimit="4" joinstyle="miter"/>
                      <v:path arrowok="t" o:extrusionok="f" o:connecttype="custom" o:connectlocs="2077085,3422016;2077085,3422016;2077085,3422016;2077085,3422016" o:connectangles="0,90,180,270"/>
                    </v:shape>
                  </w:pict>
                </mc:Fallback>
              </mc:AlternateContent>
            </w:r>
          </w:p>
        </w:tc>
        <w:tc>
          <w:tcPr>
            <w:tcW w:w="992" w:type="dxa"/>
          </w:tcPr>
          <w:p w14:paraId="6366DB13" w14:textId="77777777" w:rsidR="005A2DF7" w:rsidRDefault="005A2DF7" w:rsidP="005A2DF7"/>
        </w:tc>
      </w:tr>
    </w:tbl>
    <w:p w14:paraId="28321FBC" w14:textId="77777777" w:rsidR="00A81248" w:rsidRDefault="00A81248" w:rsidP="005A2DF7"/>
    <w:sectPr w:rsidR="00A81248" w:rsidSect="005F4A20">
      <w:headerReference w:type="default" r:id="rId12"/>
      <w:footerReference w:type="even" r:id="rId13"/>
      <w:footerReference w:type="default" r:id="rId14"/>
      <w:pgSz w:w="12240" w:h="15840" w:code="1"/>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ED6EF6" w14:textId="77777777" w:rsidR="00C33B9B" w:rsidRDefault="00C33B9B" w:rsidP="001205A1">
      <w:r>
        <w:separator/>
      </w:r>
    </w:p>
  </w:endnote>
  <w:endnote w:type="continuationSeparator" w:id="0">
    <w:p w14:paraId="57768A56" w14:textId="77777777" w:rsidR="00C33B9B" w:rsidRDefault="00C33B9B"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138362992"/>
      <w:docPartObj>
        <w:docPartGallery w:val="Page Numbers (Bottom of Page)"/>
        <w:docPartUnique/>
      </w:docPartObj>
    </w:sdtPr>
    <w:sdtContent>
      <w:p w14:paraId="08433B24" w14:textId="77777777" w:rsidR="00637B83" w:rsidRDefault="00637B83" w:rsidP="001739D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00887670"/>
      <w:docPartObj>
        <w:docPartGallery w:val="Page Numbers (Bottom of Page)"/>
        <w:docPartUnique/>
      </w:docPartObj>
    </w:sdtPr>
    <w:sdtContent>
      <w:p w14:paraId="16409904"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3AE620"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3838232"/>
      <w:docPartObj>
        <w:docPartGallery w:val="Page Numbers (Bottom of Page)"/>
        <w:docPartUnique/>
      </w:docPartObj>
    </w:sdtPr>
    <w:sdtContent>
      <w:p w14:paraId="11D5D09F" w14:textId="77777777" w:rsidR="000F0731" w:rsidRPr="000F0731" w:rsidRDefault="000F0731" w:rsidP="000F0731">
        <w:pPr>
          <w:pStyle w:val="Footer"/>
        </w:pPr>
        <w:r w:rsidRPr="000F0731">
          <w:fldChar w:fldCharType="begin"/>
        </w:r>
        <w:r w:rsidRPr="000F0731">
          <w:instrText xml:space="preserve"> PAGE </w:instrText>
        </w:r>
        <w:r w:rsidRPr="000F0731">
          <w:fldChar w:fldCharType="separate"/>
        </w:r>
        <w:r w:rsidRPr="000F0731">
          <w:t>2</w:t>
        </w:r>
        <w:r w:rsidRPr="000F0731">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EF7291" w14:textId="77777777" w:rsidR="00C33B9B" w:rsidRDefault="00C33B9B" w:rsidP="001205A1">
      <w:r>
        <w:separator/>
      </w:r>
    </w:p>
  </w:footnote>
  <w:footnote w:type="continuationSeparator" w:id="0">
    <w:p w14:paraId="42316456" w14:textId="77777777" w:rsidR="00C33B9B" w:rsidRDefault="00C33B9B"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C97EF" w14:textId="77777777" w:rsidR="00637B83" w:rsidRPr="00637B83" w:rsidRDefault="00000000" w:rsidP="00637B83">
    <w:pPr>
      <w:pStyle w:val="Header"/>
    </w:pPr>
    <w:sdt>
      <w:sdtPr>
        <w:id w:val="1096061309"/>
        <w:placeholder/>
        <w:temporary/>
        <w:showingPlcHdr/>
        <w15:appearance w15:val="hidden"/>
      </w:sdtPr>
      <w:sdtContent>
        <w:r w:rsidR="0085115E" w:rsidRPr="00637B83">
          <w:t>REPORT TITLE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A96703"/>
    <w:multiLevelType w:val="hybridMultilevel"/>
    <w:tmpl w:val="C1C4363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1AA22A6"/>
    <w:multiLevelType w:val="hybridMultilevel"/>
    <w:tmpl w:val="C1C436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18091843">
    <w:abstractNumId w:val="0"/>
  </w:num>
  <w:num w:numId="2" w16cid:durableId="17618775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045"/>
    <w:rsid w:val="00036DC3"/>
    <w:rsid w:val="000C4ED1"/>
    <w:rsid w:val="000F0731"/>
    <w:rsid w:val="001205A1"/>
    <w:rsid w:val="001D78B9"/>
    <w:rsid w:val="00216DB3"/>
    <w:rsid w:val="002B6593"/>
    <w:rsid w:val="002B6CF3"/>
    <w:rsid w:val="0031055C"/>
    <w:rsid w:val="003840BC"/>
    <w:rsid w:val="003B19C2"/>
    <w:rsid w:val="005A2DF7"/>
    <w:rsid w:val="005D557C"/>
    <w:rsid w:val="005F4A20"/>
    <w:rsid w:val="00637B83"/>
    <w:rsid w:val="006C60E6"/>
    <w:rsid w:val="006D2C4C"/>
    <w:rsid w:val="00843045"/>
    <w:rsid w:val="0085115E"/>
    <w:rsid w:val="00866885"/>
    <w:rsid w:val="00875863"/>
    <w:rsid w:val="00971E71"/>
    <w:rsid w:val="00A15CF7"/>
    <w:rsid w:val="00A65B25"/>
    <w:rsid w:val="00A81248"/>
    <w:rsid w:val="00B4298A"/>
    <w:rsid w:val="00B94FE8"/>
    <w:rsid w:val="00C33B9B"/>
    <w:rsid w:val="00CB4C65"/>
    <w:rsid w:val="00E61F1F"/>
    <w:rsid w:val="00E638E6"/>
    <w:rsid w:val="00E752EB"/>
    <w:rsid w:val="00F32B0D"/>
    <w:rsid w:val="00FD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481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0F0731"/>
  </w:style>
  <w:style w:type="paragraph" w:styleId="Heading1">
    <w:name w:val="heading 1"/>
    <w:basedOn w:val="Normal"/>
    <w:next w:val="Normal"/>
    <w:link w:val="Heading1Char"/>
    <w:qFormat/>
    <w:rsid w:val="000F0731"/>
    <w:pPr>
      <w:keepNext/>
      <w:keepLines/>
      <w:spacing w:before="240"/>
      <w:outlineLvl w:val="0"/>
    </w:pPr>
    <w:rPr>
      <w:rFonts w:asciiTheme="majorHAnsi" w:eastAsiaTheme="majorEastAsia" w:hAnsiTheme="majorHAnsi" w:cstheme="majorBidi"/>
      <w:b/>
      <w:color w:val="3B4455" w:themeColor="accent1"/>
      <w:sz w:val="80"/>
      <w:szCs w:val="32"/>
    </w:rPr>
  </w:style>
  <w:style w:type="paragraph" w:styleId="Heading2">
    <w:name w:val="heading 2"/>
    <w:basedOn w:val="Normal"/>
    <w:next w:val="Normal"/>
    <w:link w:val="Heading2Char"/>
    <w:uiPriority w:val="1"/>
    <w:qFormat/>
    <w:rsid w:val="000F0731"/>
    <w:pPr>
      <w:keepNext/>
      <w:keepLines/>
      <w:outlineLvl w:val="1"/>
    </w:pPr>
    <w:rPr>
      <w:rFonts w:eastAsiaTheme="majorEastAsia" w:cstheme="majorBidi"/>
      <w:color w:val="3B4455" w:themeColor="accent1"/>
      <w:sz w:val="42"/>
      <w:szCs w:val="26"/>
    </w:rPr>
  </w:style>
  <w:style w:type="paragraph" w:styleId="Heading3">
    <w:name w:val="heading 3"/>
    <w:basedOn w:val="Normal"/>
    <w:next w:val="Normal"/>
    <w:link w:val="Heading3Char"/>
    <w:uiPriority w:val="2"/>
    <w:qFormat/>
    <w:rsid w:val="000F0731"/>
    <w:pPr>
      <w:keepNext/>
      <w:keepLines/>
      <w:outlineLvl w:val="2"/>
    </w:pPr>
    <w:rPr>
      <w:rFonts w:asciiTheme="majorHAnsi" w:eastAsiaTheme="majorEastAsia" w:hAnsiTheme="majorHAnsi" w:cstheme="majorBidi"/>
      <w:b/>
      <w:color w:val="FF1571" w:themeColor="accent2"/>
      <w:sz w:val="36"/>
    </w:rPr>
  </w:style>
  <w:style w:type="paragraph" w:styleId="Heading4">
    <w:name w:val="heading 4"/>
    <w:basedOn w:val="Normal"/>
    <w:next w:val="Normal"/>
    <w:link w:val="Heading4Char"/>
    <w:uiPriority w:val="3"/>
    <w:qFormat/>
    <w:rsid w:val="005F4A20"/>
    <w:pPr>
      <w:keepNext/>
      <w:keepLines/>
      <w:spacing w:line="216" w:lineRule="auto"/>
      <w:outlineLvl w:val="3"/>
    </w:pPr>
    <w:rPr>
      <w:rFonts w:eastAsiaTheme="majorEastAsia" w:cstheme="majorBidi"/>
      <w:iCs/>
      <w:color w:val="3B4455" w:themeColor="accent1"/>
      <w:sz w:val="30"/>
    </w:rPr>
  </w:style>
  <w:style w:type="paragraph" w:styleId="Heading5">
    <w:name w:val="heading 5"/>
    <w:basedOn w:val="Normal"/>
    <w:next w:val="Normal"/>
    <w:link w:val="Heading5Char"/>
    <w:uiPriority w:val="4"/>
    <w:qFormat/>
    <w:rsid w:val="000F0731"/>
    <w:pPr>
      <w:keepNext/>
      <w:keepLines/>
      <w:outlineLvl w:val="4"/>
    </w:pPr>
    <w:rPr>
      <w:rFonts w:asciiTheme="majorHAnsi" w:eastAsiaTheme="majorEastAsia" w:hAnsiTheme="majorHAnsi" w:cstheme="majorBidi"/>
      <w:b/>
      <w:color w:val="3B4455" w:themeColor="accent1"/>
      <w:sz w:val="36"/>
    </w:rPr>
  </w:style>
  <w:style w:type="paragraph" w:styleId="Heading9">
    <w:name w:val="heading 9"/>
    <w:basedOn w:val="Normal"/>
    <w:next w:val="Normal"/>
    <w:link w:val="Heading9Char"/>
    <w:uiPriority w:val="9"/>
    <w:semiHidden/>
    <w:unhideWhenUsed/>
    <w:qFormat/>
    <w:rsid w:val="00B4298A"/>
    <w:pPr>
      <w:keepNext/>
      <w:keepLines/>
      <w:spacing w:line="278" w:lineRule="auto"/>
      <w:outlineLvl w:val="8"/>
    </w:pPr>
    <w:rPr>
      <w:rFonts w:eastAsiaTheme="majorEastAsia" w:cstheme="majorBidi"/>
      <w:color w:val="272727" w:themeColor="text1" w:themeTint="D8"/>
      <w:kern w:val="2"/>
      <w:lang w:val="en-CA"/>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4A20"/>
    <w:rPr>
      <w:rFonts w:ascii="Times New Roman" w:hAnsi="Times New Roman" w:cs="Times New Roman"/>
      <w:sz w:val="18"/>
      <w:szCs w:val="18"/>
    </w:rPr>
  </w:style>
  <w:style w:type="character" w:customStyle="1" w:styleId="Heading1Char">
    <w:name w:val="Heading 1 Char"/>
    <w:basedOn w:val="DefaultParagraphFont"/>
    <w:link w:val="Heading1"/>
    <w:rsid w:val="000F0731"/>
    <w:rPr>
      <w:rFonts w:asciiTheme="majorHAnsi" w:eastAsiaTheme="majorEastAsia" w:hAnsiTheme="majorHAnsi" w:cstheme="majorBidi"/>
      <w:b/>
      <w:color w:val="3B4455" w:themeColor="accent1"/>
      <w:sz w:val="80"/>
      <w:szCs w:val="32"/>
    </w:rPr>
  </w:style>
  <w:style w:type="character" w:customStyle="1" w:styleId="Heading2Char">
    <w:name w:val="Heading 2 Char"/>
    <w:basedOn w:val="DefaultParagraphFont"/>
    <w:link w:val="Heading2"/>
    <w:uiPriority w:val="1"/>
    <w:rsid w:val="000F0731"/>
    <w:rPr>
      <w:rFonts w:eastAsiaTheme="majorEastAsia" w:cstheme="majorBidi"/>
      <w:color w:val="3B4455" w:themeColor="accent1"/>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0F0731"/>
    <w:rPr>
      <w:rFonts w:asciiTheme="majorHAnsi" w:eastAsiaTheme="majorEastAsia" w:hAnsiTheme="majorHAnsi" w:cstheme="majorBidi"/>
      <w:b/>
      <w:color w:val="FF1571" w:themeColor="accent2"/>
      <w:sz w:val="36"/>
    </w:rPr>
  </w:style>
  <w:style w:type="character" w:customStyle="1" w:styleId="Heading4Char">
    <w:name w:val="Heading 4 Char"/>
    <w:basedOn w:val="DefaultParagraphFont"/>
    <w:link w:val="Heading4"/>
    <w:uiPriority w:val="3"/>
    <w:rsid w:val="005F4A20"/>
    <w:rPr>
      <w:rFonts w:eastAsiaTheme="majorEastAsia" w:cstheme="majorBidi"/>
      <w:iCs/>
      <w:color w:val="3B4455" w:themeColor="accent1"/>
      <w:sz w:val="30"/>
    </w:rPr>
  </w:style>
  <w:style w:type="paragraph" w:customStyle="1" w:styleId="Text">
    <w:name w:val="Text"/>
    <w:basedOn w:val="Normal"/>
    <w:uiPriority w:val="5"/>
    <w:qFormat/>
    <w:rsid w:val="005F4A20"/>
    <w:pPr>
      <w:spacing w:line="216" w:lineRule="auto"/>
    </w:pPr>
    <w:rPr>
      <w:color w:val="3B4455" w:themeColor="accent1"/>
      <w:sz w:val="28"/>
    </w:rPr>
  </w:style>
  <w:style w:type="paragraph" w:styleId="Header">
    <w:name w:val="header"/>
    <w:basedOn w:val="Normal"/>
    <w:link w:val="HeaderChar"/>
    <w:uiPriority w:val="99"/>
    <w:rsid w:val="00637B83"/>
    <w:pPr>
      <w:tabs>
        <w:tab w:val="center" w:pos="4680"/>
        <w:tab w:val="right" w:pos="9360"/>
      </w:tabs>
      <w:jc w:val="right"/>
    </w:pPr>
    <w:rPr>
      <w:color w:val="3B4455" w:themeColor="accent1"/>
      <w:sz w:val="20"/>
    </w:rPr>
  </w:style>
  <w:style w:type="character" w:customStyle="1" w:styleId="HeaderChar">
    <w:name w:val="Header Char"/>
    <w:basedOn w:val="DefaultParagraphFont"/>
    <w:link w:val="Header"/>
    <w:uiPriority w:val="99"/>
    <w:rsid w:val="005F4A20"/>
    <w:rPr>
      <w:color w:val="3B4455" w:themeColor="accent1"/>
      <w:sz w:val="20"/>
    </w:rPr>
  </w:style>
  <w:style w:type="paragraph" w:styleId="Footer">
    <w:name w:val="footer"/>
    <w:basedOn w:val="Normal"/>
    <w:link w:val="FooterChar"/>
    <w:uiPriority w:val="99"/>
    <w:rsid w:val="00637B83"/>
    <w:pPr>
      <w:tabs>
        <w:tab w:val="center" w:pos="4680"/>
        <w:tab w:val="right" w:pos="9360"/>
      </w:tabs>
      <w:jc w:val="center"/>
    </w:pPr>
    <w:rPr>
      <w:b/>
      <w:color w:val="3B4455" w:themeColor="accent1"/>
      <w:sz w:val="20"/>
    </w:rPr>
  </w:style>
  <w:style w:type="character" w:customStyle="1" w:styleId="FooterChar">
    <w:name w:val="Footer Char"/>
    <w:basedOn w:val="DefaultParagraphFont"/>
    <w:link w:val="Footer"/>
    <w:uiPriority w:val="99"/>
    <w:rsid w:val="005F4A20"/>
    <w:rPr>
      <w:b/>
      <w:color w:val="3B4455" w:themeColor="accent1"/>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0F0731"/>
    <w:rPr>
      <w:rFonts w:asciiTheme="majorHAnsi" w:eastAsiaTheme="majorEastAsia" w:hAnsiTheme="majorHAnsi" w:cstheme="majorBidi"/>
      <w:b/>
      <w:color w:val="3B4455" w:themeColor="accent1"/>
      <w:sz w:val="36"/>
    </w:rPr>
  </w:style>
  <w:style w:type="character" w:styleId="PlaceholderText">
    <w:name w:val="Placeholder Text"/>
    <w:basedOn w:val="DefaultParagraphFont"/>
    <w:uiPriority w:val="99"/>
    <w:semiHidden/>
    <w:rsid w:val="005F4A20"/>
    <w:rPr>
      <w:color w:val="808080"/>
    </w:rPr>
  </w:style>
  <w:style w:type="paragraph" w:styleId="Quote">
    <w:name w:val="Quote"/>
    <w:basedOn w:val="Normal"/>
    <w:next w:val="Normal"/>
    <w:link w:val="QuoteChar"/>
    <w:uiPriority w:val="29"/>
    <w:qFormat/>
    <w:rsid w:val="000F0731"/>
    <w:pPr>
      <w:spacing w:before="200" w:after="160"/>
    </w:pPr>
    <w:rPr>
      <w:rFonts w:asciiTheme="majorHAnsi" w:hAnsiTheme="majorHAnsi"/>
      <w:iCs/>
      <w:color w:val="26414C" w:themeColor="accent5" w:themeShade="40"/>
      <w:sz w:val="76"/>
    </w:rPr>
  </w:style>
  <w:style w:type="character" w:customStyle="1" w:styleId="QuoteChar">
    <w:name w:val="Quote Char"/>
    <w:basedOn w:val="DefaultParagraphFont"/>
    <w:link w:val="Quote"/>
    <w:uiPriority w:val="29"/>
    <w:rsid w:val="000F0731"/>
    <w:rPr>
      <w:rFonts w:asciiTheme="majorHAnsi" w:hAnsiTheme="majorHAnsi"/>
      <w:iCs/>
      <w:color w:val="26414C" w:themeColor="accent5" w:themeShade="40"/>
      <w:sz w:val="76"/>
    </w:rPr>
  </w:style>
  <w:style w:type="character" w:customStyle="1" w:styleId="Heading9Char">
    <w:name w:val="Heading 9 Char"/>
    <w:basedOn w:val="DefaultParagraphFont"/>
    <w:link w:val="Heading9"/>
    <w:uiPriority w:val="9"/>
    <w:semiHidden/>
    <w:rsid w:val="00B4298A"/>
    <w:rPr>
      <w:rFonts w:eastAsiaTheme="majorEastAsia" w:cstheme="majorBidi"/>
      <w:color w:val="272727" w:themeColor="text1" w:themeTint="D8"/>
      <w:kern w:val="2"/>
      <w:lang w:val="en-CA"/>
      <w14:ligatures w14:val="standardContextual"/>
    </w:rPr>
  </w:style>
  <w:style w:type="paragraph" w:styleId="ListParagraph">
    <w:name w:val="List Paragraph"/>
    <w:basedOn w:val="Normal"/>
    <w:uiPriority w:val="34"/>
    <w:qFormat/>
    <w:rsid w:val="00B4298A"/>
    <w:pPr>
      <w:spacing w:after="160" w:line="278" w:lineRule="auto"/>
      <w:ind w:left="720"/>
      <w:contextualSpacing/>
    </w:pPr>
    <w:rPr>
      <w:kern w:val="2"/>
      <w:lang w:val="en-C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Geometric%20student%20report.dotx" TargetMode="External"/></Relationships>
</file>

<file path=word/theme/theme1.xml><?xml version="1.0" encoding="utf-8"?>
<a:theme xmlns:a="http://schemas.openxmlformats.org/drawingml/2006/main" name="MSR">
  <a:themeElements>
    <a:clrScheme name="MSR">
      <a:dk1>
        <a:srgbClr val="000000"/>
      </a:dk1>
      <a:lt1>
        <a:srgbClr val="FFFFFF"/>
      </a:lt1>
      <a:dk2>
        <a:srgbClr val="5E5E5E"/>
      </a:dk2>
      <a:lt2>
        <a:srgbClr val="D6D5D5"/>
      </a:lt2>
      <a:accent1>
        <a:srgbClr val="3B4455"/>
      </a:accent1>
      <a:accent2>
        <a:srgbClr val="FF1571"/>
      </a:accent2>
      <a:accent3>
        <a:srgbClr val="FDC082"/>
      </a:accent3>
      <a:accent4>
        <a:srgbClr val="C9DDE5"/>
      </a:accent4>
      <a:accent5>
        <a:srgbClr val="DBE8ED"/>
      </a:accent5>
      <a:accent6>
        <a:srgbClr val="F2F2F2"/>
      </a:accent6>
      <a:hlink>
        <a:srgbClr val="0000FF"/>
      </a:hlink>
      <a:folHlink>
        <a:srgbClr val="FF00FF"/>
      </a:folHlink>
    </a:clrScheme>
    <a:fontScheme name="ArialBlack GillSans">
      <a:majorFont>
        <a:latin typeface="Arial Black"/>
        <a:ea typeface=""/>
        <a:cs typeface=""/>
      </a:majorFont>
      <a:minorFont>
        <a:latin typeface="Gill Sans MT"/>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SR" id="{BEE7B5EC-5714-E248-8BF3-EA9E1DF22420}" vid="{AE48099E-E8E2-3541-8D32-170253DAFA5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DE1A47-5C16-4CBF-90B0-BC2DEED23AB8}">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909C2606-6035-49A0-8211-65DEE79E8914}">
  <ds:schemaRefs>
    <ds:schemaRef ds:uri="http://schemas.microsoft.com/sharepoint/v3/contenttype/forms"/>
  </ds:schemaRefs>
</ds:datastoreItem>
</file>

<file path=customXml/itemProps3.xml><?xml version="1.0" encoding="utf-8"?>
<ds:datastoreItem xmlns:ds="http://schemas.openxmlformats.org/officeDocument/2006/customXml" ds:itemID="{D8699111-9D6F-4FD1-899A-4E0B300B19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Geometric student report.dotx</Template>
  <TotalTime>0</TotalTime>
  <Pages>5</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2024-05-11T17:26:00Z</dcterms:created>
  <dcterms:modified xsi:type="dcterms:W3CDTF">2024-05-11T17:59:00Z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