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5C1A588C" w14:textId="77777777" w:rsidTr="00F4715A">
        <w:trPr>
          <w:trHeight w:val="9693"/>
        </w:trPr>
        <w:tc>
          <w:tcPr>
            <w:tcW w:w="5000" w:type="pct"/>
            <w:gridSpan w:val="5"/>
          </w:tcPr>
          <w:p w14:paraId="4843622E" w14:textId="77777777" w:rsidR="00C3569F" w:rsidRDefault="00C3569F" w:rsidP="00B7244E">
            <w:r w:rsidRPr="009B5DF8">
              <w:rPr>
                <w:noProof/>
                <w:lang w:eastAsia="en-AU"/>
              </w:rPr>
              <w:drawing>
                <wp:inline distT="0" distB="0" distL="0" distR="0" wp14:anchorId="34FA82F8" wp14:editId="097F3B17">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65E6C54D" w14:textId="77777777" w:rsidTr="00F4715A">
        <w:trPr>
          <w:trHeight w:val="144"/>
        </w:trPr>
        <w:tc>
          <w:tcPr>
            <w:tcW w:w="417" w:type="pct"/>
            <w:vMerge w:val="restart"/>
            <w:shd w:val="clear" w:color="auto" w:fill="000000" w:themeFill="text1"/>
          </w:tcPr>
          <w:p w14:paraId="79C3EAE4" w14:textId="77777777" w:rsidR="00C3569F" w:rsidRDefault="00C3569F" w:rsidP="00B7244E"/>
        </w:tc>
        <w:tc>
          <w:tcPr>
            <w:tcW w:w="2083" w:type="pct"/>
            <w:tcBorders>
              <w:top w:val="single" w:sz="48" w:space="0" w:color="D83D27" w:themeColor="accent2"/>
            </w:tcBorders>
            <w:shd w:val="clear" w:color="auto" w:fill="000000" w:themeFill="text1"/>
          </w:tcPr>
          <w:p w14:paraId="6C172C94" w14:textId="77777777" w:rsidR="00C3569F" w:rsidRPr="00A00E8F" w:rsidRDefault="00C3569F" w:rsidP="00B7244E"/>
        </w:tc>
        <w:tc>
          <w:tcPr>
            <w:tcW w:w="2084" w:type="pct"/>
            <w:gridSpan w:val="2"/>
            <w:shd w:val="clear" w:color="auto" w:fill="000000" w:themeFill="text1"/>
          </w:tcPr>
          <w:p w14:paraId="50161E6E" w14:textId="77777777" w:rsidR="00C3569F" w:rsidRPr="00A00E8F" w:rsidRDefault="00C3569F" w:rsidP="00B7244E"/>
        </w:tc>
        <w:tc>
          <w:tcPr>
            <w:tcW w:w="416" w:type="pct"/>
            <w:vMerge w:val="restart"/>
            <w:shd w:val="clear" w:color="auto" w:fill="000000" w:themeFill="text1"/>
          </w:tcPr>
          <w:p w14:paraId="7B9A34C1" w14:textId="77777777" w:rsidR="00C3569F" w:rsidRDefault="00C3569F" w:rsidP="00B7244E"/>
        </w:tc>
      </w:tr>
      <w:tr w:rsidR="00C3569F" w14:paraId="4A5EC09E" w14:textId="77777777" w:rsidTr="00F4715A">
        <w:trPr>
          <w:trHeight w:val="3132"/>
        </w:trPr>
        <w:tc>
          <w:tcPr>
            <w:tcW w:w="417" w:type="pct"/>
            <w:vMerge/>
            <w:shd w:val="clear" w:color="auto" w:fill="000000" w:themeFill="text1"/>
          </w:tcPr>
          <w:p w14:paraId="612BF81B" w14:textId="77777777" w:rsidR="00C3569F" w:rsidRDefault="00C3569F" w:rsidP="00B7244E"/>
        </w:tc>
        <w:tc>
          <w:tcPr>
            <w:tcW w:w="4167" w:type="pct"/>
            <w:gridSpan w:val="3"/>
            <w:shd w:val="clear" w:color="auto" w:fill="000000" w:themeFill="text1"/>
          </w:tcPr>
          <w:p w14:paraId="6EDA1B8B" w14:textId="59AF9EFD" w:rsidR="00C3569F" w:rsidRPr="00C3569F" w:rsidRDefault="006B2A0E" w:rsidP="00B7244E">
            <w:pPr>
              <w:pStyle w:val="Title"/>
            </w:pPr>
            <w:r>
              <w:rPr>
                <w:rFonts w:ascii="Roboto" w:hAnsi="Roboto"/>
                <w:color w:val="E8EAED"/>
                <w:spacing w:val="2"/>
                <w:shd w:val="clear" w:color="auto" w:fill="202124"/>
              </w:rPr>
              <w:t>Incident Disclosure Report</w:t>
            </w:r>
          </w:p>
          <w:p w14:paraId="405F8760" w14:textId="7E5BD2D6" w:rsidR="00C3569F" w:rsidRPr="00C3569F" w:rsidRDefault="006B2A0E" w:rsidP="00391728">
            <w:pPr>
              <w:pStyle w:val="Subtitle"/>
            </w:pPr>
            <w:r>
              <w:rPr>
                <w:rFonts w:ascii="Roboto" w:hAnsi="Roboto"/>
                <w:color w:val="E8EAED"/>
                <w:spacing w:val="2"/>
                <w:shd w:val="clear" w:color="auto" w:fill="202124"/>
              </w:rPr>
              <w:t>Incident report # 01001</w:t>
            </w:r>
          </w:p>
        </w:tc>
        <w:tc>
          <w:tcPr>
            <w:tcW w:w="416" w:type="pct"/>
            <w:vMerge/>
            <w:shd w:val="clear" w:color="auto" w:fill="000000" w:themeFill="text1"/>
          </w:tcPr>
          <w:p w14:paraId="2BD94CA9" w14:textId="77777777" w:rsidR="00C3569F" w:rsidRDefault="00C3569F" w:rsidP="00B7244E"/>
        </w:tc>
      </w:tr>
      <w:tr w:rsidR="00C3569F" w14:paraId="4FBF232E" w14:textId="77777777" w:rsidTr="00F4715A">
        <w:trPr>
          <w:trHeight w:val="576"/>
        </w:trPr>
        <w:tc>
          <w:tcPr>
            <w:tcW w:w="417" w:type="pct"/>
            <w:vMerge/>
            <w:shd w:val="clear" w:color="auto" w:fill="000000" w:themeFill="text1"/>
          </w:tcPr>
          <w:p w14:paraId="30104358" w14:textId="77777777" w:rsidR="00C3569F" w:rsidRDefault="00C3569F" w:rsidP="00B7244E"/>
        </w:tc>
        <w:tc>
          <w:tcPr>
            <w:tcW w:w="2778" w:type="pct"/>
            <w:gridSpan w:val="2"/>
            <w:shd w:val="clear" w:color="auto" w:fill="000000" w:themeFill="text1"/>
          </w:tcPr>
          <w:p w14:paraId="7AF4478E" w14:textId="135EB5A2" w:rsidR="00C3569F" w:rsidRPr="001A531B" w:rsidRDefault="006B2A0E" w:rsidP="00B7244E">
            <w:pPr>
              <w:pStyle w:val="company"/>
              <w:rPr>
                <w:szCs w:val="72"/>
              </w:rPr>
            </w:pPr>
            <w:r>
              <w:t>Curtis Crawford</w:t>
            </w:r>
          </w:p>
        </w:tc>
        <w:tc>
          <w:tcPr>
            <w:tcW w:w="1389" w:type="pct"/>
            <w:shd w:val="clear" w:color="auto" w:fill="000000" w:themeFill="text1"/>
          </w:tcPr>
          <w:p w14:paraId="086A0275" w14:textId="30CFFF2C" w:rsidR="00C3569F" w:rsidRPr="00C3569F" w:rsidRDefault="006B2A0E" w:rsidP="00B7244E">
            <w:pPr>
              <w:pStyle w:val="Email"/>
            </w:pPr>
            <w:r>
              <w:rPr>
                <w:rFonts w:ascii="Roboto" w:hAnsi="Roboto"/>
                <w:color w:val="E8EAED"/>
                <w:spacing w:val="2"/>
                <w:shd w:val="clear" w:color="auto" w:fill="202124"/>
              </w:rPr>
              <w:t>2024-05-21</w:t>
            </w:r>
          </w:p>
        </w:tc>
        <w:tc>
          <w:tcPr>
            <w:tcW w:w="416" w:type="pct"/>
            <w:vMerge/>
            <w:shd w:val="clear" w:color="auto" w:fill="000000" w:themeFill="text1"/>
          </w:tcPr>
          <w:p w14:paraId="65ECFD52" w14:textId="77777777" w:rsidR="00C3569F" w:rsidRDefault="00C3569F" w:rsidP="00B7244E"/>
        </w:tc>
      </w:tr>
    </w:tbl>
    <w:p w14:paraId="72B5873B" w14:textId="77777777" w:rsidR="00952F7D" w:rsidRPr="00C3569F" w:rsidRDefault="00952F7D" w:rsidP="00B7244E"/>
    <w:p w14:paraId="3911D560"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61255EF2" w14:textId="77777777" w:rsidTr="00F4715A">
        <w:trPr>
          <w:gridAfter w:val="1"/>
          <w:wAfter w:w="10" w:type="dxa"/>
          <w:trHeight w:val="8343"/>
        </w:trPr>
        <w:tc>
          <w:tcPr>
            <w:tcW w:w="10791" w:type="dxa"/>
            <w:gridSpan w:val="5"/>
          </w:tcPr>
          <w:p w14:paraId="7C338FED" w14:textId="77777777" w:rsidR="00C3569F" w:rsidRDefault="00C3569F" w:rsidP="00B7244E">
            <w:r w:rsidRPr="009B5DF8">
              <w:rPr>
                <w:noProof/>
                <w:lang w:eastAsia="en-AU"/>
              </w:rPr>
              <w:lastRenderedPageBreak/>
              <w:drawing>
                <wp:inline distT="0" distB="0" distL="0" distR="0" wp14:anchorId="710A9068" wp14:editId="3D52E8AE">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73F98537" w14:textId="77777777" w:rsidTr="00F4715A">
        <w:trPr>
          <w:trHeight w:val="24"/>
        </w:trPr>
        <w:tc>
          <w:tcPr>
            <w:tcW w:w="900" w:type="dxa"/>
            <w:shd w:val="clear" w:color="auto" w:fill="D83D27" w:themeFill="accent2"/>
          </w:tcPr>
          <w:p w14:paraId="71B860D3"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4967629B"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1E3EBA23" w14:textId="77777777" w:rsidR="00C3569F" w:rsidRPr="00415473" w:rsidRDefault="00C3569F" w:rsidP="00B7244E">
            <w:pPr>
              <w:rPr>
                <w:noProof/>
                <w:lang w:eastAsia="en-AU"/>
              </w:rPr>
            </w:pPr>
          </w:p>
        </w:tc>
        <w:tc>
          <w:tcPr>
            <w:tcW w:w="901" w:type="dxa"/>
            <w:gridSpan w:val="2"/>
            <w:shd w:val="clear" w:color="auto" w:fill="D83D27" w:themeFill="accent2"/>
          </w:tcPr>
          <w:p w14:paraId="6777A4C8" w14:textId="77777777" w:rsidR="00C3569F" w:rsidRPr="00415473" w:rsidRDefault="00C3569F" w:rsidP="00B7244E">
            <w:pPr>
              <w:rPr>
                <w:noProof/>
                <w:lang w:eastAsia="en-AU"/>
              </w:rPr>
            </w:pPr>
          </w:p>
        </w:tc>
      </w:tr>
      <w:tr w:rsidR="00C3569F" w14:paraId="35ABF9FA" w14:textId="77777777" w:rsidTr="002A5BA5">
        <w:trPr>
          <w:gridAfter w:val="1"/>
          <w:wAfter w:w="10" w:type="dxa"/>
          <w:trHeight w:val="3744"/>
        </w:trPr>
        <w:tc>
          <w:tcPr>
            <w:tcW w:w="900" w:type="dxa"/>
            <w:shd w:val="clear" w:color="auto" w:fill="D83D27" w:themeFill="accent2"/>
          </w:tcPr>
          <w:p w14:paraId="467872C9" w14:textId="77777777" w:rsidR="00C3569F" w:rsidRDefault="00C3569F" w:rsidP="00B7244E"/>
        </w:tc>
        <w:tc>
          <w:tcPr>
            <w:tcW w:w="8991" w:type="dxa"/>
            <w:gridSpan w:val="2"/>
            <w:shd w:val="clear" w:color="auto" w:fill="D83D27" w:themeFill="accent2"/>
          </w:tcPr>
          <w:p w14:paraId="15D860C3" w14:textId="034C1FED" w:rsidR="00C3569F" w:rsidRPr="008D1BFA" w:rsidRDefault="006B2A0E" w:rsidP="00B7244E">
            <w:pPr>
              <w:pStyle w:val="Heading1White"/>
            </w:pPr>
            <w:r>
              <w:t>Executive summary</w:t>
            </w:r>
          </w:p>
          <w:p w14:paraId="3C2702AC" w14:textId="162801F1" w:rsidR="00C3569F" w:rsidRPr="001B28D2" w:rsidRDefault="006B2A0E" w:rsidP="00B7244E">
            <w:pPr>
              <w:pStyle w:val="NormalWhite"/>
            </w:pPr>
            <w:r>
              <w:rPr>
                <w:rFonts w:ascii="Roboto" w:hAnsi="Roboto"/>
                <w:color w:val="E8EAED"/>
                <w:spacing w:val="2"/>
                <w:shd w:val="clear" w:color="auto" w:fill="202124"/>
              </w:rPr>
              <w:t>On 2023-06-06, an attacker performed multiple scans of Network 172.16.14.0 and was able to retrieve various forms of information such as what hosts are online, what ports are open, and what operating systems they are running.</w:t>
            </w:r>
          </w:p>
        </w:tc>
        <w:tc>
          <w:tcPr>
            <w:tcW w:w="900" w:type="dxa"/>
            <w:gridSpan w:val="2"/>
            <w:shd w:val="clear" w:color="auto" w:fill="D83D27" w:themeFill="accent2"/>
          </w:tcPr>
          <w:p w14:paraId="3F9E4438" w14:textId="77777777" w:rsidR="00C3569F" w:rsidRDefault="00C3569F" w:rsidP="00B7244E"/>
        </w:tc>
      </w:tr>
    </w:tbl>
    <w:p w14:paraId="21A1B94C" w14:textId="77777777" w:rsidR="00C3569F" w:rsidRDefault="00C3569F" w:rsidP="00B7244E"/>
    <w:p w14:paraId="544E6B67"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47E2DCC9" w14:textId="77777777" w:rsidTr="00F4715A">
        <w:trPr>
          <w:gridAfter w:val="1"/>
          <w:wAfter w:w="20" w:type="dxa"/>
          <w:trHeight w:val="144"/>
        </w:trPr>
        <w:tc>
          <w:tcPr>
            <w:tcW w:w="4462" w:type="dxa"/>
            <w:tcBorders>
              <w:top w:val="single" w:sz="48" w:space="0" w:color="D83D27" w:themeColor="accent2"/>
            </w:tcBorders>
          </w:tcPr>
          <w:p w14:paraId="5F7B439B" w14:textId="77777777" w:rsidR="00C3569F" w:rsidRPr="001320AC" w:rsidRDefault="00C3569F" w:rsidP="00B7244E"/>
        </w:tc>
        <w:tc>
          <w:tcPr>
            <w:tcW w:w="6379" w:type="dxa"/>
          </w:tcPr>
          <w:p w14:paraId="16DD6E73" w14:textId="77777777" w:rsidR="00C3569F" w:rsidRPr="001320AC" w:rsidRDefault="00C3569F" w:rsidP="00B7244E"/>
        </w:tc>
      </w:tr>
      <w:tr w:rsidR="00C3569F" w14:paraId="37F2DE9A" w14:textId="77777777" w:rsidTr="00F4715A">
        <w:trPr>
          <w:gridAfter w:val="1"/>
          <w:wAfter w:w="20" w:type="dxa"/>
          <w:trHeight w:val="4431"/>
        </w:trPr>
        <w:tc>
          <w:tcPr>
            <w:tcW w:w="10841" w:type="dxa"/>
            <w:gridSpan w:val="2"/>
          </w:tcPr>
          <w:p w14:paraId="653CEEE6" w14:textId="7C917503" w:rsidR="00C3569F" w:rsidRPr="00C3569F" w:rsidRDefault="006B2A0E" w:rsidP="00B7244E">
            <w:pPr>
              <w:pStyle w:val="Heading1"/>
            </w:pPr>
            <w:r>
              <w:t>The incident</w:t>
            </w:r>
          </w:p>
          <w:p w14:paraId="0C9A16F6" w14:textId="0187265D" w:rsidR="00C3569F" w:rsidRPr="00C3569F" w:rsidRDefault="00C3569F" w:rsidP="00391728">
            <w:pPr>
              <w:pStyle w:val="Heading2"/>
            </w:pPr>
            <w:r w:rsidRPr="00C3569F">
              <w:t xml:space="preserve"> </w:t>
            </w:r>
          </w:p>
          <w:p w14:paraId="0E6F8F25" w14:textId="228086C0" w:rsidR="00C3569F" w:rsidRPr="00B7244E" w:rsidRDefault="006B2A0E" w:rsidP="00B7244E">
            <w:r>
              <w:rPr>
                <w:rFonts w:ascii="Roboto" w:hAnsi="Roboto"/>
                <w:color w:val="E8EAED"/>
                <w:spacing w:val="2"/>
                <w:shd w:val="clear" w:color="auto" w:fill="202124"/>
              </w:rPr>
              <w:t xml:space="preserve">On 2023-06-06 at 13:37:35 &amp; at 17:36:40, separate scans were made of Network 172.16.14.0. During these scans, </w:t>
            </w:r>
            <w:proofErr w:type="gramStart"/>
            <w:r>
              <w:rPr>
                <w:rFonts w:ascii="Roboto" w:hAnsi="Roboto"/>
                <w:color w:val="E8EAED"/>
                <w:spacing w:val="2"/>
                <w:shd w:val="clear" w:color="auto" w:fill="202124"/>
              </w:rPr>
              <w:t>they</w:t>
            </w:r>
            <w:proofErr w:type="gramEnd"/>
            <w:r>
              <w:rPr>
                <w:rFonts w:ascii="Roboto" w:hAnsi="Roboto"/>
                <w:color w:val="E8EAED"/>
                <w:spacing w:val="2"/>
                <w:shd w:val="clear" w:color="auto" w:fill="202124"/>
              </w:rPr>
              <w:t xml:space="preserve"> </w:t>
            </w:r>
            <w:proofErr w:type="gramStart"/>
            <w:r>
              <w:rPr>
                <w:rFonts w:ascii="Roboto" w:hAnsi="Roboto"/>
                <w:color w:val="E8EAED"/>
                <w:spacing w:val="2"/>
                <w:shd w:val="clear" w:color="auto" w:fill="202124"/>
              </w:rPr>
              <w:t>begun</w:t>
            </w:r>
            <w:proofErr w:type="gramEnd"/>
            <w:r>
              <w:rPr>
                <w:rFonts w:ascii="Roboto" w:hAnsi="Roboto"/>
                <w:color w:val="E8EAED"/>
                <w:spacing w:val="2"/>
                <w:shd w:val="clear" w:color="auto" w:fill="202124"/>
              </w:rPr>
              <w:t xml:space="preserve"> by utilizing ARP to figure out which hosts were active. Then through a series of HTTP &amp; TCP conversations, were able to discover which ports were open. </w:t>
            </w:r>
            <w:proofErr w:type="gramStart"/>
            <w:r>
              <w:rPr>
                <w:rFonts w:ascii="Roboto" w:hAnsi="Roboto"/>
                <w:color w:val="E8EAED"/>
                <w:spacing w:val="2"/>
                <w:shd w:val="clear" w:color="auto" w:fill="202124"/>
              </w:rPr>
              <w:t>Furthermore</w:t>
            </w:r>
            <w:proofErr w:type="gramEnd"/>
            <w:r>
              <w:rPr>
                <w:rFonts w:ascii="Roboto" w:hAnsi="Roboto"/>
                <w:color w:val="E8EAED"/>
                <w:spacing w:val="2"/>
                <w:shd w:val="clear" w:color="auto" w:fill="202124"/>
              </w:rPr>
              <w:t xml:space="preserve"> it seems like they've discovered (through HTTP Protocol) what operating systems are on specific machines. </w:t>
            </w:r>
          </w:p>
          <w:p w14:paraId="68D3459F" w14:textId="77777777" w:rsidR="00C3569F" w:rsidRPr="001B28D2" w:rsidRDefault="00C3569F" w:rsidP="00B7244E"/>
          <w:p w14:paraId="0C22D409" w14:textId="5F6A6D21" w:rsidR="001B28D2" w:rsidRPr="00C3569F" w:rsidRDefault="006B2A0E" w:rsidP="00391728">
            <w:pPr>
              <w:pStyle w:val="Heading2"/>
            </w:pPr>
            <w:r>
              <w:t>What was discovered?</w:t>
            </w:r>
            <w:r w:rsidR="001B28D2" w:rsidRPr="00C3569F">
              <w:t xml:space="preserve"> </w:t>
            </w:r>
          </w:p>
          <w:p w14:paraId="2F2D06A2" w14:textId="7FB13828" w:rsidR="00C3569F" w:rsidRPr="00B7244E" w:rsidRDefault="006B2A0E" w:rsidP="00B7244E">
            <w:r>
              <w:rPr>
                <w:rFonts w:ascii="Roboto" w:hAnsi="Roboto"/>
                <w:color w:val="E8EAED"/>
                <w:spacing w:val="2"/>
                <w:shd w:val="clear" w:color="auto" w:fill="202124"/>
              </w:rPr>
              <w:t>Active hosts</w:t>
            </w:r>
            <w:r>
              <w:rPr>
                <w:rFonts w:ascii="Roboto" w:hAnsi="Roboto"/>
                <w:color w:val="E8EAED"/>
                <w:spacing w:val="2"/>
              </w:rPr>
              <w:br/>
            </w:r>
            <w:r>
              <w:rPr>
                <w:rFonts w:ascii="Roboto" w:hAnsi="Roboto"/>
                <w:color w:val="E8EAED"/>
                <w:spacing w:val="2"/>
                <w:shd w:val="clear" w:color="auto" w:fill="202124"/>
              </w:rPr>
              <w:t>Open ports</w:t>
            </w:r>
            <w:r>
              <w:rPr>
                <w:rFonts w:ascii="Roboto" w:hAnsi="Roboto"/>
                <w:color w:val="E8EAED"/>
                <w:spacing w:val="2"/>
              </w:rPr>
              <w:br/>
            </w:r>
            <w:r>
              <w:rPr>
                <w:rFonts w:ascii="Roboto" w:hAnsi="Roboto"/>
                <w:color w:val="E8EAED"/>
                <w:spacing w:val="2"/>
                <w:shd w:val="clear" w:color="auto" w:fill="202124"/>
              </w:rPr>
              <w:t>Operating Systems</w:t>
            </w:r>
          </w:p>
          <w:p w14:paraId="6D643284" w14:textId="77777777" w:rsidR="008D1BFA" w:rsidRPr="00C3569F" w:rsidRDefault="008D1BFA" w:rsidP="00B7244E"/>
        </w:tc>
      </w:tr>
      <w:tr w:rsidR="00C3569F" w14:paraId="31D24564" w14:textId="77777777" w:rsidTr="00F4715A">
        <w:trPr>
          <w:trHeight w:val="2160"/>
        </w:trPr>
        <w:tc>
          <w:tcPr>
            <w:tcW w:w="10841" w:type="dxa"/>
            <w:gridSpan w:val="2"/>
          </w:tcPr>
          <w:p w14:paraId="7B527C1B" w14:textId="77777777" w:rsidR="00C3569F" w:rsidRPr="009A2CEE" w:rsidRDefault="00C3569F" w:rsidP="00B7244E">
            <w:r w:rsidRPr="009B5DF8">
              <w:rPr>
                <w:noProof/>
                <w:lang w:eastAsia="en-AU"/>
              </w:rPr>
              <w:drawing>
                <wp:inline distT="0" distB="0" distL="0" distR="0" wp14:anchorId="30B541A4" wp14:editId="34A3EFAB">
                  <wp:extent cx="6871580" cy="2632710"/>
                  <wp:effectExtent l="0" t="0" r="5715" b="0"/>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2670008F" w14:textId="77777777" w:rsidR="00C3569F" w:rsidRDefault="00C3569F" w:rsidP="00B7244E"/>
        </w:tc>
      </w:tr>
      <w:tr w:rsidR="00C3569F" w14:paraId="51526C0E" w14:textId="77777777" w:rsidTr="00F4715A">
        <w:trPr>
          <w:trHeight w:val="514"/>
        </w:trPr>
        <w:tc>
          <w:tcPr>
            <w:tcW w:w="10841" w:type="dxa"/>
            <w:gridSpan w:val="2"/>
          </w:tcPr>
          <w:p w14:paraId="6ABCE631" w14:textId="77777777" w:rsidR="00C3569F" w:rsidRPr="00C3569F" w:rsidRDefault="00C3569F" w:rsidP="00B7244E">
            <w:pPr>
              <w:pStyle w:val="Footer1"/>
            </w:pPr>
            <w:r w:rsidRPr="00C3569F">
              <w:t>Figure 1</w:t>
            </w:r>
          </w:p>
        </w:tc>
        <w:tc>
          <w:tcPr>
            <w:tcW w:w="20" w:type="dxa"/>
          </w:tcPr>
          <w:p w14:paraId="6BD7CFF9" w14:textId="77777777" w:rsidR="00C3569F" w:rsidRDefault="00C3569F" w:rsidP="00B7244E"/>
        </w:tc>
      </w:tr>
      <w:tr w:rsidR="00C3569F" w14:paraId="08D8AAB3" w14:textId="77777777" w:rsidTr="00F4715A">
        <w:trPr>
          <w:trHeight w:val="3627"/>
        </w:trPr>
        <w:tc>
          <w:tcPr>
            <w:tcW w:w="10841" w:type="dxa"/>
            <w:gridSpan w:val="2"/>
          </w:tcPr>
          <w:p w14:paraId="620844CD" w14:textId="45F1F816" w:rsidR="001B28D2" w:rsidRPr="006B2A0E" w:rsidRDefault="006B2A0E" w:rsidP="006B2A0E">
            <w:pPr>
              <w:rPr>
                <w:sz w:val="36"/>
                <w:szCs w:val="36"/>
              </w:rPr>
            </w:pPr>
            <w:r>
              <w:br/>
            </w:r>
            <w:r>
              <w:br/>
            </w:r>
            <w:r>
              <w:br/>
            </w:r>
            <w:r w:rsidRPr="006B2A0E">
              <w:rPr>
                <w:sz w:val="36"/>
                <w:szCs w:val="36"/>
              </w:rPr>
              <w:t>Attacker IP(s)</w:t>
            </w:r>
            <w:r w:rsidR="001B28D2" w:rsidRPr="006B2A0E">
              <w:rPr>
                <w:sz w:val="36"/>
                <w:szCs w:val="36"/>
              </w:rPr>
              <w:t xml:space="preserve"> </w:t>
            </w:r>
          </w:p>
          <w:p w14:paraId="0EE09F8F" w14:textId="77777777" w:rsidR="006B2A0E" w:rsidRDefault="006B2A0E" w:rsidP="00B7244E">
            <w:pPr>
              <w:rPr>
                <w:rFonts w:ascii="Roboto" w:hAnsi="Roboto"/>
                <w:color w:val="E8EAED"/>
                <w:spacing w:val="2"/>
                <w:shd w:val="clear" w:color="auto" w:fill="202124"/>
              </w:rPr>
            </w:pPr>
          </w:p>
          <w:p w14:paraId="72446601" w14:textId="5864B203" w:rsidR="00C3569F" w:rsidRPr="00C3569F" w:rsidRDefault="006B2A0E" w:rsidP="00B7244E">
            <w:r>
              <w:rPr>
                <w:rFonts w:ascii="Roboto" w:hAnsi="Roboto"/>
                <w:color w:val="E8EAED"/>
                <w:spacing w:val="2"/>
                <w:shd w:val="clear" w:color="auto" w:fill="202124"/>
              </w:rPr>
              <w:t>172.16.14.3</w:t>
            </w:r>
          </w:p>
          <w:p w14:paraId="450A2608" w14:textId="77777777" w:rsidR="00C3569F" w:rsidRDefault="00C3569F" w:rsidP="00B7244E"/>
          <w:p w14:paraId="3161C983" w14:textId="53EA4A47" w:rsidR="001B28D2" w:rsidRPr="006B2A0E" w:rsidRDefault="006B2A0E" w:rsidP="006B2A0E">
            <w:pPr>
              <w:rPr>
                <w:sz w:val="36"/>
                <w:szCs w:val="36"/>
              </w:rPr>
            </w:pPr>
            <w:r w:rsidRPr="006B2A0E">
              <w:rPr>
                <w:sz w:val="36"/>
                <w:szCs w:val="36"/>
              </w:rPr>
              <w:t>Attacker MAC(s)</w:t>
            </w:r>
            <w:r w:rsidR="001B28D2" w:rsidRPr="006B2A0E">
              <w:rPr>
                <w:sz w:val="36"/>
                <w:szCs w:val="36"/>
              </w:rPr>
              <w:t xml:space="preserve"> </w:t>
            </w:r>
          </w:p>
          <w:p w14:paraId="18B44417" w14:textId="77777777" w:rsidR="006B2A0E" w:rsidRDefault="006B2A0E" w:rsidP="00B7244E">
            <w:pPr>
              <w:rPr>
                <w:rFonts w:ascii="Roboto" w:hAnsi="Roboto"/>
                <w:color w:val="E8EAED"/>
                <w:spacing w:val="2"/>
                <w:shd w:val="clear" w:color="auto" w:fill="202124"/>
              </w:rPr>
            </w:pPr>
          </w:p>
          <w:p w14:paraId="0F7C80CF" w14:textId="5108E98F" w:rsidR="00C3569F" w:rsidRPr="00D30062" w:rsidRDefault="00D30062" w:rsidP="00D30062">
            <w:r w:rsidRPr="00D30062">
              <w:rPr>
                <w:highlight w:val="lightGray"/>
              </w:rPr>
              <w:t>00:50:56:9</w:t>
            </w:r>
            <w:proofErr w:type="gramStart"/>
            <w:r w:rsidRPr="00D30062">
              <w:rPr>
                <w:highlight w:val="lightGray"/>
              </w:rPr>
              <w:t>f:66:38</w:t>
            </w:r>
            <w:proofErr w:type="gramEnd"/>
          </w:p>
        </w:tc>
        <w:tc>
          <w:tcPr>
            <w:tcW w:w="20" w:type="dxa"/>
          </w:tcPr>
          <w:p w14:paraId="36662CFD" w14:textId="77777777" w:rsidR="00C3569F" w:rsidRDefault="00C3569F" w:rsidP="00B7244E"/>
        </w:tc>
      </w:tr>
    </w:tbl>
    <w:p w14:paraId="12899F5A"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horzAnchor="page" w:tblpX="1484" w:tblpY="1560"/>
        <w:tblW w:w="0" w:type="auto"/>
        <w:tblLayout w:type="fixed"/>
        <w:tblCellMar>
          <w:left w:w="0" w:type="dxa"/>
          <w:right w:w="0" w:type="dxa"/>
        </w:tblCellMar>
        <w:tblLook w:val="0600" w:firstRow="0" w:lastRow="0" w:firstColumn="0" w:lastColumn="0" w:noHBand="1" w:noVBand="1"/>
      </w:tblPr>
      <w:tblGrid>
        <w:gridCol w:w="6293"/>
        <w:gridCol w:w="4478"/>
      </w:tblGrid>
      <w:tr w:rsidR="006B2A0E" w:rsidRPr="00F74F95" w14:paraId="41232F81" w14:textId="77777777" w:rsidTr="006B2A0E">
        <w:trPr>
          <w:gridAfter w:val="1"/>
          <w:wAfter w:w="4478" w:type="dxa"/>
          <w:trHeight w:val="60"/>
        </w:trPr>
        <w:tc>
          <w:tcPr>
            <w:tcW w:w="6293" w:type="dxa"/>
          </w:tcPr>
          <w:p w14:paraId="0A3F8021" w14:textId="77777777" w:rsidR="006B2A0E" w:rsidRPr="00475B12" w:rsidRDefault="006B2A0E" w:rsidP="006B2A0E"/>
        </w:tc>
      </w:tr>
      <w:tr w:rsidR="006B2A0E" w:rsidRPr="00F34ECA" w14:paraId="7C62B09D" w14:textId="77777777" w:rsidTr="00106BBD">
        <w:tblPrEx>
          <w:tblLook w:val="04A0" w:firstRow="1" w:lastRow="0" w:firstColumn="1" w:lastColumn="0" w:noHBand="0" w:noVBand="1"/>
        </w:tblPrEx>
        <w:trPr>
          <w:trHeight w:val="87"/>
        </w:trPr>
        <w:tc>
          <w:tcPr>
            <w:tcW w:w="10771" w:type="dxa"/>
            <w:gridSpan w:val="2"/>
          </w:tcPr>
          <w:p w14:paraId="2D2EEDB9" w14:textId="77777777" w:rsidR="006B2A0E" w:rsidRPr="00F34ECA" w:rsidRDefault="006B2A0E" w:rsidP="00106BBD"/>
        </w:tc>
      </w:tr>
    </w:tbl>
    <w:p w14:paraId="748039FE" w14:textId="77777777" w:rsidR="006B2A0E" w:rsidRPr="006B2A0E" w:rsidRDefault="006B2A0E" w:rsidP="006B2A0E"/>
    <w:p w14:paraId="2F6CA48D" w14:textId="77777777" w:rsidR="006B2A0E" w:rsidRPr="006B2A0E" w:rsidRDefault="006B2A0E" w:rsidP="006B2A0E"/>
    <w:p w14:paraId="4A921DF5" w14:textId="77777777" w:rsidR="006B2A0E" w:rsidRPr="006B2A0E" w:rsidRDefault="006B2A0E" w:rsidP="006B2A0E">
      <w:pPr>
        <w:rPr>
          <w:sz w:val="72"/>
          <w:szCs w:val="72"/>
        </w:rPr>
      </w:pPr>
    </w:p>
    <w:p w14:paraId="17B7A797" w14:textId="585988D0" w:rsidR="006B2A0E" w:rsidRPr="006B2A0E" w:rsidRDefault="006B2A0E" w:rsidP="006B2A0E">
      <w:pPr>
        <w:rPr>
          <w:rFonts w:ascii="Roboto" w:hAnsi="Roboto"/>
          <w:color w:val="E8EAED"/>
          <w:spacing w:val="2"/>
          <w:sz w:val="72"/>
          <w:szCs w:val="72"/>
          <w:shd w:val="clear" w:color="auto" w:fill="202124"/>
        </w:rPr>
      </w:pPr>
      <w:r w:rsidRPr="006B2A0E">
        <w:rPr>
          <w:rFonts w:ascii="Roboto" w:hAnsi="Roboto"/>
          <w:color w:val="E8EAED"/>
          <w:spacing w:val="2"/>
          <w:sz w:val="72"/>
          <w:szCs w:val="72"/>
          <w:shd w:val="clear" w:color="auto" w:fill="202124"/>
        </w:rPr>
        <w:t>More Information</w:t>
      </w:r>
    </w:p>
    <w:p w14:paraId="725AFC49" w14:textId="77777777" w:rsidR="006B2A0E" w:rsidRPr="006B2A0E" w:rsidRDefault="006B2A0E" w:rsidP="006B2A0E">
      <w:pPr>
        <w:rPr>
          <w:sz w:val="36"/>
          <w:szCs w:val="36"/>
        </w:rPr>
      </w:pPr>
    </w:p>
    <w:p w14:paraId="0795E702" w14:textId="77777777" w:rsidR="006B2A0E" w:rsidRDefault="006B2A0E" w:rsidP="006B2A0E">
      <w:pPr>
        <w:rPr>
          <w:rFonts w:ascii="Roboto" w:hAnsi="Roboto"/>
          <w:color w:val="E8EAED"/>
          <w:spacing w:val="2"/>
          <w:shd w:val="clear" w:color="auto" w:fill="202124"/>
        </w:rPr>
      </w:pPr>
      <w:r w:rsidRPr="006B2A0E">
        <w:rPr>
          <w:sz w:val="36"/>
          <w:szCs w:val="36"/>
        </w:rPr>
        <w:t>Time of attack (first packet of attack)</w:t>
      </w:r>
      <w:r>
        <w:rPr>
          <w:rFonts w:ascii="Roboto" w:hAnsi="Roboto"/>
          <w:color w:val="E8EAED"/>
          <w:spacing w:val="2"/>
        </w:rPr>
        <w:br/>
      </w:r>
    </w:p>
    <w:p w14:paraId="540592D7" w14:textId="77777777" w:rsidR="006B2A0E" w:rsidRDefault="006B2A0E" w:rsidP="006B2A0E">
      <w:pPr>
        <w:rPr>
          <w:rFonts w:ascii="Roboto" w:hAnsi="Roboto"/>
          <w:color w:val="E8EAED"/>
          <w:spacing w:val="2"/>
          <w:shd w:val="clear" w:color="auto" w:fill="202124"/>
        </w:rPr>
      </w:pPr>
      <w:r>
        <w:rPr>
          <w:rFonts w:ascii="Roboto" w:hAnsi="Roboto"/>
          <w:color w:val="E8EAED"/>
          <w:spacing w:val="2"/>
          <w:shd w:val="clear" w:color="auto" w:fill="202124"/>
        </w:rPr>
        <w:t>13:36:44</w:t>
      </w:r>
      <w:r>
        <w:rPr>
          <w:rFonts w:ascii="Roboto" w:hAnsi="Roboto"/>
          <w:color w:val="E8EAED"/>
          <w:spacing w:val="2"/>
        </w:rPr>
        <w:br/>
      </w:r>
      <w:r>
        <w:rPr>
          <w:rFonts w:ascii="Roboto" w:hAnsi="Roboto"/>
          <w:color w:val="E8EAED"/>
          <w:spacing w:val="2"/>
        </w:rPr>
        <w:br/>
      </w:r>
      <w:r w:rsidRPr="006B2A0E">
        <w:rPr>
          <w:sz w:val="36"/>
          <w:szCs w:val="36"/>
        </w:rPr>
        <w:t>Packet number of first packet in attack</w:t>
      </w:r>
      <w:r>
        <w:rPr>
          <w:rFonts w:ascii="Roboto" w:hAnsi="Roboto"/>
          <w:color w:val="E8EAED"/>
          <w:spacing w:val="2"/>
        </w:rPr>
        <w:br/>
      </w:r>
    </w:p>
    <w:p w14:paraId="301D0F1E" w14:textId="77777777" w:rsidR="006B2A0E" w:rsidRDefault="006B2A0E" w:rsidP="006B2A0E">
      <w:pPr>
        <w:rPr>
          <w:rFonts w:ascii="Roboto" w:hAnsi="Roboto"/>
          <w:color w:val="E8EAED"/>
          <w:spacing w:val="2"/>
          <w:shd w:val="clear" w:color="auto" w:fill="202124"/>
        </w:rPr>
      </w:pPr>
      <w:r>
        <w:rPr>
          <w:rFonts w:ascii="Roboto" w:hAnsi="Roboto"/>
          <w:color w:val="E8EAED"/>
          <w:spacing w:val="2"/>
          <w:shd w:val="clear" w:color="auto" w:fill="202124"/>
        </w:rPr>
        <w:t>10</w:t>
      </w:r>
      <w:r>
        <w:rPr>
          <w:rFonts w:ascii="Roboto" w:hAnsi="Roboto"/>
          <w:color w:val="E8EAED"/>
          <w:spacing w:val="2"/>
        </w:rPr>
        <w:br/>
      </w:r>
      <w:r>
        <w:rPr>
          <w:rFonts w:ascii="Roboto" w:hAnsi="Roboto"/>
          <w:color w:val="E8EAED"/>
          <w:spacing w:val="2"/>
        </w:rPr>
        <w:br/>
      </w:r>
      <w:r w:rsidRPr="006B2A0E">
        <w:rPr>
          <w:sz w:val="36"/>
          <w:szCs w:val="36"/>
        </w:rPr>
        <w:t>Protocol(s) used in attack</w:t>
      </w:r>
      <w:r>
        <w:rPr>
          <w:rFonts w:ascii="Roboto" w:hAnsi="Roboto"/>
          <w:color w:val="E8EAED"/>
          <w:spacing w:val="2"/>
        </w:rPr>
        <w:br/>
      </w:r>
    </w:p>
    <w:p w14:paraId="704FD8FC" w14:textId="37872F47" w:rsidR="006B2A0E" w:rsidRDefault="00386E64" w:rsidP="006B2A0E">
      <w:pPr>
        <w:rPr>
          <w:rFonts w:ascii="Roboto" w:hAnsi="Roboto"/>
          <w:color w:val="E8EAED"/>
          <w:spacing w:val="2"/>
          <w:shd w:val="clear" w:color="auto" w:fill="202124"/>
        </w:rPr>
      </w:pPr>
      <w:r>
        <w:rPr>
          <w:rFonts w:ascii="Roboto" w:hAnsi="Roboto"/>
          <w:color w:val="E8EAED"/>
          <w:spacing w:val="2"/>
          <w:shd w:val="clear" w:color="auto" w:fill="202124"/>
        </w:rPr>
        <w:t>HTTP</w:t>
      </w:r>
      <w:r w:rsidR="006B2A0E">
        <w:rPr>
          <w:rFonts w:ascii="Roboto" w:hAnsi="Roboto"/>
          <w:color w:val="E8EAED"/>
          <w:spacing w:val="2"/>
        </w:rPr>
        <w:br/>
      </w:r>
      <w:r w:rsidR="006B2A0E">
        <w:rPr>
          <w:rFonts w:ascii="Roboto" w:hAnsi="Roboto"/>
          <w:color w:val="E8EAED"/>
          <w:spacing w:val="2"/>
          <w:shd w:val="clear" w:color="auto" w:fill="202124"/>
        </w:rPr>
        <w:t>TCP</w:t>
      </w:r>
      <w:r w:rsidR="006B2A0E">
        <w:rPr>
          <w:rFonts w:ascii="Roboto" w:hAnsi="Roboto"/>
          <w:color w:val="E8EAED"/>
          <w:spacing w:val="2"/>
        </w:rPr>
        <w:br/>
      </w:r>
      <w:r w:rsidR="006B2A0E">
        <w:rPr>
          <w:rFonts w:ascii="Roboto" w:hAnsi="Roboto"/>
          <w:color w:val="E8EAED"/>
          <w:spacing w:val="2"/>
          <w:shd w:val="clear" w:color="auto" w:fill="202124"/>
        </w:rPr>
        <w:t>ARP</w:t>
      </w:r>
      <w:r w:rsidR="006B2A0E">
        <w:rPr>
          <w:rFonts w:ascii="Roboto" w:hAnsi="Roboto"/>
          <w:color w:val="E8EAED"/>
          <w:spacing w:val="2"/>
        </w:rPr>
        <w:br/>
      </w:r>
      <w:r w:rsidR="006B2A0E">
        <w:rPr>
          <w:rFonts w:ascii="Roboto" w:hAnsi="Roboto"/>
          <w:color w:val="E8EAED"/>
          <w:spacing w:val="2"/>
        </w:rPr>
        <w:br/>
      </w:r>
      <w:r w:rsidR="006B2A0E" w:rsidRPr="006B2A0E">
        <w:br/>
      </w:r>
      <w:r w:rsidR="006B2A0E" w:rsidRPr="006B2A0E">
        <w:rPr>
          <w:sz w:val="36"/>
          <w:szCs w:val="36"/>
        </w:rPr>
        <w:t>Suspected Nmap/scan configuration</w:t>
      </w:r>
      <w:r w:rsidR="006B2A0E">
        <w:rPr>
          <w:rFonts w:ascii="Roboto" w:hAnsi="Roboto"/>
          <w:color w:val="E8EAED"/>
          <w:spacing w:val="2"/>
        </w:rPr>
        <w:br/>
      </w:r>
    </w:p>
    <w:p w14:paraId="6534D636" w14:textId="65D9D1BB" w:rsidR="006B2A0E" w:rsidRDefault="006B2A0E" w:rsidP="006B2A0E">
      <w:pPr>
        <w:rPr>
          <w:rFonts w:ascii="Roboto" w:hAnsi="Roboto"/>
          <w:color w:val="E8EAED"/>
          <w:spacing w:val="2"/>
          <w:shd w:val="clear" w:color="auto" w:fill="202124"/>
        </w:rPr>
      </w:pPr>
      <w:r>
        <w:rPr>
          <w:rFonts w:ascii="Roboto" w:hAnsi="Roboto"/>
          <w:color w:val="E8EAED"/>
          <w:spacing w:val="2"/>
          <w:shd w:val="clear" w:color="auto" w:fill="202124"/>
        </w:rPr>
        <w:t>Intense Scan, All Ports.</w:t>
      </w:r>
    </w:p>
    <w:p w14:paraId="410D47E3" w14:textId="77777777" w:rsidR="006B2A0E" w:rsidRDefault="006B2A0E" w:rsidP="006B2A0E">
      <w:pPr>
        <w:rPr>
          <w:rFonts w:ascii="Roboto" w:hAnsi="Roboto"/>
          <w:color w:val="E8EAED"/>
          <w:spacing w:val="2"/>
          <w:shd w:val="clear" w:color="auto" w:fill="202124"/>
        </w:rPr>
      </w:pPr>
    </w:p>
    <w:p w14:paraId="4977EC2E" w14:textId="77777777" w:rsidR="006B2A0E" w:rsidRDefault="006B2A0E" w:rsidP="006B2A0E">
      <w:pPr>
        <w:rPr>
          <w:rFonts w:ascii="Roboto" w:hAnsi="Roboto"/>
          <w:color w:val="E8EAED"/>
          <w:spacing w:val="2"/>
          <w:shd w:val="clear" w:color="auto" w:fill="202124"/>
        </w:rPr>
      </w:pPr>
    </w:p>
    <w:p w14:paraId="2D89F204" w14:textId="77777777" w:rsidR="006B2A0E" w:rsidRDefault="006B2A0E" w:rsidP="006B2A0E">
      <w:pPr>
        <w:rPr>
          <w:rFonts w:ascii="Roboto" w:hAnsi="Roboto"/>
          <w:color w:val="E8EAED"/>
          <w:spacing w:val="2"/>
          <w:shd w:val="clear" w:color="auto" w:fill="202124"/>
        </w:rPr>
      </w:pPr>
    </w:p>
    <w:p w14:paraId="110685F6" w14:textId="77777777" w:rsidR="006B2A0E" w:rsidRDefault="006B2A0E" w:rsidP="006B2A0E">
      <w:pPr>
        <w:rPr>
          <w:rFonts w:ascii="Roboto" w:hAnsi="Roboto"/>
          <w:color w:val="E8EAED"/>
          <w:spacing w:val="2"/>
          <w:shd w:val="clear" w:color="auto" w:fill="202124"/>
        </w:rPr>
      </w:pPr>
    </w:p>
    <w:p w14:paraId="294940AD" w14:textId="2019FFF2" w:rsidR="006B2A0E" w:rsidRDefault="006B2A0E" w:rsidP="006B2A0E">
      <w:r>
        <w:t>Screen captures and explanations below.</w:t>
      </w:r>
      <w:r>
        <w:br/>
      </w:r>
      <w:r>
        <w:br/>
      </w:r>
      <w:r w:rsidRPr="006B2A0E">
        <w:rPr>
          <w:noProof/>
        </w:rPr>
        <w:lastRenderedPageBreak/>
        <w:drawing>
          <wp:anchor distT="0" distB="0" distL="114300" distR="114300" simplePos="0" relativeHeight="251659264" behindDoc="0" locked="0" layoutInCell="1" allowOverlap="1" wp14:anchorId="104762B3" wp14:editId="711D45C4">
            <wp:simplePos x="0" y="0"/>
            <wp:positionH relativeFrom="column">
              <wp:posOffset>0</wp:posOffset>
            </wp:positionH>
            <wp:positionV relativeFrom="paragraph">
              <wp:posOffset>521335</wp:posOffset>
            </wp:positionV>
            <wp:extent cx="6858000" cy="2428240"/>
            <wp:effectExtent l="0" t="0" r="0" b="0"/>
            <wp:wrapTight wrapText="bothSides">
              <wp:wrapPolygon edited="0">
                <wp:start x="0" y="0"/>
                <wp:lineTo x="0" y="21351"/>
                <wp:lineTo x="21540" y="21351"/>
                <wp:lineTo x="21540" y="0"/>
                <wp:lineTo x="0" y="0"/>
              </wp:wrapPolygon>
            </wp:wrapTight>
            <wp:docPr id="1780752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52027" name="Picture 1" descr="A screenshot of a computer&#10;&#10;Description automatically generated"/>
                    <pic:cNvPicPr/>
                  </pic:nvPicPr>
                  <pic:blipFill>
                    <a:blip r:embed="rId17"/>
                    <a:stretch>
                      <a:fillRect/>
                    </a:stretch>
                  </pic:blipFill>
                  <pic:spPr>
                    <a:xfrm>
                      <a:off x="0" y="0"/>
                      <a:ext cx="6858000" cy="2428240"/>
                    </a:xfrm>
                    <a:prstGeom prst="rect">
                      <a:avLst/>
                    </a:prstGeom>
                  </pic:spPr>
                </pic:pic>
              </a:graphicData>
            </a:graphic>
          </wp:anchor>
        </w:drawing>
      </w:r>
      <w:r>
        <w:t xml:space="preserve">Here we can see where a network scan using ARP is being used to </w:t>
      </w:r>
      <w:r w:rsidR="00386E64">
        <w:t>figure out what hosts are currently active on the network.</w:t>
      </w:r>
    </w:p>
    <w:p w14:paraId="12106D9F" w14:textId="77777777" w:rsidR="00386E64" w:rsidRPr="00386E64" w:rsidRDefault="00386E64" w:rsidP="00386E64"/>
    <w:p w14:paraId="6CB6422A" w14:textId="78D85A13" w:rsidR="00386E64" w:rsidRPr="00386E64" w:rsidRDefault="00386E64" w:rsidP="00386E64"/>
    <w:p w14:paraId="75531A68" w14:textId="5D8E0FA4" w:rsidR="00386E64" w:rsidRPr="00386E64" w:rsidRDefault="00386E64" w:rsidP="00386E64"/>
    <w:p w14:paraId="0E1EE329" w14:textId="72E55D03" w:rsidR="00386E64" w:rsidRPr="00386E64" w:rsidRDefault="00386E64" w:rsidP="00386E64">
      <w:r>
        <w:t>Following that, the attacker starts checking to see what ports are open.</w:t>
      </w:r>
    </w:p>
    <w:p w14:paraId="7F47D0C1" w14:textId="1F0485A3" w:rsidR="00386E64" w:rsidRPr="00386E64" w:rsidRDefault="00386E64" w:rsidP="00386E64">
      <w:r w:rsidRPr="00386E64">
        <w:rPr>
          <w:noProof/>
        </w:rPr>
        <w:drawing>
          <wp:anchor distT="0" distB="0" distL="114300" distR="114300" simplePos="0" relativeHeight="251661312" behindDoc="0" locked="0" layoutInCell="1" allowOverlap="1" wp14:anchorId="18E28E7C" wp14:editId="0B878613">
            <wp:simplePos x="0" y="0"/>
            <wp:positionH relativeFrom="margin">
              <wp:align>right</wp:align>
            </wp:positionH>
            <wp:positionV relativeFrom="paragraph">
              <wp:posOffset>306705</wp:posOffset>
            </wp:positionV>
            <wp:extent cx="6858000" cy="2161540"/>
            <wp:effectExtent l="0" t="0" r="0" b="0"/>
            <wp:wrapTight wrapText="bothSides">
              <wp:wrapPolygon edited="0">
                <wp:start x="0" y="0"/>
                <wp:lineTo x="0" y="21321"/>
                <wp:lineTo x="21540" y="21321"/>
                <wp:lineTo x="21540" y="0"/>
                <wp:lineTo x="0" y="0"/>
              </wp:wrapPolygon>
            </wp:wrapTight>
            <wp:docPr id="19296787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78780" name="Picture 1" descr="A screen shot of a computer&#10;&#10;Description automatically generated"/>
                    <pic:cNvPicPr/>
                  </pic:nvPicPr>
                  <pic:blipFill>
                    <a:blip r:embed="rId18"/>
                    <a:stretch>
                      <a:fillRect/>
                    </a:stretch>
                  </pic:blipFill>
                  <pic:spPr>
                    <a:xfrm>
                      <a:off x="0" y="0"/>
                      <a:ext cx="6858000" cy="2161540"/>
                    </a:xfrm>
                    <a:prstGeom prst="rect">
                      <a:avLst/>
                    </a:prstGeom>
                  </pic:spPr>
                </pic:pic>
              </a:graphicData>
            </a:graphic>
          </wp:anchor>
        </w:drawing>
      </w:r>
    </w:p>
    <w:p w14:paraId="584ACA35" w14:textId="2FDB11CB" w:rsidR="00386E64" w:rsidRPr="00386E64" w:rsidRDefault="00386E64" w:rsidP="00386E64"/>
    <w:p w14:paraId="11A533F2" w14:textId="77777777" w:rsidR="00E708ED" w:rsidRDefault="00E708ED" w:rsidP="00386E64"/>
    <w:p w14:paraId="1EE2F464" w14:textId="77777777" w:rsidR="00E708ED" w:rsidRDefault="00E708ED" w:rsidP="00386E64"/>
    <w:p w14:paraId="6C52E2F1" w14:textId="77777777" w:rsidR="00E708ED" w:rsidRDefault="00E708ED" w:rsidP="00386E64"/>
    <w:p w14:paraId="21B59EDE" w14:textId="77777777" w:rsidR="00E708ED" w:rsidRDefault="00E708ED" w:rsidP="00386E64"/>
    <w:p w14:paraId="3D0A60D7" w14:textId="77777777" w:rsidR="00E708ED" w:rsidRDefault="00E708ED" w:rsidP="00386E64"/>
    <w:p w14:paraId="60CE0613" w14:textId="77777777" w:rsidR="00E708ED" w:rsidRDefault="00E708ED" w:rsidP="00386E64"/>
    <w:p w14:paraId="5F958FDA" w14:textId="77777777" w:rsidR="00E708ED" w:rsidRDefault="00E708ED" w:rsidP="00386E64"/>
    <w:p w14:paraId="64F99B91" w14:textId="77777777" w:rsidR="00E708ED" w:rsidRDefault="00E708ED" w:rsidP="00386E64"/>
    <w:p w14:paraId="520B7755" w14:textId="77777777" w:rsidR="00E708ED" w:rsidRDefault="00E708ED" w:rsidP="00386E64"/>
    <w:p w14:paraId="6CE09700" w14:textId="77777777" w:rsidR="00E708ED" w:rsidRDefault="00E708ED" w:rsidP="00386E64"/>
    <w:p w14:paraId="516E4DE9" w14:textId="77777777" w:rsidR="00E708ED" w:rsidRDefault="00E708ED" w:rsidP="00386E64"/>
    <w:p w14:paraId="650D83D2" w14:textId="77777777" w:rsidR="00E708ED" w:rsidRDefault="00E708ED" w:rsidP="00386E64"/>
    <w:p w14:paraId="1D45A1AE" w14:textId="77777777" w:rsidR="00E708ED" w:rsidRDefault="00E708ED" w:rsidP="00386E64"/>
    <w:p w14:paraId="3D3D7C32" w14:textId="77777777" w:rsidR="00E708ED" w:rsidRDefault="00E708ED" w:rsidP="00386E64"/>
    <w:p w14:paraId="47757089" w14:textId="13584AE2" w:rsidR="00386E64" w:rsidRPr="00386E64" w:rsidRDefault="00386E64" w:rsidP="00386E64">
      <w:r>
        <w:lastRenderedPageBreak/>
        <w:t>The user then continues with a variety of scans to confirm open ports and check for what OS the machines are running.</w:t>
      </w:r>
      <w:r>
        <w:br/>
      </w:r>
    </w:p>
    <w:p w14:paraId="4A9213B4" w14:textId="0E14F60D" w:rsidR="00386E64" w:rsidRPr="00386E64" w:rsidRDefault="00386E64" w:rsidP="00386E64"/>
    <w:p w14:paraId="756EA5E5" w14:textId="6F9C5F18" w:rsidR="00386E64" w:rsidRPr="00386E64" w:rsidRDefault="00386E64" w:rsidP="00386E64"/>
    <w:p w14:paraId="7C655814" w14:textId="7CB5FC6B" w:rsidR="00386E64" w:rsidRPr="00386E64" w:rsidRDefault="00386E64" w:rsidP="00386E64"/>
    <w:p w14:paraId="73F0F82B" w14:textId="27890923" w:rsidR="00386E64" w:rsidRPr="00386E64" w:rsidRDefault="00386E64" w:rsidP="00386E64"/>
    <w:p w14:paraId="4C754827" w14:textId="684B2B30" w:rsidR="00386E64" w:rsidRPr="00386E64" w:rsidRDefault="00386E64" w:rsidP="00386E64"/>
    <w:p w14:paraId="4C186BA6" w14:textId="387B3793" w:rsidR="00386E64" w:rsidRPr="00386E64" w:rsidRDefault="00386E64" w:rsidP="00386E64"/>
    <w:p w14:paraId="2CD2EF03" w14:textId="04019640" w:rsidR="00386E64" w:rsidRPr="00386E64" w:rsidRDefault="00E708ED" w:rsidP="00386E64">
      <w:r w:rsidRPr="00E708ED">
        <w:rPr>
          <w:noProof/>
        </w:rPr>
        <w:drawing>
          <wp:anchor distT="0" distB="0" distL="114300" distR="114300" simplePos="0" relativeHeight="251665408" behindDoc="0" locked="0" layoutInCell="1" allowOverlap="1" wp14:anchorId="5B6896AE" wp14:editId="4BEDC295">
            <wp:simplePos x="0" y="0"/>
            <wp:positionH relativeFrom="margin">
              <wp:align>right</wp:align>
            </wp:positionH>
            <wp:positionV relativeFrom="paragraph">
              <wp:posOffset>3469640</wp:posOffset>
            </wp:positionV>
            <wp:extent cx="6858000" cy="2372995"/>
            <wp:effectExtent l="0" t="0" r="0" b="8255"/>
            <wp:wrapTight wrapText="bothSides">
              <wp:wrapPolygon edited="0">
                <wp:start x="0" y="0"/>
                <wp:lineTo x="0" y="21502"/>
                <wp:lineTo x="21540" y="21502"/>
                <wp:lineTo x="21540" y="0"/>
                <wp:lineTo x="0" y="0"/>
              </wp:wrapPolygon>
            </wp:wrapTight>
            <wp:docPr id="10343801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80107" name="Picture 1" descr="A screenshot of a computer screen&#10;&#10;Description automatically generated"/>
                    <pic:cNvPicPr/>
                  </pic:nvPicPr>
                  <pic:blipFill>
                    <a:blip r:embed="rId19"/>
                    <a:stretch>
                      <a:fillRect/>
                    </a:stretch>
                  </pic:blipFill>
                  <pic:spPr>
                    <a:xfrm>
                      <a:off x="0" y="0"/>
                      <a:ext cx="6858000" cy="2372995"/>
                    </a:xfrm>
                    <a:prstGeom prst="rect">
                      <a:avLst/>
                    </a:prstGeom>
                  </pic:spPr>
                </pic:pic>
              </a:graphicData>
            </a:graphic>
          </wp:anchor>
        </w:drawing>
      </w:r>
      <w:r w:rsidRPr="00386E64">
        <w:rPr>
          <w:noProof/>
        </w:rPr>
        <w:drawing>
          <wp:anchor distT="0" distB="0" distL="114300" distR="114300" simplePos="0" relativeHeight="251663360" behindDoc="0" locked="0" layoutInCell="1" allowOverlap="1" wp14:anchorId="7FC44D08" wp14:editId="1A4F40F8">
            <wp:simplePos x="0" y="0"/>
            <wp:positionH relativeFrom="margin">
              <wp:align>right</wp:align>
            </wp:positionH>
            <wp:positionV relativeFrom="paragraph">
              <wp:posOffset>363220</wp:posOffset>
            </wp:positionV>
            <wp:extent cx="6858000" cy="1851025"/>
            <wp:effectExtent l="0" t="0" r="0" b="0"/>
            <wp:wrapTight wrapText="bothSides">
              <wp:wrapPolygon edited="0">
                <wp:start x="0" y="0"/>
                <wp:lineTo x="0" y="21341"/>
                <wp:lineTo x="21540" y="21341"/>
                <wp:lineTo x="21540" y="0"/>
                <wp:lineTo x="0" y="0"/>
              </wp:wrapPolygon>
            </wp:wrapTight>
            <wp:docPr id="1483681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81473" name="Picture 1" descr="A screenshot of a computer&#10;&#10;Description automatically generated"/>
                    <pic:cNvPicPr/>
                  </pic:nvPicPr>
                  <pic:blipFill>
                    <a:blip r:embed="rId20"/>
                    <a:stretch>
                      <a:fillRect/>
                    </a:stretch>
                  </pic:blipFill>
                  <pic:spPr>
                    <a:xfrm>
                      <a:off x="0" y="0"/>
                      <a:ext cx="6858000" cy="1851025"/>
                    </a:xfrm>
                    <a:prstGeom prst="rect">
                      <a:avLst/>
                    </a:prstGeom>
                  </pic:spPr>
                </pic:pic>
              </a:graphicData>
            </a:graphic>
          </wp:anchor>
        </w:drawing>
      </w:r>
    </w:p>
    <w:sectPr w:rsidR="00386E64" w:rsidRPr="00386E64"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AD36E" w14:textId="77777777" w:rsidR="00C175BD" w:rsidRDefault="00C175BD" w:rsidP="00B7244E">
      <w:r>
        <w:separator/>
      </w:r>
    </w:p>
  </w:endnote>
  <w:endnote w:type="continuationSeparator" w:id="0">
    <w:p w14:paraId="349847CF" w14:textId="77777777" w:rsidR="00C175BD" w:rsidRDefault="00C175BD"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36C30E86" w14:textId="77777777" w:rsidTr="002A5BA5">
      <w:trPr>
        <w:trHeight w:val="628"/>
      </w:trPr>
      <w:tc>
        <w:tcPr>
          <w:tcW w:w="2697" w:type="dxa"/>
          <w:shd w:val="clear" w:color="auto" w:fill="FFFFFF" w:themeFill="background1"/>
          <w:vAlign w:val="center"/>
        </w:tcPr>
        <w:p w14:paraId="78E97551" w14:textId="77777777" w:rsidR="00AD2941" w:rsidRPr="00E77D6F" w:rsidRDefault="003204B4" w:rsidP="00B7244E">
          <w:pPr>
            <w:pStyle w:val="Footer"/>
          </w:pPr>
          <w:r w:rsidRPr="00E77D6F">
            <w:t>BUSINESS REPORT</w:t>
          </w:r>
        </w:p>
      </w:tc>
      <w:tc>
        <w:tcPr>
          <w:tcW w:w="6293" w:type="dxa"/>
          <w:shd w:val="clear" w:color="auto" w:fill="FFFFFF" w:themeFill="background1"/>
        </w:tcPr>
        <w:p w14:paraId="2F46980B"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42439BF6"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74110291"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AC8BD" w14:textId="77777777" w:rsidR="00C175BD" w:rsidRDefault="00C175BD" w:rsidP="00B7244E">
      <w:r>
        <w:separator/>
      </w:r>
    </w:p>
  </w:footnote>
  <w:footnote w:type="continuationSeparator" w:id="0">
    <w:p w14:paraId="0740B65B" w14:textId="77777777" w:rsidR="00C175BD" w:rsidRDefault="00C175BD"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5045292"/>
      <w:docPartObj>
        <w:docPartGallery w:val="Page Numbers (Top of Page)"/>
        <w:docPartUnique/>
      </w:docPartObj>
    </w:sdtPr>
    <w:sdtContent>
      <w:p w14:paraId="54F7EAF1"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FCF3FF"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16844" w14:textId="77777777" w:rsidR="0032399A" w:rsidRDefault="0032399A" w:rsidP="00B7244E">
    <w:pPr>
      <w:pStyle w:val="Header"/>
      <w:rPr>
        <w:rStyle w:val="PageNumber"/>
      </w:rPr>
    </w:pPr>
  </w:p>
  <w:p w14:paraId="26E9ABF5"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215881">
    <w:abstractNumId w:val="14"/>
  </w:num>
  <w:num w:numId="2" w16cid:durableId="2120296717">
    <w:abstractNumId w:val="11"/>
  </w:num>
  <w:num w:numId="3" w16cid:durableId="1033044830">
    <w:abstractNumId w:val="17"/>
  </w:num>
  <w:num w:numId="4" w16cid:durableId="1254823666">
    <w:abstractNumId w:val="12"/>
  </w:num>
  <w:num w:numId="5" w16cid:durableId="1988776724">
    <w:abstractNumId w:val="10"/>
  </w:num>
  <w:num w:numId="6" w16cid:durableId="456221854">
    <w:abstractNumId w:val="13"/>
  </w:num>
  <w:num w:numId="7" w16cid:durableId="1599756853">
    <w:abstractNumId w:val="15"/>
  </w:num>
  <w:num w:numId="8" w16cid:durableId="2116712343">
    <w:abstractNumId w:val="16"/>
  </w:num>
  <w:num w:numId="9" w16cid:durableId="942344151">
    <w:abstractNumId w:val="18"/>
  </w:num>
  <w:num w:numId="10" w16cid:durableId="1545482819">
    <w:abstractNumId w:val="0"/>
  </w:num>
  <w:num w:numId="11" w16cid:durableId="1821388875">
    <w:abstractNumId w:val="1"/>
  </w:num>
  <w:num w:numId="12" w16cid:durableId="1369136335">
    <w:abstractNumId w:val="2"/>
  </w:num>
  <w:num w:numId="13" w16cid:durableId="2083747561">
    <w:abstractNumId w:val="3"/>
  </w:num>
  <w:num w:numId="14" w16cid:durableId="1556886881">
    <w:abstractNumId w:val="8"/>
  </w:num>
  <w:num w:numId="15" w16cid:durableId="1709574028">
    <w:abstractNumId w:val="4"/>
  </w:num>
  <w:num w:numId="16" w16cid:durableId="224922552">
    <w:abstractNumId w:val="5"/>
  </w:num>
  <w:num w:numId="17" w16cid:durableId="2088916023">
    <w:abstractNumId w:val="6"/>
  </w:num>
  <w:num w:numId="18" w16cid:durableId="1053624029">
    <w:abstractNumId w:val="7"/>
  </w:num>
  <w:num w:numId="19" w16cid:durableId="863980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0E"/>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6E6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57CB"/>
    <w:rsid w:val="006A692A"/>
    <w:rsid w:val="006A7F36"/>
    <w:rsid w:val="006B2A0E"/>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B61A0"/>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175BD"/>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30062"/>
    <w:rsid w:val="00D42AA4"/>
    <w:rsid w:val="00D45DC4"/>
    <w:rsid w:val="00D4798A"/>
    <w:rsid w:val="00D54909"/>
    <w:rsid w:val="00D55295"/>
    <w:rsid w:val="00D5551D"/>
    <w:rsid w:val="00D63DA0"/>
    <w:rsid w:val="00D66D6F"/>
    <w:rsid w:val="00D859BB"/>
    <w:rsid w:val="00D90F9C"/>
    <w:rsid w:val="00D95CD2"/>
    <w:rsid w:val="00DA3F3A"/>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08ED"/>
    <w:rsid w:val="00E744BD"/>
    <w:rsid w:val="00E77D6F"/>
    <w:rsid w:val="00E8689A"/>
    <w:rsid w:val="00EA15C4"/>
    <w:rsid w:val="00EA1BBC"/>
    <w:rsid w:val="00EB17CF"/>
    <w:rsid w:val="00EB20FC"/>
    <w:rsid w:val="00EB61D9"/>
    <w:rsid w:val="00EC3B2F"/>
    <w:rsid w:val="00EC6FF5"/>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4A2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6</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2024-05-21T13:37:00Z</dcterms:created>
  <dcterms:modified xsi:type="dcterms:W3CDTF">2024-05-23T12:14:00Z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