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EMMANUEL ARO</w:t>
      </w:r>
    </w:p>
    <w:p>
      <w:pPr>
        <w:spacing w:after="100" w:before="60"/>
        <w:jc w:val="center"/>
      </w:pPr>
      <w:r>
        <w:rPr>
          <w:b/>
          <w:bCs/>
          <w:sz w:val="20"/>
          <w:szCs w:val="20"/>
        </w:rPr>
        <w:t xml:space="preserve">Senior Full-Stack &amp; Systems Software Engineer | Distributed Systems &amp; Applied AI</w:t>
      </w:r>
    </w:p>
    <w:p>
      <w:pPr>
        <w:spacing w:after="300"/>
        <w:jc w:val="center"/>
      </w:pPr>
      <w:r>
        <w:t xml:space="preserve">Lagos, Nigeria (Open to Global Remote &amp; Relocation) | +234 907 331 8795 | emmanuelaro87@gmail.com | linkedin.com/in/emmanuel-aro | github.com/i-MMANTECH | emmanuelaro.netlify.app</w:t>
      </w:r>
    </w:p>
    <w:p>
      <w:pPr>
        <w:pStyle w:val="Heading2"/>
        <w:pBdr>
          <w:bottom w:color="000000" w:sz="6" w:space="1"/>
        </w:pBdr>
        <w:spacing w:after="120" w:before="240"/>
      </w:pPr>
      <w:r>
        <w:t xml:space="preserve">EXECUTIVE TECHNICAL PROFILE</w:t>
      </w:r>
    </w:p>
    <w:p>
      <w:pPr>
        <w:spacing w:after="120"/>
      </w:pPr>
      <w:r>
        <w:t xml:space="preserve">Senior Full-Stack &amp; Systems Software Engineer with 6+ years of experience architecting distributed platforms, real-time systems, and production-grade agentic AI pipelines. Proven track record of shipping end-to-end solutions using Python (Django Ninja), TypeScript (Next.js App Router), PostgreSQL, and Docker across 7 companies globally. Adept at designing defensible API contracts, orchestrating GPU serverless infrastructure for ML workloads, and optimizing database layers to ensure high availability, low latency, and massive concurrency under load.</w:t>
      </w:r>
    </w:p>
    <w:p>
      <w:pPr>
        <w:pStyle w:val="Heading2"/>
        <w:pBdr>
          <w:bottom w:color="000000" w:sz="6" w:space="1"/>
        </w:pBdr>
        <w:spacing w:after="120" w:before="240"/>
      </w:pPr>
      <w:r>
        <w:t xml:space="preserve">TECHNICAL ARSENAL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Languages: </w:t>
      </w:r>
      <w:r>
        <w:t xml:space="preserve">Python, TypeScript, JavaScript (ES6+), PHP, SQL, HTML5/CSS3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Distributed Systems &amp; Backend: </w:t>
      </w:r>
      <w:r>
        <w:t xml:space="preserve">Django Ninja, Node.js, Next.js (App Router), FastAPI, REST APIs, GraphQL, WebSockets, Celery, Redis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Applied AI &amp; Computer Vision: </w:t>
      </w:r>
      <w:r>
        <w:t xml:space="preserve">Agentic RAG (LlamaIndex, LangGraph), Ollama, OpenRouter, WhisperX, LexNLP, OpenCV,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Cloud, DevOps &amp; Infrastructure: </w:t>
      </w:r>
      <w:r>
        <w:t xml:space="preserve">Docker, Docker Compose, AWS (EC2, S3, RDS), Modal (Serverless GPU), Linux/Bash, GitHub Actions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&amp; Storage: </w:t>
      </w:r>
      <w:r>
        <w:t xml:space="preserve">PostgreSQL (pgvector, RLS), MySQL, Redis, Supabase, Schema Modeling &amp; Query Optimization</w:t>
      </w:r>
    </w:p>
    <w:p>
      <w:pPr>
        <w:pStyle w:val="Heading2"/>
        <w:pBdr>
          <w:bottom w:color="000000" w:sz="6" w:space="1"/>
        </w:pBdr>
        <w:spacing w:after="120" w:before="240"/>
      </w:pPr>
      <w:r>
        <w:t xml:space="preserve">PROFESSIONAL EXPERIENCE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LunarTech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Software Engineer — AI Systems &amp; Platform Engineering</w:t>
      </w:r>
      <w:r>
        <w:rPr>
          <w:sz w:val="18"/>
          <w:szCs w:val="18"/>
        </w:rPr>
        <w:t xml:space="preserve"> | May 2026 – Present | Austin, TX (Remote)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Engineered Agentic RAG pipelines (LangGraph, LlamaIndex) for Rosendahl, a self-hosted legal AI workspace, delivering fully evidence-linked and formally verified outputs across 121+ active ECHR case workspaces.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Designed legal document processing APIs using LexNLP and spaCy for automated entity extraction and risk scoring, enforcing a 4-tier confidential AI model routing strategy (OpenRouter, Claude, local Ollama) to maintain strict data privacy.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Architected Dark Phoenix, an end-to-end GPU video pipeline on Modal (TalkNet, WhisperX, Gemini AI, ffmpeg) for automated podcast clipping, YouTube ingestion, and provider-agnostic S3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Executed comprehensive performance QA on Octavia, an AI dubbing platform (60+ languages, 99% lip-sync accuracy), implementing critical database optimization techniques that eliminated bottlenecks and enabled seamless scaling for over 10,000 users worldwide.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Boxonia Blueprint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Software Engineer (Platform &amp; Ecosystem Architecture)</w:t>
      </w:r>
      <w:r>
        <w:rPr>
          <w:sz w:val="18"/>
          <w:szCs w:val="18"/>
        </w:rPr>
        <w:t xml:space="preserve"> | Oct 2024 – Present | Lagos, 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Conceived and engineered a greenfield digital platform for a 360° film production and talent management studio, establishing the company's first robust online presence and distributed story workflow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Architected a full Python-based platform ecosystem, consolidating workflows across 5+ distributed production teams to scale story development, talent directory management, and project portfolio showcasing.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Developed an automated talent-booking and cross-border coordination system, enabling zero-friction client onboarding and reducing scheduling operational overhead by 40%.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Scaled relational schemas and secured RESTful APIs to ensure high-availability data synchronization between international production units under strict SLA requirements.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Tech4mation (NativeTalk)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Senior Software Developer, Platform Engineering</w:t>
      </w:r>
      <w:r>
        <w:rPr>
          <w:sz w:val="18"/>
          <w:szCs w:val="18"/>
        </w:rPr>
        <w:t xml:space="preserve"> | Feb 2026 – Jun 2026 | Lagos, 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Led full-stack architecture for NativeTalk CRM (Next.js App Router, Django Ninja, PostgreSQL), driving aggressive bug-triage cycles that resolved critical customer-facing issues and directly increased company revenue.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Architected TaskForge Pro, a high-throughput internal team-management platform with decoupled microservice boundaries and strictly typed API contracts.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Standardized engineering environments by implementing containerized Docker workflows, successfully reducing new-developer onboarding time from 3 days to under 2 hours.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Ornament &amp; Crime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Frontend Engineer (Shopify Developer)</w:t>
      </w:r>
      <w:r>
        <w:rPr>
          <w:sz w:val="18"/>
          <w:szCs w:val="18"/>
        </w:rPr>
        <w:t xml:space="preserve"> | Aug 2024 – Mar 2026 | Birmingham, AL, 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Architected the migration of a legacy Shopify Plus storefront to a componentized Liquid 2.0 and Tailwind CSS system, reducing page load times by 48% and driving a 31% uplift in checkout conversion.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Engineered custom Shopify app integrations (inventory sync, loyalty tiers, fulfillment webhooks) via the Shopify Admin GraphQL API, eliminating manual operations and saving 20+ staff hours per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Led the brand's migration to a headless-compatible architecture, setting the engineering foundation for future Next.js storefront decoupling with zero downtime.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Bincom Dev Center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Full Stack Developer</w:t>
      </w:r>
      <w:r>
        <w:rPr>
          <w:sz w:val="18"/>
          <w:szCs w:val="18"/>
        </w:rPr>
        <w:t xml:space="preserve"> | Sep 2025 – Jan 2026 | Lagos, 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Architected SEO-optimized frontend interfaces using Next.js (App Router) and React, leveraging Server Components and advanced data-fetching patterns to reduce First Contentful Paint (FCP) by 35%.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Overhauled relational MySQL schemas and refactored critical SQL queries, eliminating latency spikes and accelerating complex data retrieval by 20% under peak 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Mentored junior engineers in TypeScript best practices, modular component design, and strict Git workflows, measurably elevating team delivery velocity.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CyberBuddies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Frontend Engineer</w:t>
      </w:r>
      <w:r>
        <w:rPr>
          <w:sz w:val="18"/>
          <w:szCs w:val="18"/>
        </w:rPr>
        <w:t xml:space="preserve"> | Apr 2024 – Aug 2024 | Ibadan, 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Engineered high-quality frontend UI components for an AI-powered Business Operating System™, establishing core visual language patterns that directly elevated user satisfaction and drove new B2B revenue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Supported the migration of production workloads to AWS infrastructure, implementing optimization strategies that reduced cloud operating costs by 18% while maintaining 99.9% uptime SLAs.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SafeSpace.org Association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Operations QA &amp; Automation Engineer</w:t>
      </w:r>
      <w:r>
        <w:rPr>
          <w:sz w:val="18"/>
          <w:szCs w:val="18"/>
        </w:rPr>
        <w:t xml:space="preserve"> | May 2023 – Feb 2024 | California, US (Remote)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Deployed Python/Django automated review pipelines, replacing manual verification loops to achieve a 30% throughput gain and a 50% reduction in data-entry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Instituted rigorous automated testing protocols within containerized Docker environments to establish company-wide benchmarks for system integrity.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Fiatci.io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 xml:space="preserve">Lead Full Stack Engineer</w:t>
      </w:r>
      <w:r>
        <w:rPr>
          <w:sz w:val="18"/>
          <w:szCs w:val="18"/>
        </w:rPr>
        <w:t xml:space="preserve"> | Sep 2022 – Mar 2023 | Brussels, BE (Remote)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Rapidly promoted to Lead Full Stack Engineer based on consistent technical delivery, taking full ownership of a 7-person cross-functional engineering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Directed the end-to-end architecture, development, and production deployment of the company’s flagship platform, culminating in the first successful commercial product launch in company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Established comprehensive technical direction across frontend, backend, and DevOps infrastructure, implementing rigorous code review standards, CI/CD release strategies, and zero-downtime production cutover protocols.</w:t>
      </w:r>
    </w:p>
    <w:p>
      <w:pPr>
        <w:pStyle w:val="Heading2"/>
        <w:pBdr>
          <w:bottom w:color="000000" w:sz="6" w:space="1"/>
        </w:pBdr>
        <w:spacing w:after="120" w:before="240"/>
      </w:pPr>
      <w:r>
        <w:t xml:space="preserve">FLAGSHIP SYSTEMS &amp; APPLIED AI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8"/>
          <w:szCs w:val="18"/>
        </w:rPr>
        <w:t xml:space="preserve">Geod (Sovereign AI Workspace): </w:t>
      </w:r>
      <w:r>
        <w:rPr>
          <w:sz w:val="18"/>
          <w:szCs w:val="18"/>
        </w:rPr>
        <w:t xml:space="preserve">Architected a unified real-time collaboration workspace featuring WebRTC audio/video, multi-modal OCR, a sandboxed code runtime, and decoupled vector/queue pipelines with zero vendor lock-in.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8"/>
          <w:szCs w:val="18"/>
        </w:rPr>
        <w:t xml:space="preserve">Rosendahl (Legal AI Engine): </w:t>
      </w:r>
      <w:r>
        <w:rPr>
          <w:sz w:val="18"/>
          <w:szCs w:val="18"/>
        </w:rPr>
        <w:t xml:space="preserve">Engineered a legal document processing platform utilizing LangGraph and LlamaIndex for multi-tier confidential routing and LexNLP for automated entity extraction.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8"/>
          <w:szCs w:val="18"/>
        </w:rPr>
        <w:t xml:space="preserve">Dark Phoenix (GPU Video Ingestion Pipeline): </w:t>
      </w:r>
      <w:r>
        <w:rPr>
          <w:sz w:val="18"/>
          <w:szCs w:val="18"/>
        </w:rPr>
        <w:t xml:space="preserve">Developed an end-to-end automated podcast clipping pipeline deployed on Modal serverless infrastructure, integrating WhisperX, TalkNet, and Gemini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8"/>
          <w:szCs w:val="18"/>
        </w:rPr>
        <w:t xml:space="preserve">Enterprise Malware Detection Engine: </w:t>
      </w:r>
      <w:r>
        <w:rPr>
          <w:sz w:val="18"/>
          <w:szCs w:val="18"/>
        </w:rPr>
        <w:t xml:space="preserve">Built a production-grade supervised ML classifier for real-time endpoint threat detection, incorporating automated feature extraction and continuous retraining pipelines.</w:t>
      </w:r>
    </w:p>
    <w:p>
      <w:pPr>
        <w:pStyle w:val="Heading2"/>
        <w:pBdr>
          <w:bottom w:color="000000" w:sz="6" w:space="1"/>
        </w:pBdr>
        <w:spacing w:after="120" w:before="240"/>
      </w:pPr>
      <w:r>
        <w:t xml:space="preserve">EDUCATION &amp; CREDENTIALS</w:t>
      </w:r>
    </w:p>
    <w:p>
      <w:pPr>
        <w:spacing w:after="60"/>
      </w:pPr>
      <w:r>
        <w:rPr>
          <w:b/>
          <w:bCs/>
        </w:rPr>
        <w:t xml:space="preserve">B.Sc. in Computer Science</w:t>
      </w:r>
      <w:r>
        <w:t xml:space="preserve"> | Federal University Oye-Ekiti, Nigeria (2025)</w:t>
      </w:r>
    </w:p>
    <w:p>
      <w:pPr>
        <w:spacing w:after="60"/>
      </w:pPr>
      <w:r>
        <w:rPr>
          <w:b/>
          <w:bCs/>
        </w:rPr>
        <w:t xml:space="preserve">Full Stack Engineer Certificate</w:t>
      </w:r>
      <w:r>
        <w:t xml:space="preserve"> | Google Developer Student Club (2024)</w:t>
      </w:r>
    </w:p>
    <w:p>
      <w:pPr>
        <w:spacing w:after="60"/>
      </w:pPr>
      <w:r>
        <w:rPr>
          <w:b/>
          <w:bCs/>
        </w:rPr>
        <w:t xml:space="preserve">Advanced Software Engineering Certification</w:t>
      </w:r>
      <w:r>
        <w:t xml:space="preserve"> | GB-Tech Learning Centre (2023)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pPr>
      <w:spacing w:after="0" w:before="0" w:line="276"/>
    </w:pPr>
    <w:rPr>
      <w:rFonts w:ascii="Arial" w:cs="Arial" w:eastAsia="Arial" w:hAnsi="Arial"/>
      <w:color w:val="000000"/>
      <w:sz w:val="18"/>
      <w:szCs w:val="1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2026-09-15T07:15:43.405Z</dcterms:created>
  <dcterms:modified xsi:type="dcterms:W3CDTF">2026-09-15T07:15:43.406Z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