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55282" w14:textId="77777777" w:rsidR="005477F1" w:rsidRDefault="005477F1" w:rsidP="005477F1">
      <w:pPr>
        <w:pStyle w:val="Titel"/>
        <w:rPr>
          <w:lang w:eastAsia="nl-NL"/>
        </w:rPr>
      </w:pPr>
      <w:r>
        <w:rPr>
          <w:lang w:eastAsia="nl-NL"/>
        </w:rPr>
        <w:t xml:space="preserve">Data </w:t>
      </w:r>
      <w:proofErr w:type="spellStart"/>
      <w:r>
        <w:rPr>
          <w:lang w:eastAsia="nl-NL"/>
        </w:rPr>
        <w:t>Protection</w:t>
      </w:r>
      <w:proofErr w:type="spellEnd"/>
      <w:r>
        <w:rPr>
          <w:lang w:eastAsia="nl-NL"/>
        </w:rPr>
        <w:t xml:space="preserve"> Impact Assessment</w:t>
      </w:r>
    </w:p>
    <w:tbl>
      <w:tblPr>
        <w:tblStyle w:val="Tabelraster"/>
        <w:tblW w:w="0" w:type="auto"/>
        <w:tblLook w:val="04A0" w:firstRow="1" w:lastRow="0" w:firstColumn="1" w:lastColumn="0" w:noHBand="0" w:noVBand="1"/>
      </w:tblPr>
      <w:tblGrid>
        <w:gridCol w:w="2122"/>
        <w:gridCol w:w="6940"/>
      </w:tblGrid>
      <w:tr w:rsidR="005477F1" w14:paraId="2DD8866B" w14:textId="77777777" w:rsidTr="1DE90321">
        <w:tc>
          <w:tcPr>
            <w:tcW w:w="2122" w:type="dxa"/>
          </w:tcPr>
          <w:p w14:paraId="048B0FDC" w14:textId="77777777" w:rsidR="005477F1" w:rsidRPr="008A3775" w:rsidRDefault="005477F1" w:rsidP="0006194A">
            <w:pPr>
              <w:rPr>
                <w:b/>
                <w:lang w:eastAsia="nl-NL"/>
              </w:rPr>
            </w:pPr>
            <w:r w:rsidRPr="008A3775">
              <w:rPr>
                <w:b/>
                <w:lang w:eastAsia="nl-NL"/>
              </w:rPr>
              <w:t>Onderzoeksobject</w:t>
            </w:r>
          </w:p>
        </w:tc>
        <w:tc>
          <w:tcPr>
            <w:tcW w:w="6940" w:type="dxa"/>
          </w:tcPr>
          <w:p w14:paraId="65EC1B19" w14:textId="3AA40143" w:rsidR="005477F1" w:rsidRDefault="00AA4D44" w:rsidP="644A9C85">
            <w:pPr>
              <w:rPr>
                <w:lang w:eastAsia="nl-NL"/>
              </w:rPr>
            </w:pPr>
            <w:r>
              <w:rPr>
                <w:lang w:eastAsia="nl-NL"/>
              </w:rPr>
              <w:t>Regiemonitor</w:t>
            </w:r>
          </w:p>
        </w:tc>
      </w:tr>
      <w:tr w:rsidR="005477F1" w14:paraId="426F25BC" w14:textId="77777777" w:rsidTr="1DE90321">
        <w:tc>
          <w:tcPr>
            <w:tcW w:w="2122" w:type="dxa"/>
          </w:tcPr>
          <w:p w14:paraId="66A985C5" w14:textId="77777777" w:rsidR="005477F1" w:rsidRPr="008A3775" w:rsidRDefault="005477F1" w:rsidP="0006194A">
            <w:pPr>
              <w:rPr>
                <w:b/>
                <w:lang w:eastAsia="nl-NL"/>
              </w:rPr>
            </w:pPr>
            <w:r w:rsidRPr="008A3775">
              <w:rPr>
                <w:b/>
                <w:lang w:eastAsia="nl-NL"/>
              </w:rPr>
              <w:t>Namen auteurs</w:t>
            </w:r>
          </w:p>
        </w:tc>
        <w:tc>
          <w:tcPr>
            <w:tcW w:w="6940" w:type="dxa"/>
          </w:tcPr>
          <w:p w14:paraId="107DBAAD" w14:textId="56BF6FCD" w:rsidR="005477F1" w:rsidRDefault="000D1407" w:rsidP="0006194A">
            <w:pPr>
              <w:rPr>
                <w:lang w:eastAsia="nl-NL"/>
              </w:rPr>
            </w:pPr>
            <w:r>
              <w:rPr>
                <w:lang w:eastAsia="nl-NL"/>
              </w:rPr>
              <w:t>Robin Bertus (voortbouwend op DPIA opgesteld door IBD)</w:t>
            </w:r>
            <w:r w:rsidR="004E704B">
              <w:rPr>
                <w:lang w:eastAsia="nl-NL"/>
              </w:rPr>
              <w:t xml:space="preserve"> </w:t>
            </w:r>
          </w:p>
        </w:tc>
      </w:tr>
      <w:tr w:rsidR="005477F1" w14:paraId="35FE6D28" w14:textId="77777777" w:rsidTr="1DE90321">
        <w:tc>
          <w:tcPr>
            <w:tcW w:w="2122" w:type="dxa"/>
          </w:tcPr>
          <w:p w14:paraId="3D07818D" w14:textId="77777777" w:rsidR="005477F1" w:rsidRPr="008A3775" w:rsidRDefault="005477F1" w:rsidP="0006194A">
            <w:pPr>
              <w:rPr>
                <w:b/>
                <w:lang w:eastAsia="nl-NL"/>
              </w:rPr>
            </w:pPr>
            <w:r w:rsidRPr="008A3775">
              <w:rPr>
                <w:b/>
                <w:lang w:eastAsia="nl-NL"/>
              </w:rPr>
              <w:t>Datum</w:t>
            </w:r>
          </w:p>
        </w:tc>
        <w:tc>
          <w:tcPr>
            <w:tcW w:w="6940" w:type="dxa"/>
          </w:tcPr>
          <w:p w14:paraId="6401D969" w14:textId="7FD5915E" w:rsidR="005477F1" w:rsidRDefault="006B2638" w:rsidP="0006194A">
            <w:pPr>
              <w:rPr>
                <w:lang w:eastAsia="nl-NL"/>
              </w:rPr>
            </w:pPr>
            <w:r>
              <w:rPr>
                <w:lang w:eastAsia="nl-NL"/>
              </w:rPr>
              <w:t>23</w:t>
            </w:r>
            <w:r w:rsidR="005945AB">
              <w:rPr>
                <w:lang w:eastAsia="nl-NL"/>
              </w:rPr>
              <w:t>-09</w:t>
            </w:r>
            <w:r w:rsidR="1DA52391" w:rsidRPr="57D839DB">
              <w:rPr>
                <w:lang w:eastAsia="nl-NL"/>
              </w:rPr>
              <w:t>-</w:t>
            </w:r>
            <w:r w:rsidR="61961799" w:rsidRPr="57D839DB">
              <w:rPr>
                <w:lang w:eastAsia="nl-NL"/>
              </w:rPr>
              <w:t>202</w:t>
            </w:r>
            <w:r w:rsidR="00EB52FF">
              <w:rPr>
                <w:lang w:eastAsia="nl-NL"/>
              </w:rPr>
              <w:t>5</w:t>
            </w:r>
          </w:p>
        </w:tc>
      </w:tr>
      <w:tr w:rsidR="005477F1" w14:paraId="0513488E" w14:textId="77777777" w:rsidTr="1DE90321">
        <w:tc>
          <w:tcPr>
            <w:tcW w:w="2122" w:type="dxa"/>
          </w:tcPr>
          <w:p w14:paraId="7CAE7377" w14:textId="77777777" w:rsidR="005477F1" w:rsidRPr="008A3775" w:rsidRDefault="005477F1" w:rsidP="0006194A">
            <w:pPr>
              <w:rPr>
                <w:b/>
                <w:lang w:eastAsia="nl-NL"/>
              </w:rPr>
            </w:pPr>
            <w:r w:rsidRPr="008A3775">
              <w:rPr>
                <w:b/>
                <w:lang w:eastAsia="nl-NL"/>
              </w:rPr>
              <w:t>Versie</w:t>
            </w:r>
          </w:p>
        </w:tc>
        <w:tc>
          <w:tcPr>
            <w:tcW w:w="6940" w:type="dxa"/>
          </w:tcPr>
          <w:p w14:paraId="4B909790" w14:textId="58FC494B" w:rsidR="005477F1" w:rsidRDefault="006B2638" w:rsidP="0006194A">
            <w:pPr>
              <w:rPr>
                <w:lang w:eastAsia="nl-NL"/>
              </w:rPr>
            </w:pPr>
            <w:r>
              <w:rPr>
                <w:lang w:eastAsia="nl-NL"/>
              </w:rPr>
              <w:t>2.0</w:t>
            </w:r>
          </w:p>
        </w:tc>
      </w:tr>
    </w:tbl>
    <w:p w14:paraId="4FD32FE0" w14:textId="77777777" w:rsidR="005477F1" w:rsidRPr="008A3775" w:rsidRDefault="005477F1" w:rsidP="005477F1">
      <w:pPr>
        <w:rPr>
          <w:lang w:eastAsia="nl-NL"/>
        </w:rPr>
      </w:pPr>
    </w:p>
    <w:p w14:paraId="73E0785E" w14:textId="77777777" w:rsidR="005477F1" w:rsidRDefault="005477F1" w:rsidP="005477F1">
      <w:pPr>
        <w:autoSpaceDE w:val="0"/>
        <w:autoSpaceDN w:val="0"/>
        <w:rPr>
          <w:rFonts w:asciiTheme="minorHAnsi" w:hAnsiTheme="minorHAnsi" w:cstheme="minorHAnsi"/>
          <w:b/>
          <w:bCs/>
          <w:color w:val="009DE1"/>
          <w:sz w:val="20"/>
          <w:szCs w:val="20"/>
          <w:lang w:eastAsia="nl-NL"/>
        </w:rPr>
      </w:pPr>
    </w:p>
    <w:p w14:paraId="05769FBE"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A. Beschrijving kenmerken gegevensverwerkingen</w:t>
      </w:r>
    </w:p>
    <w:p w14:paraId="32DAFD96"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op gestructureerde wijze de voorgenomen gegevensverwerkingen, de verwerkingsdoeleinden en de belangen bij de gegevensverwerkingen.</w:t>
      </w:r>
    </w:p>
    <w:p w14:paraId="163F3ADD"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 Voorstel </w:t>
      </w:r>
      <w:r w:rsidRPr="004A342C">
        <w:rPr>
          <w:rFonts w:asciiTheme="minorHAnsi" w:hAnsiTheme="minorHAnsi" w:cstheme="minorHAnsi"/>
          <w:color w:val="000000"/>
          <w:sz w:val="18"/>
          <w:szCs w:val="18"/>
          <w:lang w:eastAsia="nl-NL"/>
        </w:rPr>
        <w:t xml:space="preserve">Beschrijf het voorstel waar de PIA op ziet en de context waarbinnen deze plaatsvindt op hoofdlijnen.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21ACF39" w14:textId="77777777" w:rsidTr="57D839DB">
        <w:tc>
          <w:tcPr>
            <w:tcW w:w="9062" w:type="dxa"/>
            <w:shd w:val="clear" w:color="auto" w:fill="F2F2F2" w:themeFill="background2" w:themeFillTint="33"/>
          </w:tcPr>
          <w:p w14:paraId="04CDB52C" w14:textId="1B406137" w:rsidR="00EB52FF" w:rsidRPr="000D1407" w:rsidRDefault="00EB52FF" w:rsidP="57D839DB">
            <w:pPr>
              <w:autoSpaceDE w:val="0"/>
              <w:autoSpaceDN w:val="0"/>
              <w:rPr>
                <w:rFonts w:asciiTheme="minorHAnsi" w:hAnsiTheme="minorHAnsi" w:cstheme="minorBidi"/>
                <w:b/>
                <w:bCs/>
                <w:color w:val="000000"/>
                <w:sz w:val="18"/>
                <w:szCs w:val="18"/>
                <w:lang w:eastAsia="nl-NL"/>
              </w:rPr>
            </w:pPr>
            <w:r w:rsidRPr="000D1407">
              <w:rPr>
                <w:rFonts w:asciiTheme="minorHAnsi" w:hAnsiTheme="minorHAnsi" w:cstheme="minorBidi"/>
                <w:b/>
                <w:bCs/>
                <w:color w:val="000000"/>
                <w:sz w:val="18"/>
                <w:szCs w:val="18"/>
                <w:lang w:eastAsia="nl-NL"/>
              </w:rPr>
              <w:t>Inleiding</w:t>
            </w:r>
          </w:p>
          <w:p w14:paraId="3E858663" w14:textId="6D522E78" w:rsidR="005477F1" w:rsidRDefault="1ACE126C" w:rsidP="57D839DB">
            <w:pPr>
              <w:autoSpaceDE w:val="0"/>
              <w:autoSpaceDN w:val="0"/>
            </w:pPr>
            <w:r w:rsidRPr="57D839DB">
              <w:rPr>
                <w:rFonts w:asciiTheme="minorHAnsi" w:hAnsiTheme="minorHAnsi" w:cstheme="minorBidi"/>
                <w:color w:val="000000"/>
                <w:sz w:val="18"/>
                <w:szCs w:val="18"/>
                <w:lang w:eastAsia="nl-NL"/>
              </w:rPr>
              <w:t>Gemeenten hebben behoefte aan een diversiteit van management- en stuurinformatie bij de uitvoering van haar wettelijke taken in het kader van de Wmo en Jeugdwet. Dit mede gezien de toegenomen complexiteit binnen de uitvoering van de Jeugdwet door de verdeling van taken, regionalisering, en de verschillende informatiestromen en -systemen.</w:t>
            </w:r>
          </w:p>
          <w:p w14:paraId="13B0ED05" w14:textId="1CD5587C" w:rsidR="005477F1" w:rsidRDefault="005477F1" w:rsidP="57D839DB">
            <w:pPr>
              <w:autoSpaceDE w:val="0"/>
              <w:autoSpaceDN w:val="0"/>
              <w:rPr>
                <w:rFonts w:asciiTheme="minorHAnsi" w:hAnsiTheme="minorHAnsi" w:cstheme="minorBidi"/>
                <w:color w:val="000000"/>
                <w:sz w:val="18"/>
                <w:szCs w:val="18"/>
                <w:lang w:eastAsia="nl-NL"/>
              </w:rPr>
            </w:pPr>
          </w:p>
          <w:p w14:paraId="097E4C2D" w14:textId="74985E80" w:rsidR="005477F1" w:rsidRDefault="1ACE126C" w:rsidP="57D839DB">
            <w:pPr>
              <w:autoSpaceDE w:val="0"/>
              <w:autoSpaceDN w:val="0"/>
            </w:pPr>
            <w:r w:rsidRPr="57D839DB">
              <w:rPr>
                <w:rFonts w:asciiTheme="minorHAnsi" w:hAnsiTheme="minorHAnsi" w:cstheme="minorBidi"/>
                <w:color w:val="000000"/>
                <w:sz w:val="18"/>
                <w:szCs w:val="18"/>
                <w:lang w:eastAsia="nl-NL"/>
              </w:rPr>
              <w:t xml:space="preserve">Door tegemoet te komen aan de behoefte </w:t>
            </w:r>
            <w:r w:rsidR="00D163F4">
              <w:rPr>
                <w:rFonts w:asciiTheme="minorHAnsi" w:hAnsiTheme="minorHAnsi" w:cstheme="minorBidi"/>
                <w:color w:val="000000"/>
                <w:sz w:val="18"/>
                <w:szCs w:val="18"/>
                <w:lang w:eastAsia="nl-NL"/>
              </w:rPr>
              <w:t>aan</w:t>
            </w:r>
            <w:r w:rsidR="00D163F4" w:rsidRPr="57D839DB">
              <w:rPr>
                <w:rFonts w:asciiTheme="minorHAnsi" w:hAnsiTheme="minorHAnsi" w:cstheme="minorBidi"/>
                <w:color w:val="000000"/>
                <w:sz w:val="18"/>
                <w:szCs w:val="18"/>
                <w:lang w:eastAsia="nl-NL"/>
              </w:rPr>
              <w:t xml:space="preserve"> </w:t>
            </w:r>
            <w:r w:rsidRPr="57D839DB">
              <w:rPr>
                <w:rFonts w:asciiTheme="minorHAnsi" w:hAnsiTheme="minorHAnsi" w:cstheme="minorBidi"/>
                <w:color w:val="000000"/>
                <w:sz w:val="18"/>
                <w:szCs w:val="18"/>
                <w:lang w:eastAsia="nl-NL"/>
              </w:rPr>
              <w:t xml:space="preserve">stuurinformatie op verschillende manieren (waaronder dashboards) beschikbaar te stellen, is ervoor gekozen om informatie uit het berichtenverkeer iJw en iWmo op een flexibele manier toegankelijk te maken voor gemeenten in de vorm van </w:t>
            </w:r>
            <w:r w:rsidR="00EB52FF">
              <w:rPr>
                <w:rFonts w:asciiTheme="minorHAnsi" w:hAnsiTheme="minorHAnsi" w:cstheme="minorBidi"/>
                <w:color w:val="000000"/>
                <w:sz w:val="18"/>
                <w:szCs w:val="18"/>
                <w:lang w:eastAsia="nl-NL"/>
              </w:rPr>
              <w:t>het product Ketendata iJw</w:t>
            </w:r>
            <w:r w:rsidR="00AA4D44">
              <w:rPr>
                <w:rFonts w:asciiTheme="minorHAnsi" w:hAnsiTheme="minorHAnsi" w:cstheme="minorBidi"/>
                <w:color w:val="000000"/>
                <w:sz w:val="18"/>
                <w:szCs w:val="18"/>
                <w:lang w:eastAsia="nl-NL"/>
              </w:rPr>
              <w:t xml:space="preserve"> en Ketendata iWmo</w:t>
            </w:r>
            <w:r w:rsidRPr="57D839DB">
              <w:rPr>
                <w:rFonts w:asciiTheme="minorHAnsi" w:hAnsiTheme="minorHAnsi" w:cstheme="minorBidi"/>
                <w:color w:val="000000"/>
                <w:sz w:val="18"/>
                <w:szCs w:val="18"/>
                <w:lang w:eastAsia="nl-NL"/>
              </w:rPr>
              <w:t xml:space="preserve">. </w:t>
            </w:r>
          </w:p>
          <w:p w14:paraId="6C5A205F" w14:textId="1B712D24" w:rsidR="005477F1" w:rsidRDefault="005477F1" w:rsidP="57D839DB">
            <w:pPr>
              <w:autoSpaceDE w:val="0"/>
              <w:autoSpaceDN w:val="0"/>
              <w:rPr>
                <w:rFonts w:asciiTheme="minorHAnsi" w:hAnsiTheme="minorHAnsi" w:cstheme="minorBidi"/>
                <w:color w:val="000000"/>
                <w:sz w:val="18"/>
                <w:szCs w:val="18"/>
                <w:lang w:eastAsia="nl-NL"/>
              </w:rPr>
            </w:pPr>
          </w:p>
          <w:p w14:paraId="3DE011CF" w14:textId="5F1F144F" w:rsidR="007F4345" w:rsidRDefault="00EB52FF" w:rsidP="007F4345">
            <w:pPr>
              <w:autoSpaceDE w:val="0"/>
              <w:autoSpaceDN w:val="0"/>
            </w:pPr>
            <w:r>
              <w:rPr>
                <w:rFonts w:asciiTheme="minorHAnsi" w:hAnsiTheme="minorHAnsi" w:cstheme="minorBidi"/>
                <w:color w:val="000000"/>
                <w:sz w:val="18"/>
                <w:szCs w:val="18"/>
                <w:lang w:eastAsia="nl-NL"/>
              </w:rPr>
              <w:t>De gemeente wil Ketendata</w:t>
            </w:r>
            <w:r w:rsidR="007F4345">
              <w:rPr>
                <w:rFonts w:asciiTheme="minorHAnsi" w:hAnsiTheme="minorHAnsi" w:cstheme="minorBidi"/>
                <w:color w:val="000000"/>
                <w:sz w:val="18"/>
                <w:szCs w:val="18"/>
                <w:lang w:eastAsia="nl-NL"/>
              </w:rPr>
              <w:t xml:space="preserve"> iJw</w:t>
            </w:r>
            <w:r w:rsidR="00AA4D44">
              <w:rPr>
                <w:rFonts w:asciiTheme="minorHAnsi" w:hAnsiTheme="minorHAnsi" w:cstheme="minorBidi"/>
                <w:color w:val="000000"/>
                <w:sz w:val="18"/>
                <w:szCs w:val="18"/>
                <w:lang w:eastAsia="nl-NL"/>
              </w:rPr>
              <w:t xml:space="preserve"> en/of iWmo</w:t>
            </w:r>
            <w:r>
              <w:rPr>
                <w:rFonts w:asciiTheme="minorHAnsi" w:hAnsiTheme="minorHAnsi" w:cstheme="minorBidi"/>
                <w:color w:val="000000"/>
                <w:sz w:val="18"/>
                <w:szCs w:val="18"/>
                <w:lang w:eastAsia="nl-NL"/>
              </w:rPr>
              <w:t xml:space="preserve"> inzetten voor het realiseren van </w:t>
            </w:r>
            <w:r w:rsidR="00AA4D44">
              <w:rPr>
                <w:rFonts w:asciiTheme="minorHAnsi" w:hAnsiTheme="minorHAnsi" w:cstheme="minorBidi"/>
                <w:color w:val="000000"/>
                <w:sz w:val="18"/>
                <w:szCs w:val="18"/>
                <w:lang w:eastAsia="nl-NL"/>
              </w:rPr>
              <w:t xml:space="preserve">interactieve </w:t>
            </w:r>
            <w:r>
              <w:rPr>
                <w:rFonts w:asciiTheme="minorHAnsi" w:hAnsiTheme="minorHAnsi" w:cstheme="minorBidi"/>
                <w:color w:val="000000"/>
                <w:sz w:val="18"/>
                <w:szCs w:val="18"/>
                <w:lang w:eastAsia="nl-NL"/>
              </w:rPr>
              <w:t>dashboard</w:t>
            </w:r>
            <w:r w:rsidR="00AA4D44">
              <w:rPr>
                <w:rFonts w:asciiTheme="minorHAnsi" w:hAnsiTheme="minorHAnsi" w:cstheme="minorBidi"/>
                <w:color w:val="000000"/>
                <w:sz w:val="18"/>
                <w:szCs w:val="18"/>
                <w:lang w:eastAsia="nl-NL"/>
              </w:rPr>
              <w:t>s</w:t>
            </w:r>
            <w:r>
              <w:rPr>
                <w:rFonts w:asciiTheme="minorHAnsi" w:hAnsiTheme="minorHAnsi" w:cstheme="minorBidi"/>
                <w:color w:val="000000"/>
                <w:sz w:val="18"/>
                <w:szCs w:val="18"/>
                <w:lang w:eastAsia="nl-NL"/>
              </w:rPr>
              <w:t xml:space="preserve"> </w:t>
            </w:r>
            <w:r w:rsidR="00AA4D44" w:rsidRPr="57D839DB">
              <w:rPr>
                <w:rFonts w:asciiTheme="minorHAnsi" w:hAnsiTheme="minorHAnsi" w:cstheme="minorBidi"/>
                <w:color w:val="000000"/>
                <w:sz w:val="18"/>
                <w:szCs w:val="18"/>
                <w:lang w:eastAsia="nl-NL"/>
              </w:rPr>
              <w:t>die de belangrijkste management- en stuurinformatie – voor zover af te leiden uit het berichtenverkeer iJw en iWmo – eenduidig en veilig beschikbaar te stellen aan alle gemeenten en (regionale) samenwerking</w:t>
            </w:r>
            <w:r w:rsidR="00AA4D44">
              <w:rPr>
                <w:rFonts w:asciiTheme="minorHAnsi" w:hAnsiTheme="minorHAnsi" w:cstheme="minorBidi"/>
                <w:color w:val="000000"/>
                <w:sz w:val="18"/>
                <w:szCs w:val="18"/>
                <w:lang w:eastAsia="nl-NL"/>
              </w:rPr>
              <w:t>s</w:t>
            </w:r>
            <w:r w:rsidR="00AA4D44" w:rsidRPr="57D839DB">
              <w:rPr>
                <w:rFonts w:asciiTheme="minorHAnsi" w:hAnsiTheme="minorHAnsi" w:cstheme="minorBidi"/>
                <w:color w:val="000000"/>
                <w:sz w:val="18"/>
                <w:szCs w:val="18"/>
                <w:lang w:eastAsia="nl-NL"/>
              </w:rPr>
              <w:t>verbanden van gemeenten.</w:t>
            </w:r>
            <w:r w:rsidR="007F4345">
              <w:rPr>
                <w:rFonts w:asciiTheme="minorHAnsi" w:hAnsiTheme="minorHAnsi" w:cstheme="minorBidi"/>
                <w:color w:val="000000"/>
                <w:sz w:val="18"/>
                <w:szCs w:val="18"/>
                <w:lang w:eastAsia="nl-NL"/>
              </w:rPr>
              <w:t xml:space="preserve"> </w:t>
            </w:r>
            <w:r w:rsidR="007F4345" w:rsidRPr="57D839DB">
              <w:rPr>
                <w:rFonts w:asciiTheme="minorHAnsi" w:hAnsiTheme="minorHAnsi" w:cstheme="minorBidi"/>
                <w:color w:val="000000"/>
                <w:sz w:val="18"/>
                <w:szCs w:val="18"/>
                <w:lang w:eastAsia="nl-NL"/>
              </w:rPr>
              <w:t xml:space="preserve">De inhoud van </w:t>
            </w:r>
            <w:r w:rsidR="00AA4D44">
              <w:rPr>
                <w:rFonts w:asciiTheme="minorHAnsi" w:hAnsiTheme="minorHAnsi" w:cstheme="minorBidi"/>
                <w:color w:val="000000"/>
                <w:sz w:val="18"/>
                <w:szCs w:val="18"/>
                <w:lang w:eastAsia="nl-NL"/>
              </w:rPr>
              <w:t xml:space="preserve">de </w:t>
            </w:r>
            <w:r w:rsidR="007F4345" w:rsidRPr="57D839DB">
              <w:rPr>
                <w:rFonts w:asciiTheme="minorHAnsi" w:hAnsiTheme="minorHAnsi" w:cstheme="minorBidi"/>
                <w:color w:val="000000"/>
                <w:sz w:val="18"/>
                <w:szCs w:val="18"/>
                <w:lang w:eastAsia="nl-NL"/>
              </w:rPr>
              <w:t>dashboard is in afstemming met een werkgroep van gemeenten</w:t>
            </w:r>
            <w:r w:rsidR="007F4345">
              <w:rPr>
                <w:rFonts w:asciiTheme="minorHAnsi" w:hAnsiTheme="minorHAnsi" w:cstheme="minorBidi"/>
                <w:color w:val="000000"/>
                <w:sz w:val="18"/>
                <w:szCs w:val="18"/>
                <w:lang w:eastAsia="nl-NL"/>
              </w:rPr>
              <w:t xml:space="preserve"> </w:t>
            </w:r>
            <w:r w:rsidR="007F4345" w:rsidRPr="57D839DB">
              <w:rPr>
                <w:rFonts w:asciiTheme="minorHAnsi" w:hAnsiTheme="minorHAnsi" w:cstheme="minorBidi"/>
                <w:color w:val="000000"/>
                <w:sz w:val="18"/>
                <w:szCs w:val="18"/>
                <w:lang w:eastAsia="nl-NL"/>
              </w:rPr>
              <w:t xml:space="preserve">vastgesteld. De dashboards bevatten ‘geschoonde’ informatie, zodat </w:t>
            </w:r>
            <w:r w:rsidR="007F4345">
              <w:rPr>
                <w:rFonts w:asciiTheme="minorHAnsi" w:hAnsiTheme="minorHAnsi" w:cstheme="minorBidi"/>
                <w:color w:val="000000"/>
                <w:sz w:val="18"/>
                <w:szCs w:val="18"/>
                <w:lang w:eastAsia="nl-NL"/>
              </w:rPr>
              <w:t>dubbele, afgekeurde en foute berichten</w:t>
            </w:r>
            <w:r w:rsidR="007F4345" w:rsidRPr="57D839DB">
              <w:rPr>
                <w:rFonts w:asciiTheme="minorHAnsi" w:hAnsiTheme="minorHAnsi" w:cstheme="minorBidi"/>
                <w:color w:val="000000"/>
                <w:sz w:val="18"/>
                <w:szCs w:val="18"/>
                <w:lang w:eastAsia="nl-NL"/>
              </w:rPr>
              <w:t xml:space="preserve"> </w:t>
            </w:r>
            <w:r w:rsidR="007F4345">
              <w:rPr>
                <w:rFonts w:asciiTheme="minorHAnsi" w:hAnsiTheme="minorHAnsi" w:cstheme="minorBidi"/>
                <w:color w:val="000000"/>
                <w:sz w:val="18"/>
                <w:szCs w:val="18"/>
                <w:lang w:eastAsia="nl-NL"/>
              </w:rPr>
              <w:t>die zijn uitgewisseld</w:t>
            </w:r>
            <w:r w:rsidR="007F4345" w:rsidRPr="57D839DB">
              <w:rPr>
                <w:rFonts w:asciiTheme="minorHAnsi" w:hAnsiTheme="minorHAnsi" w:cstheme="minorBidi"/>
                <w:color w:val="000000"/>
                <w:sz w:val="18"/>
                <w:szCs w:val="18"/>
                <w:lang w:eastAsia="nl-NL"/>
              </w:rPr>
              <w:t xml:space="preserve"> niet de dataset ‘vervuilen’</w:t>
            </w:r>
            <w:r w:rsidR="007F4345">
              <w:rPr>
                <w:rFonts w:asciiTheme="minorHAnsi" w:hAnsiTheme="minorHAnsi" w:cstheme="minorBidi"/>
                <w:color w:val="000000"/>
                <w:sz w:val="18"/>
                <w:szCs w:val="18"/>
                <w:lang w:eastAsia="nl-NL"/>
              </w:rPr>
              <w:t xml:space="preserve"> hetgeen de effectiviteit van de beoogde gegevensverwerking bevorderd.</w:t>
            </w:r>
          </w:p>
          <w:p w14:paraId="03D8E703" w14:textId="77777777" w:rsidR="00EB52FF" w:rsidRPr="000D1407" w:rsidRDefault="00EB52FF" w:rsidP="57D839DB">
            <w:pPr>
              <w:autoSpaceDE w:val="0"/>
              <w:autoSpaceDN w:val="0"/>
              <w:rPr>
                <w:sz w:val="18"/>
                <w:szCs w:val="18"/>
              </w:rPr>
            </w:pPr>
          </w:p>
          <w:p w14:paraId="13332FBE" w14:textId="6CA72487" w:rsidR="005477F1" w:rsidRPr="000D1407" w:rsidRDefault="00EB52FF" w:rsidP="57D839DB">
            <w:pPr>
              <w:autoSpaceDE w:val="0"/>
              <w:autoSpaceDN w:val="0"/>
              <w:rPr>
                <w:rFonts w:asciiTheme="minorHAnsi" w:hAnsiTheme="minorHAnsi" w:cstheme="minorBidi"/>
                <w:b/>
                <w:bCs/>
                <w:color w:val="000000"/>
                <w:sz w:val="18"/>
                <w:szCs w:val="18"/>
                <w:lang w:eastAsia="nl-NL"/>
              </w:rPr>
            </w:pPr>
            <w:r w:rsidRPr="000D1407">
              <w:rPr>
                <w:rFonts w:asciiTheme="minorHAnsi" w:hAnsiTheme="minorHAnsi" w:cstheme="minorBidi"/>
                <w:b/>
                <w:bCs/>
                <w:color w:val="000000"/>
                <w:sz w:val="18"/>
                <w:szCs w:val="18"/>
                <w:lang w:eastAsia="nl-NL"/>
              </w:rPr>
              <w:t>Data berichtenverkeer</w:t>
            </w:r>
          </w:p>
          <w:p w14:paraId="4B2717FC" w14:textId="575A2C1C" w:rsidR="005477F1" w:rsidRDefault="1ACE126C" w:rsidP="57D839DB">
            <w:pPr>
              <w:autoSpaceDE w:val="0"/>
              <w:autoSpaceDN w:val="0"/>
              <w:rPr>
                <w:rFonts w:asciiTheme="minorHAnsi" w:hAnsiTheme="minorHAnsi" w:cstheme="minorBidi"/>
                <w:color w:val="000000"/>
                <w:sz w:val="18"/>
                <w:szCs w:val="18"/>
                <w:lang w:eastAsia="nl-NL"/>
              </w:rPr>
            </w:pPr>
            <w:r w:rsidRPr="57D839DB">
              <w:rPr>
                <w:rFonts w:asciiTheme="minorHAnsi" w:hAnsiTheme="minorHAnsi" w:cstheme="minorBidi"/>
                <w:color w:val="000000"/>
                <w:sz w:val="18"/>
                <w:szCs w:val="18"/>
                <w:lang w:eastAsia="nl-NL"/>
              </w:rPr>
              <w:t>D</w:t>
            </w:r>
            <w:r w:rsidR="081E8162" w:rsidRPr="57D839DB">
              <w:rPr>
                <w:rFonts w:asciiTheme="minorHAnsi" w:hAnsiTheme="minorHAnsi" w:cstheme="minorBidi"/>
                <w:color w:val="000000"/>
                <w:sz w:val="18"/>
                <w:szCs w:val="18"/>
                <w:lang w:eastAsia="nl-NL"/>
              </w:rPr>
              <w:t>e data die conform de iJw</w:t>
            </w:r>
            <w:r w:rsidR="00EB52FF">
              <w:rPr>
                <w:rFonts w:asciiTheme="minorHAnsi" w:hAnsiTheme="minorHAnsi" w:cstheme="minorBidi"/>
                <w:color w:val="000000"/>
                <w:sz w:val="18"/>
                <w:szCs w:val="18"/>
                <w:lang w:eastAsia="nl-NL"/>
              </w:rPr>
              <w:t xml:space="preserve"> en</w:t>
            </w:r>
            <w:r w:rsidR="081E8162" w:rsidRPr="57D839DB">
              <w:rPr>
                <w:rFonts w:asciiTheme="minorHAnsi" w:hAnsiTheme="minorHAnsi" w:cstheme="minorBidi"/>
                <w:color w:val="000000"/>
                <w:sz w:val="18"/>
                <w:szCs w:val="18"/>
                <w:lang w:eastAsia="nl-NL"/>
              </w:rPr>
              <w:t xml:space="preserve"> iWmo</w:t>
            </w:r>
            <w:r w:rsidR="00EB52FF">
              <w:rPr>
                <w:rFonts w:asciiTheme="minorHAnsi" w:hAnsiTheme="minorHAnsi" w:cstheme="minorBidi"/>
                <w:color w:val="000000"/>
                <w:sz w:val="18"/>
                <w:szCs w:val="18"/>
                <w:lang w:eastAsia="nl-NL"/>
              </w:rPr>
              <w:t xml:space="preserve"> </w:t>
            </w:r>
            <w:r w:rsidR="081E8162" w:rsidRPr="57D839DB">
              <w:rPr>
                <w:rFonts w:asciiTheme="minorHAnsi" w:hAnsiTheme="minorHAnsi" w:cstheme="minorBidi"/>
                <w:color w:val="000000"/>
                <w:sz w:val="18"/>
                <w:szCs w:val="18"/>
                <w:lang w:eastAsia="nl-NL"/>
              </w:rPr>
              <w:t>standaarden word</w:t>
            </w:r>
            <w:r w:rsidR="00AA4D44">
              <w:rPr>
                <w:rFonts w:asciiTheme="minorHAnsi" w:hAnsiTheme="minorHAnsi" w:cstheme="minorBidi"/>
                <w:color w:val="000000"/>
                <w:sz w:val="18"/>
                <w:szCs w:val="18"/>
                <w:lang w:eastAsia="nl-NL"/>
              </w:rPr>
              <w:t>en</w:t>
            </w:r>
            <w:r w:rsidR="081E8162" w:rsidRPr="57D839DB">
              <w:rPr>
                <w:rFonts w:asciiTheme="minorHAnsi" w:hAnsiTheme="minorHAnsi" w:cstheme="minorBidi"/>
                <w:color w:val="000000"/>
                <w:sz w:val="18"/>
                <w:szCs w:val="18"/>
                <w:lang w:eastAsia="nl-NL"/>
              </w:rPr>
              <w:t xml:space="preserve"> uitgewisseld tussen gemeenten en zorgaanbieders middels de informatiediensten ‘Berichtenverkeer Jeugdwet’ en ‘Berichtenverkeer maatschappelijke ontwikkeling’ vorm</w:t>
            </w:r>
            <w:r w:rsidR="00AA4D44">
              <w:rPr>
                <w:rFonts w:asciiTheme="minorHAnsi" w:hAnsiTheme="minorHAnsi" w:cstheme="minorBidi"/>
                <w:color w:val="000000"/>
                <w:sz w:val="18"/>
                <w:szCs w:val="18"/>
                <w:lang w:eastAsia="nl-NL"/>
              </w:rPr>
              <w:t>en</w:t>
            </w:r>
            <w:r w:rsidR="081E8162" w:rsidRPr="57D839DB">
              <w:rPr>
                <w:rFonts w:asciiTheme="minorHAnsi" w:hAnsiTheme="minorHAnsi" w:cstheme="minorBidi"/>
                <w:color w:val="000000"/>
                <w:sz w:val="18"/>
                <w:szCs w:val="18"/>
                <w:lang w:eastAsia="nl-NL"/>
              </w:rPr>
              <w:t xml:space="preserve"> een goede basis voor management- en stuurinformatie ten behoeve - en ter ondersteuning - van de gemeenten. </w:t>
            </w:r>
          </w:p>
          <w:p w14:paraId="4F03A370" w14:textId="77777777" w:rsidR="00AA4D44" w:rsidRDefault="00AA4D44" w:rsidP="57D839DB">
            <w:pPr>
              <w:autoSpaceDE w:val="0"/>
              <w:autoSpaceDN w:val="0"/>
              <w:rPr>
                <w:rFonts w:asciiTheme="minorHAnsi" w:hAnsiTheme="minorHAnsi" w:cstheme="minorBidi"/>
                <w:color w:val="000000"/>
                <w:sz w:val="18"/>
                <w:szCs w:val="18"/>
                <w:lang w:eastAsia="nl-NL"/>
              </w:rPr>
            </w:pPr>
          </w:p>
          <w:p w14:paraId="3305CBFD" w14:textId="0254C6EC" w:rsidR="00AA4D44" w:rsidRPr="00AA4D44" w:rsidRDefault="00AA4D44" w:rsidP="57D839DB">
            <w:pPr>
              <w:autoSpaceDE w:val="0"/>
              <w:autoSpaceDN w:val="0"/>
            </w:pPr>
            <w:r w:rsidRPr="57D839DB">
              <w:rPr>
                <w:rFonts w:asciiTheme="minorHAnsi" w:hAnsiTheme="minorHAnsi" w:cstheme="minorBidi"/>
                <w:color w:val="000000"/>
                <w:sz w:val="18"/>
                <w:szCs w:val="18"/>
                <w:lang w:eastAsia="nl-NL"/>
              </w:rPr>
              <w:t>In de zoektocht van gemeenten/regio’s naar informatie om de effecten van het eigen beleid</w:t>
            </w:r>
            <w:r>
              <w:rPr>
                <w:rFonts w:asciiTheme="minorHAnsi" w:hAnsiTheme="minorHAnsi" w:cstheme="minorBidi"/>
                <w:color w:val="000000"/>
                <w:sz w:val="18"/>
                <w:szCs w:val="18"/>
                <w:lang w:eastAsia="nl-NL"/>
              </w:rPr>
              <w:t xml:space="preserve"> en uitvoering</w:t>
            </w:r>
            <w:r w:rsidRPr="57D839DB">
              <w:rPr>
                <w:rFonts w:asciiTheme="minorHAnsi" w:hAnsiTheme="minorHAnsi" w:cstheme="minorBidi"/>
                <w:color w:val="000000"/>
                <w:sz w:val="18"/>
                <w:szCs w:val="18"/>
                <w:lang w:eastAsia="nl-NL"/>
              </w:rPr>
              <w:t xml:space="preserve"> rondom de </w:t>
            </w:r>
            <w:proofErr w:type="spellStart"/>
            <w:r w:rsidRPr="57D839DB">
              <w:rPr>
                <w:rFonts w:asciiTheme="minorHAnsi" w:hAnsiTheme="minorHAnsi" w:cstheme="minorBidi"/>
                <w:color w:val="000000"/>
                <w:sz w:val="18"/>
                <w:szCs w:val="18"/>
                <w:lang w:eastAsia="nl-NL"/>
              </w:rPr>
              <w:t>Jw</w:t>
            </w:r>
            <w:proofErr w:type="spellEnd"/>
            <w:r w:rsidRPr="57D839DB">
              <w:rPr>
                <w:rFonts w:asciiTheme="minorHAnsi" w:hAnsiTheme="minorHAnsi" w:cstheme="minorBidi"/>
                <w:color w:val="000000"/>
                <w:sz w:val="18"/>
                <w:szCs w:val="18"/>
                <w:lang w:eastAsia="nl-NL"/>
              </w:rPr>
              <w:t xml:space="preserve"> en de </w:t>
            </w:r>
            <w:proofErr w:type="spellStart"/>
            <w:r w:rsidRPr="57D839DB">
              <w:rPr>
                <w:rFonts w:asciiTheme="minorHAnsi" w:hAnsiTheme="minorHAnsi" w:cstheme="minorBidi"/>
                <w:color w:val="000000"/>
                <w:sz w:val="18"/>
                <w:szCs w:val="18"/>
                <w:lang w:eastAsia="nl-NL"/>
              </w:rPr>
              <w:t>Wmo</w:t>
            </w:r>
            <w:proofErr w:type="spellEnd"/>
            <w:r w:rsidRPr="57D839DB">
              <w:rPr>
                <w:rFonts w:asciiTheme="minorHAnsi" w:hAnsiTheme="minorHAnsi" w:cstheme="minorBidi"/>
                <w:color w:val="000000"/>
                <w:sz w:val="18"/>
                <w:szCs w:val="18"/>
                <w:lang w:eastAsia="nl-NL"/>
              </w:rPr>
              <w:t xml:space="preserve"> in kaart te brengen, is het </w:t>
            </w:r>
            <w:r>
              <w:rPr>
                <w:rFonts w:asciiTheme="minorHAnsi" w:hAnsiTheme="minorHAnsi" w:cstheme="minorBidi"/>
                <w:color w:val="000000"/>
                <w:sz w:val="18"/>
                <w:szCs w:val="18"/>
                <w:lang w:eastAsia="nl-NL"/>
              </w:rPr>
              <w:t>BIDN</w:t>
            </w:r>
            <w:r w:rsidRPr="57D839DB">
              <w:rPr>
                <w:rFonts w:asciiTheme="minorHAnsi" w:hAnsiTheme="minorHAnsi" w:cstheme="minorBidi"/>
                <w:color w:val="000000"/>
                <w:sz w:val="18"/>
                <w:szCs w:val="18"/>
                <w:lang w:eastAsia="nl-NL"/>
              </w:rPr>
              <w:t xml:space="preserve"> gevraagd om de data uit het berichtenverkeer iJw</w:t>
            </w:r>
            <w:r>
              <w:rPr>
                <w:rFonts w:asciiTheme="minorHAnsi" w:hAnsiTheme="minorHAnsi" w:cstheme="minorBidi"/>
                <w:color w:val="000000"/>
                <w:sz w:val="18"/>
                <w:szCs w:val="18"/>
                <w:lang w:eastAsia="nl-NL"/>
              </w:rPr>
              <w:t xml:space="preserve"> en iWmo</w:t>
            </w:r>
            <w:r w:rsidRPr="57D839DB">
              <w:rPr>
                <w:rFonts w:asciiTheme="minorHAnsi" w:hAnsiTheme="minorHAnsi" w:cstheme="minorBidi"/>
                <w:color w:val="000000"/>
                <w:sz w:val="18"/>
                <w:szCs w:val="18"/>
                <w:lang w:eastAsia="nl-NL"/>
              </w:rPr>
              <w:t xml:space="preserve"> te verwerken tot bruikbare informatie voor gemeenten</w:t>
            </w:r>
            <w:r>
              <w:rPr>
                <w:rFonts w:asciiTheme="minorHAnsi" w:hAnsiTheme="minorHAnsi" w:cstheme="minorBidi"/>
                <w:color w:val="000000"/>
                <w:sz w:val="18"/>
                <w:szCs w:val="18"/>
                <w:lang w:eastAsia="nl-NL"/>
              </w:rPr>
              <w:t xml:space="preserve"> in de vorm van het product Ketendata.</w:t>
            </w:r>
          </w:p>
          <w:p w14:paraId="6ED5A4F0" w14:textId="4A7980B4" w:rsidR="005477F1" w:rsidRDefault="005477F1" w:rsidP="57D839DB">
            <w:pPr>
              <w:autoSpaceDE w:val="0"/>
              <w:autoSpaceDN w:val="0"/>
              <w:rPr>
                <w:rFonts w:asciiTheme="minorHAnsi" w:hAnsiTheme="minorHAnsi" w:cstheme="minorBidi"/>
                <w:color w:val="000000"/>
                <w:sz w:val="18"/>
                <w:szCs w:val="18"/>
                <w:lang w:eastAsia="nl-NL"/>
              </w:rPr>
            </w:pPr>
          </w:p>
          <w:p w14:paraId="3FA00D6F" w14:textId="4DDA9CDF" w:rsidR="005477F1" w:rsidRDefault="081E8162" w:rsidP="57D839DB">
            <w:pPr>
              <w:autoSpaceDE w:val="0"/>
              <w:autoSpaceDN w:val="0"/>
              <w:rPr>
                <w:rFonts w:asciiTheme="minorHAnsi" w:hAnsiTheme="minorHAnsi" w:cstheme="minorBidi"/>
                <w:color w:val="000000"/>
                <w:sz w:val="18"/>
                <w:szCs w:val="18"/>
                <w:lang w:eastAsia="nl-NL"/>
              </w:rPr>
            </w:pPr>
            <w:r w:rsidRPr="57D839DB">
              <w:rPr>
                <w:rFonts w:asciiTheme="minorHAnsi" w:hAnsiTheme="minorHAnsi" w:cstheme="minorBidi"/>
                <w:color w:val="000000"/>
                <w:sz w:val="18"/>
                <w:szCs w:val="18"/>
                <w:lang w:eastAsia="nl-NL"/>
              </w:rPr>
              <w:t>Gemeente</w:t>
            </w:r>
            <w:r w:rsidR="00AA4D44">
              <w:rPr>
                <w:rFonts w:asciiTheme="minorHAnsi" w:hAnsiTheme="minorHAnsi" w:cstheme="minorBidi"/>
                <w:color w:val="000000"/>
                <w:sz w:val="18"/>
                <w:szCs w:val="18"/>
                <w:lang w:eastAsia="nl-NL"/>
              </w:rPr>
              <w:t>n</w:t>
            </w:r>
            <w:r w:rsidRPr="57D839DB">
              <w:rPr>
                <w:rFonts w:asciiTheme="minorHAnsi" w:hAnsiTheme="minorHAnsi" w:cstheme="minorBidi"/>
                <w:color w:val="000000"/>
                <w:sz w:val="18"/>
                <w:szCs w:val="18"/>
                <w:lang w:eastAsia="nl-NL"/>
              </w:rPr>
              <w:t xml:space="preserve"> krijg</w:t>
            </w:r>
            <w:r w:rsidR="00AA4D44">
              <w:rPr>
                <w:rFonts w:asciiTheme="minorHAnsi" w:hAnsiTheme="minorHAnsi" w:cstheme="minorBidi"/>
                <w:color w:val="000000"/>
                <w:sz w:val="18"/>
                <w:szCs w:val="18"/>
                <w:lang w:eastAsia="nl-NL"/>
              </w:rPr>
              <w:t>en</w:t>
            </w:r>
            <w:r w:rsidRPr="57D839DB">
              <w:rPr>
                <w:rFonts w:asciiTheme="minorHAnsi" w:hAnsiTheme="minorHAnsi" w:cstheme="minorBidi"/>
                <w:color w:val="000000"/>
                <w:sz w:val="18"/>
                <w:szCs w:val="18"/>
                <w:lang w:eastAsia="nl-NL"/>
              </w:rPr>
              <w:t xml:space="preserve"> alleen de beschikking over </w:t>
            </w:r>
            <w:r w:rsidR="00D163F4" w:rsidRPr="57D839DB">
              <w:rPr>
                <w:rFonts w:asciiTheme="minorHAnsi" w:hAnsiTheme="minorHAnsi" w:cstheme="minorBidi"/>
                <w:color w:val="000000"/>
                <w:sz w:val="18"/>
                <w:szCs w:val="18"/>
                <w:lang w:eastAsia="nl-NL"/>
              </w:rPr>
              <w:t>h</w:t>
            </w:r>
            <w:r w:rsidR="00D163F4">
              <w:rPr>
                <w:rFonts w:asciiTheme="minorHAnsi" w:hAnsiTheme="minorHAnsi" w:cstheme="minorBidi"/>
                <w:color w:val="000000"/>
                <w:sz w:val="18"/>
                <w:szCs w:val="18"/>
                <w:lang w:eastAsia="nl-NL"/>
              </w:rPr>
              <w:t>un</w:t>
            </w:r>
            <w:r w:rsidR="00D163F4" w:rsidRPr="57D839DB">
              <w:rPr>
                <w:rFonts w:asciiTheme="minorHAnsi" w:hAnsiTheme="minorHAnsi" w:cstheme="minorBidi"/>
                <w:color w:val="000000"/>
                <w:sz w:val="18"/>
                <w:szCs w:val="18"/>
                <w:lang w:eastAsia="nl-NL"/>
              </w:rPr>
              <w:t xml:space="preserve"> </w:t>
            </w:r>
            <w:r w:rsidRPr="57D839DB">
              <w:rPr>
                <w:rFonts w:asciiTheme="minorHAnsi" w:hAnsiTheme="minorHAnsi" w:cstheme="minorBidi"/>
                <w:color w:val="000000"/>
                <w:sz w:val="18"/>
                <w:szCs w:val="18"/>
                <w:lang w:eastAsia="nl-NL"/>
              </w:rPr>
              <w:t xml:space="preserve">eigen iJw </w:t>
            </w:r>
            <w:r w:rsidR="00AA4D44">
              <w:rPr>
                <w:rFonts w:asciiTheme="minorHAnsi" w:hAnsiTheme="minorHAnsi" w:cstheme="minorBidi"/>
                <w:color w:val="000000"/>
                <w:sz w:val="18"/>
                <w:szCs w:val="18"/>
                <w:lang w:eastAsia="nl-NL"/>
              </w:rPr>
              <w:t xml:space="preserve">en/of iWmo </w:t>
            </w:r>
            <w:r w:rsidRPr="57D839DB">
              <w:rPr>
                <w:rFonts w:asciiTheme="minorHAnsi" w:hAnsiTheme="minorHAnsi" w:cstheme="minorBidi"/>
                <w:color w:val="000000"/>
                <w:sz w:val="18"/>
                <w:szCs w:val="18"/>
                <w:lang w:eastAsia="nl-NL"/>
              </w:rPr>
              <w:t>data ten behoeve van het verkrijgen van management- en stuurinformatie voor gemeente zelf i.v.m. uitvoering wettelijke taken Jeugdzorg</w:t>
            </w:r>
            <w:r w:rsidR="00761318">
              <w:rPr>
                <w:rFonts w:asciiTheme="minorHAnsi" w:hAnsiTheme="minorHAnsi" w:cstheme="minorBidi"/>
                <w:color w:val="000000"/>
                <w:sz w:val="18"/>
                <w:szCs w:val="18"/>
                <w:lang w:eastAsia="nl-NL"/>
              </w:rPr>
              <w:t xml:space="preserve"> </w:t>
            </w:r>
            <w:r w:rsidR="00AA4D44">
              <w:rPr>
                <w:rFonts w:asciiTheme="minorHAnsi" w:hAnsiTheme="minorHAnsi" w:cstheme="minorBidi"/>
                <w:color w:val="000000"/>
                <w:sz w:val="18"/>
                <w:szCs w:val="18"/>
                <w:lang w:eastAsia="nl-NL"/>
              </w:rPr>
              <w:t>of maatschappelijke ontwikkeling</w:t>
            </w:r>
            <w:r w:rsidRPr="57D839DB">
              <w:rPr>
                <w:rFonts w:asciiTheme="minorHAnsi" w:hAnsiTheme="minorHAnsi" w:cstheme="minorBidi"/>
                <w:color w:val="000000"/>
                <w:sz w:val="18"/>
                <w:szCs w:val="18"/>
                <w:lang w:eastAsia="nl-NL"/>
              </w:rPr>
              <w:t xml:space="preserve">. Hierdoor krijgt de gemeente (uitvoering, beleid, college/wethouder) inzicht </w:t>
            </w:r>
            <w:r w:rsidR="00D163F4">
              <w:rPr>
                <w:rFonts w:asciiTheme="minorHAnsi" w:hAnsiTheme="minorHAnsi" w:cstheme="minorBidi"/>
                <w:color w:val="000000"/>
                <w:sz w:val="18"/>
                <w:szCs w:val="18"/>
                <w:lang w:eastAsia="nl-NL"/>
              </w:rPr>
              <w:t>in</w:t>
            </w:r>
            <w:r w:rsidR="00D163F4" w:rsidRPr="57D839DB">
              <w:rPr>
                <w:rFonts w:asciiTheme="minorHAnsi" w:hAnsiTheme="minorHAnsi" w:cstheme="minorBidi"/>
                <w:color w:val="000000"/>
                <w:sz w:val="18"/>
                <w:szCs w:val="18"/>
                <w:lang w:eastAsia="nl-NL"/>
              </w:rPr>
              <w:t xml:space="preserve"> </w:t>
            </w:r>
            <w:r w:rsidRPr="57D839DB">
              <w:rPr>
                <w:rFonts w:asciiTheme="minorHAnsi" w:hAnsiTheme="minorHAnsi" w:cstheme="minorBidi"/>
                <w:color w:val="000000"/>
                <w:sz w:val="18"/>
                <w:szCs w:val="18"/>
                <w:lang w:eastAsia="nl-NL"/>
              </w:rPr>
              <w:t xml:space="preserve">de </w:t>
            </w:r>
            <w:r w:rsidR="00D163F4">
              <w:rPr>
                <w:rFonts w:asciiTheme="minorHAnsi" w:hAnsiTheme="minorHAnsi" w:cstheme="minorBidi"/>
                <w:color w:val="000000"/>
                <w:sz w:val="18"/>
                <w:szCs w:val="18"/>
                <w:lang w:eastAsia="nl-NL"/>
              </w:rPr>
              <w:t xml:space="preserve">effectiviteit van </w:t>
            </w:r>
            <w:r w:rsidRPr="57D839DB">
              <w:rPr>
                <w:rFonts w:asciiTheme="minorHAnsi" w:hAnsiTheme="minorHAnsi" w:cstheme="minorBidi"/>
                <w:color w:val="000000"/>
                <w:sz w:val="18"/>
                <w:szCs w:val="18"/>
                <w:lang w:eastAsia="nl-NL"/>
              </w:rPr>
              <w:t xml:space="preserve">uitvoering van haar taak </w:t>
            </w:r>
            <w:proofErr w:type="spellStart"/>
            <w:r w:rsidRPr="57D839DB">
              <w:rPr>
                <w:rFonts w:asciiTheme="minorHAnsi" w:hAnsiTheme="minorHAnsi" w:cstheme="minorBidi"/>
                <w:color w:val="000000"/>
                <w:sz w:val="18"/>
                <w:szCs w:val="18"/>
                <w:lang w:eastAsia="nl-NL"/>
              </w:rPr>
              <w:t>én</w:t>
            </w:r>
            <w:proofErr w:type="spellEnd"/>
            <w:r w:rsidRPr="57D839DB">
              <w:rPr>
                <w:rFonts w:asciiTheme="minorHAnsi" w:hAnsiTheme="minorHAnsi" w:cstheme="minorBidi"/>
                <w:color w:val="000000"/>
                <w:sz w:val="18"/>
                <w:szCs w:val="18"/>
                <w:lang w:eastAsia="nl-NL"/>
              </w:rPr>
              <w:t xml:space="preserve"> kan op basis van dat inzicht met zorgaanbieders het gesprek over de zorg worden gevoerd.</w:t>
            </w:r>
          </w:p>
          <w:p w14:paraId="12C1DBD2" w14:textId="04BB13C3" w:rsidR="005477F1" w:rsidRDefault="005477F1" w:rsidP="007F4345">
            <w:pPr>
              <w:autoSpaceDE w:val="0"/>
              <w:autoSpaceDN w:val="0"/>
              <w:rPr>
                <w:rFonts w:asciiTheme="minorHAnsi" w:hAnsiTheme="minorHAnsi" w:cstheme="minorBidi"/>
                <w:color w:val="000000"/>
                <w:sz w:val="18"/>
                <w:szCs w:val="18"/>
                <w:lang w:eastAsia="nl-NL"/>
              </w:rPr>
            </w:pPr>
          </w:p>
        </w:tc>
      </w:tr>
    </w:tbl>
    <w:p w14:paraId="498C7F92" w14:textId="77777777" w:rsidR="005477F1" w:rsidRDefault="005477F1" w:rsidP="005477F1">
      <w:pPr>
        <w:autoSpaceDE w:val="0"/>
        <w:autoSpaceDN w:val="0"/>
        <w:rPr>
          <w:rFonts w:asciiTheme="minorHAnsi" w:hAnsiTheme="minorHAnsi" w:cstheme="minorHAnsi"/>
          <w:color w:val="000000"/>
          <w:sz w:val="18"/>
          <w:szCs w:val="18"/>
          <w:lang w:eastAsia="nl-NL"/>
        </w:rPr>
      </w:pPr>
    </w:p>
    <w:p w14:paraId="2E06D0EB"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68988C8"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2. Persoonsgegevens </w:t>
      </w:r>
      <w:r w:rsidRPr="004A342C">
        <w:rPr>
          <w:rFonts w:asciiTheme="minorHAnsi" w:hAnsiTheme="minorHAnsi" w:cstheme="minorHAnsi"/>
          <w:color w:val="000000"/>
          <w:sz w:val="18"/>
          <w:szCs w:val="18"/>
          <w:lang w:eastAsia="nl-NL"/>
        </w:rPr>
        <w:t xml:space="preserve">Som alle categorieën van persoonsgegevens op die worden verwerkt. Geef per categorie van betrokkene aan welke persoonsgegevens van hen verwerkt worden. Deel deze persoonsgegevens in onder de typen: gewoon, bijzonder, strafrechtelijk en wettelijk identificatienummer.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4B8825EA" w14:textId="77777777" w:rsidTr="1DE90321">
        <w:tc>
          <w:tcPr>
            <w:tcW w:w="9062" w:type="dxa"/>
            <w:shd w:val="clear" w:color="auto" w:fill="F2F2F2" w:themeFill="background2" w:themeFillTint="33"/>
          </w:tcPr>
          <w:p w14:paraId="459108D5" w14:textId="41BD8D4B" w:rsidR="005477F1" w:rsidRDefault="2E6A9165" w:rsidP="1DE90321">
            <w:pPr>
              <w:rPr>
                <w:rFonts w:eastAsia="Calibri"/>
                <w:color w:val="000000"/>
                <w:sz w:val="18"/>
                <w:szCs w:val="18"/>
              </w:rPr>
            </w:pPr>
            <w:r w:rsidRPr="1DE90321">
              <w:rPr>
                <w:rFonts w:eastAsia="Calibri"/>
                <w:color w:val="000000"/>
                <w:sz w:val="18"/>
                <w:szCs w:val="18"/>
              </w:rPr>
              <w:lastRenderedPageBreak/>
              <w:t xml:space="preserve">Om te komen tot een dataset op basis waarvan een dashboard kan worden samengesteld, wordt data gebruikt zoals beschikbaar bij het </w:t>
            </w:r>
            <w:r w:rsidR="000D1407">
              <w:rPr>
                <w:rFonts w:eastAsia="Calibri"/>
                <w:color w:val="000000"/>
                <w:sz w:val="18"/>
                <w:szCs w:val="18"/>
              </w:rPr>
              <w:t xml:space="preserve">Bureau </w:t>
            </w:r>
            <w:proofErr w:type="spellStart"/>
            <w:r w:rsidR="000D1407">
              <w:rPr>
                <w:rFonts w:eastAsia="Calibri"/>
                <w:color w:val="000000"/>
                <w:sz w:val="18"/>
                <w:szCs w:val="18"/>
              </w:rPr>
              <w:t>InformatieDiensten</w:t>
            </w:r>
            <w:proofErr w:type="spellEnd"/>
            <w:r w:rsidR="000D1407">
              <w:rPr>
                <w:rFonts w:eastAsia="Calibri"/>
                <w:color w:val="000000"/>
                <w:sz w:val="18"/>
                <w:szCs w:val="18"/>
              </w:rPr>
              <w:t xml:space="preserve"> Nederland (BIDN</w:t>
            </w:r>
            <w:r w:rsidR="002B1328">
              <w:rPr>
                <w:rFonts w:eastAsia="Calibri"/>
                <w:color w:val="000000"/>
                <w:sz w:val="18"/>
                <w:szCs w:val="18"/>
              </w:rPr>
              <w:t>, voorheen Inlichtingenbureau</w:t>
            </w:r>
            <w:r w:rsidR="000D1407">
              <w:rPr>
                <w:rFonts w:eastAsia="Calibri"/>
                <w:color w:val="000000"/>
                <w:sz w:val="18"/>
                <w:szCs w:val="18"/>
              </w:rPr>
              <w:t>)</w:t>
            </w:r>
            <w:r w:rsidRPr="1DE90321">
              <w:rPr>
                <w:rFonts w:eastAsia="Calibri"/>
                <w:color w:val="000000"/>
                <w:sz w:val="18"/>
                <w:szCs w:val="18"/>
              </w:rPr>
              <w:t>. Het gaat daarbij om iJw</w:t>
            </w:r>
            <w:r w:rsidR="66A8E032" w:rsidRPr="1DE90321">
              <w:rPr>
                <w:rFonts w:eastAsia="Calibri"/>
                <w:color w:val="000000"/>
                <w:sz w:val="18"/>
                <w:szCs w:val="18"/>
              </w:rPr>
              <w:t>-</w:t>
            </w:r>
            <w:r w:rsidR="00AA4D44">
              <w:rPr>
                <w:rFonts w:eastAsia="Calibri"/>
                <w:color w:val="000000"/>
                <w:sz w:val="18"/>
                <w:szCs w:val="18"/>
              </w:rPr>
              <w:t xml:space="preserve"> en/of iWmo-</w:t>
            </w:r>
            <w:r w:rsidRPr="1DE90321">
              <w:rPr>
                <w:rFonts w:eastAsia="Calibri"/>
                <w:color w:val="000000"/>
                <w:sz w:val="18"/>
                <w:szCs w:val="18"/>
              </w:rPr>
              <w:t>berichten. Deze berichten bevatten de volgende (persoons)gegevens</w:t>
            </w:r>
            <w:r w:rsidR="3196C00A" w:rsidRPr="1DE90321">
              <w:rPr>
                <w:rFonts w:eastAsia="Calibri"/>
                <w:color w:val="000000"/>
                <w:sz w:val="18"/>
                <w:szCs w:val="18"/>
              </w:rPr>
              <w:t xml:space="preserve">: </w:t>
            </w:r>
          </w:p>
          <w:p w14:paraId="071AF879" w14:textId="77777777" w:rsidR="00EB52FF" w:rsidRDefault="00EB52FF" w:rsidP="1DE90321">
            <w:pPr>
              <w:rPr>
                <w:rFonts w:eastAsia="Calibri"/>
                <w:color w:val="000000"/>
                <w:sz w:val="18"/>
                <w:szCs w:val="18"/>
              </w:rPr>
            </w:pPr>
          </w:p>
          <w:p w14:paraId="77AA3AF9" w14:textId="2F0D820A" w:rsidR="00EB52FF" w:rsidRDefault="00EB52FF" w:rsidP="1DE90321">
            <w:pPr>
              <w:rPr>
                <w:rFonts w:eastAsia="Calibri"/>
                <w:color w:val="000000"/>
                <w:sz w:val="18"/>
                <w:szCs w:val="18"/>
              </w:rPr>
            </w:pPr>
            <w:r w:rsidRPr="1DE90321">
              <w:rPr>
                <w:rFonts w:eastAsia="Calibri"/>
                <w:color w:val="000000"/>
                <w:sz w:val="18"/>
                <w:szCs w:val="18"/>
              </w:rPr>
              <w:t xml:space="preserve">De details van de </w:t>
            </w:r>
            <w:r>
              <w:rPr>
                <w:rFonts w:eastAsia="Calibri"/>
                <w:color w:val="000000"/>
                <w:sz w:val="18"/>
                <w:szCs w:val="18"/>
              </w:rPr>
              <w:t>gegevens die berichten bevatten</w:t>
            </w:r>
            <w:r w:rsidRPr="1DE90321">
              <w:rPr>
                <w:rFonts w:eastAsia="Calibri"/>
                <w:color w:val="000000"/>
                <w:sz w:val="18"/>
                <w:szCs w:val="18"/>
              </w:rPr>
              <w:t xml:space="preserve"> zijn gepubliceerd</w:t>
            </w:r>
            <w:r>
              <w:rPr>
                <w:rFonts w:eastAsia="Calibri"/>
                <w:color w:val="000000"/>
                <w:sz w:val="18"/>
                <w:szCs w:val="18"/>
              </w:rPr>
              <w:t xml:space="preserve"> op de door het Zorginstituut Nederland beheerde webpagina: </w:t>
            </w:r>
            <w:r w:rsidRPr="00EB52FF">
              <w:rPr>
                <w:rFonts w:eastAsia="Calibri"/>
                <w:color w:val="000000"/>
                <w:sz w:val="18"/>
                <w:szCs w:val="18"/>
              </w:rPr>
              <w:t>https://informatiemodel.istandaarden.nl/Landing/</w:t>
            </w:r>
          </w:p>
          <w:p w14:paraId="12DF7686" w14:textId="11466EC3" w:rsidR="005477F1" w:rsidRDefault="005477F1" w:rsidP="1DE90321">
            <w:pPr>
              <w:rPr>
                <w:rFonts w:eastAsia="Calibri"/>
                <w:color w:val="000000"/>
                <w:sz w:val="18"/>
                <w:szCs w:val="18"/>
              </w:rPr>
            </w:pPr>
          </w:p>
          <w:tbl>
            <w:tblPr>
              <w:tblStyle w:val="Rastertabel4-Accent5"/>
              <w:tblW w:w="0" w:type="auto"/>
              <w:tblLook w:val="04A0" w:firstRow="1" w:lastRow="0" w:firstColumn="1" w:lastColumn="0" w:noHBand="0" w:noVBand="1"/>
            </w:tblPr>
            <w:tblGrid>
              <w:gridCol w:w="2498"/>
              <w:gridCol w:w="6328"/>
            </w:tblGrid>
            <w:tr w:rsidR="1DE90321" w14:paraId="6AF9AEA8" w14:textId="77777777" w:rsidTr="000D140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0" w:type="dxa"/>
                  <w:tcBorders>
                    <w:top w:val="single" w:sz="8" w:space="0" w:color="5B9BD5"/>
                    <w:left w:val="single" w:sz="8" w:space="0" w:color="5B9BD5"/>
                    <w:bottom w:val="single" w:sz="8" w:space="0" w:color="5B9BD5"/>
                  </w:tcBorders>
                  <w:shd w:val="clear" w:color="auto" w:fill="5B9BD5"/>
                  <w:tcMar>
                    <w:left w:w="108" w:type="dxa"/>
                    <w:right w:w="108" w:type="dxa"/>
                  </w:tcMar>
                </w:tcPr>
                <w:p w14:paraId="24C9B234" w14:textId="369B3EFB" w:rsidR="1DE90321" w:rsidRDefault="1DE90321" w:rsidP="1DE90321">
                  <w:pPr>
                    <w:rPr>
                      <w:rFonts w:eastAsia="Calibri"/>
                      <w:sz w:val="18"/>
                      <w:szCs w:val="18"/>
                    </w:rPr>
                  </w:pPr>
                  <w:r w:rsidRPr="1DE90321">
                    <w:rPr>
                      <w:rFonts w:eastAsia="Calibri"/>
                      <w:sz w:val="18"/>
                      <w:szCs w:val="18"/>
                    </w:rPr>
                    <w:t>Inhoud</w:t>
                  </w:r>
                </w:p>
              </w:tc>
              <w:tc>
                <w:tcPr>
                  <w:tcW w:w="0" w:type="dxa"/>
                  <w:tcBorders>
                    <w:top w:val="single" w:sz="8" w:space="0" w:color="5B9BD5"/>
                    <w:bottom w:val="single" w:sz="8" w:space="0" w:color="5B9BD5"/>
                    <w:right w:val="single" w:sz="8" w:space="0" w:color="5B9BD5"/>
                  </w:tcBorders>
                  <w:shd w:val="clear" w:color="auto" w:fill="5B9BD5"/>
                  <w:tcMar>
                    <w:left w:w="108" w:type="dxa"/>
                    <w:right w:w="108" w:type="dxa"/>
                  </w:tcMar>
                </w:tcPr>
                <w:p w14:paraId="27A221F4" w14:textId="69A2DA8E" w:rsidR="1DE90321" w:rsidRDefault="1DE90321" w:rsidP="1DE90321">
                  <w:pPr>
                    <w:cnfStyle w:val="100000000000" w:firstRow="1" w:lastRow="0" w:firstColumn="0" w:lastColumn="0" w:oddVBand="0" w:evenVBand="0" w:oddHBand="0" w:evenHBand="0" w:firstRowFirstColumn="0" w:firstRowLastColumn="0" w:lastRowFirstColumn="0" w:lastRowLastColumn="0"/>
                    <w:rPr>
                      <w:rFonts w:eastAsia="Calibri"/>
                      <w:b w:val="0"/>
                      <w:bCs w:val="0"/>
                      <w:sz w:val="18"/>
                      <w:szCs w:val="18"/>
                    </w:rPr>
                  </w:pPr>
                  <w:r w:rsidRPr="1DE90321">
                    <w:rPr>
                      <w:rFonts w:eastAsia="Calibri"/>
                      <w:sz w:val="18"/>
                      <w:szCs w:val="18"/>
                    </w:rPr>
                    <w:t>Gegevens</w:t>
                  </w:r>
                </w:p>
              </w:tc>
            </w:tr>
            <w:tr w:rsidR="1DE90321" w14:paraId="20246121"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5B9BD5"/>
                    <w:left w:val="single" w:sz="8" w:space="0" w:color="9CC2E5"/>
                    <w:bottom w:val="single" w:sz="8" w:space="0" w:color="9CC2E5"/>
                    <w:right w:val="single" w:sz="8" w:space="0" w:color="9CC2E5"/>
                  </w:tcBorders>
                  <w:shd w:val="clear" w:color="auto" w:fill="DEEAF6"/>
                  <w:tcMar>
                    <w:left w:w="108" w:type="dxa"/>
                    <w:right w:w="108" w:type="dxa"/>
                  </w:tcMar>
                </w:tcPr>
                <w:p w14:paraId="0427BBAF" w14:textId="77DF45C1" w:rsidR="1DE90321" w:rsidRDefault="1DE90321" w:rsidP="1DE90321">
                  <w:pPr>
                    <w:rPr>
                      <w:rFonts w:eastAsia="Calibri"/>
                      <w:color w:val="000000"/>
                      <w:sz w:val="18"/>
                      <w:szCs w:val="18"/>
                    </w:rPr>
                  </w:pPr>
                  <w:r w:rsidRPr="1DE90321">
                    <w:rPr>
                      <w:rFonts w:eastAsia="Calibri"/>
                      <w:color w:val="000000"/>
                      <w:sz w:val="18"/>
                      <w:szCs w:val="18"/>
                    </w:rPr>
                    <w:t>Header</w:t>
                  </w:r>
                </w:p>
              </w:tc>
              <w:tc>
                <w:tcPr>
                  <w:tcW w:w="6348" w:type="dxa"/>
                  <w:tcBorders>
                    <w:top w:val="single" w:sz="8" w:space="0" w:color="5B9BD5"/>
                    <w:left w:val="single" w:sz="8" w:space="0" w:color="9CC2E5"/>
                    <w:bottom w:val="single" w:sz="8" w:space="0" w:color="9CC2E5"/>
                    <w:right w:val="single" w:sz="8" w:space="0" w:color="9CC2E5"/>
                  </w:tcBorders>
                  <w:shd w:val="clear" w:color="auto" w:fill="DEEAF6"/>
                  <w:tcMar>
                    <w:left w:w="108" w:type="dxa"/>
                    <w:right w:w="108" w:type="dxa"/>
                  </w:tcMar>
                </w:tcPr>
                <w:p w14:paraId="2A83A944" w14:textId="38AB5AFD"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Bericht</w:t>
                  </w:r>
                  <w:r w:rsidR="2EE08A6D" w:rsidRPr="1DE90321">
                    <w:rPr>
                      <w:rFonts w:eastAsia="Calibri"/>
                      <w:color w:val="000000"/>
                      <w:sz w:val="18"/>
                      <w:szCs w:val="18"/>
                    </w:rPr>
                    <w:t xml:space="preserve"> </w:t>
                  </w:r>
                  <w:r w:rsidRPr="1DE90321">
                    <w:rPr>
                      <w:rFonts w:eastAsia="Calibri"/>
                      <w:color w:val="000000"/>
                      <w:sz w:val="18"/>
                      <w:szCs w:val="18"/>
                    </w:rPr>
                    <w:t>Code, Bericht</w:t>
                  </w:r>
                  <w:r w:rsidR="408D0513" w:rsidRPr="1DE90321">
                    <w:rPr>
                      <w:rFonts w:eastAsia="Calibri"/>
                      <w:color w:val="000000"/>
                      <w:sz w:val="18"/>
                      <w:szCs w:val="18"/>
                    </w:rPr>
                    <w:t xml:space="preserve"> </w:t>
                  </w:r>
                  <w:r w:rsidRPr="1DE90321">
                    <w:rPr>
                      <w:rFonts w:eastAsia="Calibri"/>
                      <w:color w:val="000000"/>
                      <w:sz w:val="18"/>
                      <w:szCs w:val="18"/>
                    </w:rPr>
                    <w:t>Versie, Bericht</w:t>
                  </w:r>
                  <w:r w:rsidR="3663F443" w:rsidRPr="1DE90321">
                    <w:rPr>
                      <w:rFonts w:eastAsia="Calibri"/>
                      <w:color w:val="000000"/>
                      <w:sz w:val="18"/>
                      <w:szCs w:val="18"/>
                    </w:rPr>
                    <w:t xml:space="preserve"> </w:t>
                  </w:r>
                  <w:r w:rsidRPr="1DE90321">
                    <w:rPr>
                      <w:rFonts w:eastAsia="Calibri"/>
                      <w:color w:val="000000"/>
                      <w:sz w:val="18"/>
                      <w:szCs w:val="18"/>
                    </w:rPr>
                    <w:t>Subversie, Afzender, Ontvanger, Berichtidentificatie</w:t>
                  </w:r>
                </w:p>
              </w:tc>
            </w:tr>
            <w:tr w:rsidR="1DE90321" w14:paraId="469D1918"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DE91287" w14:textId="3035E373" w:rsidR="1DE90321" w:rsidRDefault="1DE90321" w:rsidP="1DE90321">
                  <w:pPr>
                    <w:rPr>
                      <w:rFonts w:eastAsia="Calibri"/>
                      <w:color w:val="000000"/>
                      <w:sz w:val="18"/>
                      <w:szCs w:val="18"/>
                    </w:rPr>
                  </w:pPr>
                  <w:r w:rsidRPr="1DE90321">
                    <w:rPr>
                      <w:rFonts w:eastAsia="Calibri"/>
                      <w:color w:val="000000"/>
                      <w:sz w:val="18"/>
                      <w:szCs w:val="18"/>
                    </w:rPr>
                    <w:t>Retourcodes</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635885EC" w14:textId="2D3ECCF4"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Retour</w:t>
                  </w:r>
                  <w:r w:rsidR="5DB4123C" w:rsidRPr="1DE90321">
                    <w:rPr>
                      <w:rFonts w:eastAsia="Calibri"/>
                      <w:color w:val="000000"/>
                      <w:sz w:val="18"/>
                      <w:szCs w:val="18"/>
                    </w:rPr>
                    <w:t xml:space="preserve"> </w:t>
                  </w:r>
                  <w:r w:rsidRPr="1DE90321">
                    <w:rPr>
                      <w:rFonts w:eastAsia="Calibri"/>
                      <w:color w:val="000000"/>
                      <w:sz w:val="18"/>
                      <w:szCs w:val="18"/>
                    </w:rPr>
                    <w:t>Code</w:t>
                  </w:r>
                </w:p>
              </w:tc>
            </w:tr>
            <w:tr w:rsidR="1DE90321" w14:paraId="75FDD426"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1D18A34F" w14:textId="5C5C51B7" w:rsidR="1DE90321" w:rsidRDefault="1DE90321" w:rsidP="1DE90321">
                  <w:pPr>
                    <w:rPr>
                      <w:rFonts w:eastAsia="Calibri"/>
                      <w:color w:val="000000"/>
                      <w:sz w:val="18"/>
                      <w:szCs w:val="18"/>
                    </w:rPr>
                  </w:pPr>
                  <w:r w:rsidRPr="1DE90321">
                    <w:rPr>
                      <w:rFonts w:eastAsia="Calibri"/>
                      <w:color w:val="000000"/>
                      <w:sz w:val="18"/>
                      <w:szCs w:val="18"/>
                    </w:rPr>
                    <w:t>Client</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6F33709F" w14:textId="1E52CC15" w:rsidR="1DE90321" w:rsidRDefault="00927018"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proofErr w:type="spellStart"/>
                  <w:r>
                    <w:rPr>
                      <w:rFonts w:eastAsia="Calibri"/>
                      <w:color w:val="000000"/>
                      <w:sz w:val="18"/>
                      <w:szCs w:val="18"/>
                    </w:rPr>
                    <w:t>Bsn</w:t>
                  </w:r>
                  <w:proofErr w:type="spellEnd"/>
                  <w:r>
                    <w:rPr>
                      <w:rFonts w:eastAsia="Calibri"/>
                      <w:color w:val="000000"/>
                      <w:sz w:val="18"/>
                      <w:szCs w:val="18"/>
                    </w:rPr>
                    <w:t>,</w:t>
                  </w:r>
                  <w:r w:rsidR="1DE90321" w:rsidRPr="1DE90321">
                    <w:rPr>
                      <w:rFonts w:eastAsia="Calibri"/>
                      <w:color w:val="000000"/>
                      <w:sz w:val="18"/>
                      <w:szCs w:val="18"/>
                    </w:rPr>
                    <w:t xml:space="preserve"> Geboorte</w:t>
                  </w:r>
                  <w:r w:rsidR="00EB52FF">
                    <w:rPr>
                      <w:rFonts w:eastAsia="Calibri"/>
                      <w:color w:val="000000"/>
                      <w:sz w:val="18"/>
                      <w:szCs w:val="18"/>
                    </w:rPr>
                    <w:t>jaar</w:t>
                  </w:r>
                  <w:r w:rsidR="1DE90321" w:rsidRPr="1DE90321">
                    <w:rPr>
                      <w:rFonts w:eastAsia="Calibri"/>
                      <w:color w:val="000000"/>
                      <w:sz w:val="18"/>
                      <w:szCs w:val="18"/>
                    </w:rPr>
                    <w:t>, Geslacht</w:t>
                  </w:r>
                </w:p>
              </w:tc>
            </w:tr>
            <w:tr w:rsidR="1DE90321" w14:paraId="099E2676"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0B62CEB" w14:textId="66847E30" w:rsidR="1DE90321" w:rsidRDefault="1DE90321" w:rsidP="1DE90321">
                  <w:pPr>
                    <w:rPr>
                      <w:rFonts w:eastAsia="Calibri"/>
                      <w:color w:val="000000"/>
                      <w:sz w:val="18"/>
                      <w:szCs w:val="18"/>
                    </w:rPr>
                  </w:pPr>
                  <w:r w:rsidRPr="1DE90321">
                    <w:rPr>
                      <w:rFonts w:eastAsia="Calibri"/>
                      <w:color w:val="000000"/>
                      <w:sz w:val="18"/>
                      <w:szCs w:val="18"/>
                    </w:rPr>
                    <w:t>Relatie</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B75A414" w14:textId="021B3759"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Nummer</w:t>
                  </w:r>
                </w:p>
              </w:tc>
            </w:tr>
            <w:tr w:rsidR="1DE90321" w14:paraId="6F4BBD26"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1413EA0" w14:textId="3CCBC338" w:rsidR="1DE90321" w:rsidRDefault="1DE90321" w:rsidP="1DE90321">
                  <w:pPr>
                    <w:rPr>
                      <w:rFonts w:eastAsia="Calibri"/>
                      <w:color w:val="000000"/>
                      <w:sz w:val="18"/>
                      <w:szCs w:val="18"/>
                    </w:rPr>
                  </w:pPr>
                  <w:r w:rsidRPr="1DE90321">
                    <w:rPr>
                      <w:rFonts w:eastAsia="Calibri"/>
                      <w:color w:val="000000"/>
                      <w:sz w:val="18"/>
                      <w:szCs w:val="18"/>
                    </w:rPr>
                    <w:t>Contact</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744F159" w14:textId="79935706"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Soort, Adres, Periode</w:t>
                  </w:r>
                </w:p>
              </w:tc>
            </w:tr>
            <w:tr w:rsidR="1DE90321" w14:paraId="20B8B48D"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653900FE" w14:textId="50220890" w:rsidR="1DE90321" w:rsidRDefault="1DE90321" w:rsidP="1DE90321">
                  <w:pPr>
                    <w:rPr>
                      <w:rFonts w:eastAsia="Calibri"/>
                      <w:color w:val="000000"/>
                      <w:sz w:val="18"/>
                      <w:szCs w:val="18"/>
                    </w:rPr>
                  </w:pPr>
                  <w:r w:rsidRPr="1DE90321">
                    <w:rPr>
                      <w:rFonts w:eastAsia="Calibri"/>
                      <w:color w:val="000000"/>
                      <w:sz w:val="18"/>
                      <w:szCs w:val="18"/>
                    </w:rPr>
                    <w:t>Verzoek</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DD29F36" w14:textId="630415E5"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Referentie</w:t>
                  </w:r>
                  <w:r w:rsidR="592C5D51" w:rsidRPr="1DE90321">
                    <w:rPr>
                      <w:rFonts w:eastAsia="Calibri"/>
                      <w:color w:val="000000"/>
                      <w:sz w:val="18"/>
                      <w:szCs w:val="18"/>
                    </w:rPr>
                    <w:t xml:space="preserve"> </w:t>
                  </w:r>
                  <w:r w:rsidRPr="1DE90321">
                    <w:rPr>
                      <w:rFonts w:eastAsia="Calibri"/>
                      <w:color w:val="000000"/>
                      <w:sz w:val="18"/>
                      <w:szCs w:val="18"/>
                    </w:rPr>
                    <w:t>Aanbieder, Reden</w:t>
                  </w:r>
                  <w:r w:rsidR="3E0AA785" w:rsidRPr="1DE90321">
                    <w:rPr>
                      <w:rFonts w:eastAsia="Calibri"/>
                      <w:color w:val="000000"/>
                      <w:sz w:val="18"/>
                      <w:szCs w:val="18"/>
                    </w:rPr>
                    <w:t xml:space="preserve"> </w:t>
                  </w:r>
                  <w:r w:rsidRPr="1DE90321">
                    <w:rPr>
                      <w:rFonts w:eastAsia="Calibri"/>
                      <w:color w:val="000000"/>
                      <w:sz w:val="18"/>
                      <w:szCs w:val="18"/>
                    </w:rPr>
                    <w:t>Verzoek</w:t>
                  </w:r>
                </w:p>
              </w:tc>
            </w:tr>
            <w:tr w:rsidR="1DE90321" w14:paraId="38B623EF"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174AED16" w14:textId="60687FCE" w:rsidR="1DE90321" w:rsidRDefault="1DE90321" w:rsidP="1DE90321">
                  <w:pPr>
                    <w:rPr>
                      <w:rFonts w:eastAsia="Calibri"/>
                      <w:color w:val="000000"/>
                      <w:sz w:val="18"/>
                      <w:szCs w:val="18"/>
                    </w:rPr>
                  </w:pPr>
                  <w:r w:rsidRPr="1DE90321">
                    <w:rPr>
                      <w:rFonts w:eastAsia="Calibri"/>
                      <w:color w:val="000000"/>
                      <w:sz w:val="18"/>
                      <w:szCs w:val="18"/>
                    </w:rPr>
                    <w:t>Antwoord</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5A99DDEE" w14:textId="0F95B551"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Referentie</w:t>
                  </w:r>
                  <w:r w:rsidR="1ED3C34D" w:rsidRPr="1DE90321">
                    <w:rPr>
                      <w:rFonts w:eastAsia="Calibri"/>
                      <w:color w:val="000000"/>
                      <w:sz w:val="18"/>
                      <w:szCs w:val="18"/>
                    </w:rPr>
                    <w:t xml:space="preserve"> </w:t>
                  </w:r>
                  <w:r w:rsidRPr="1DE90321">
                    <w:rPr>
                      <w:rFonts w:eastAsia="Calibri"/>
                      <w:color w:val="000000"/>
                      <w:sz w:val="18"/>
                      <w:szCs w:val="18"/>
                    </w:rPr>
                    <w:t>Aanbieder, Verzoek</w:t>
                  </w:r>
                  <w:r w:rsidR="3E0AA785" w:rsidRPr="1DE90321">
                    <w:rPr>
                      <w:rFonts w:eastAsia="Calibri"/>
                      <w:color w:val="000000"/>
                      <w:sz w:val="18"/>
                      <w:szCs w:val="18"/>
                    </w:rPr>
                    <w:t xml:space="preserve"> </w:t>
                  </w:r>
                  <w:r w:rsidRPr="1DE90321">
                    <w:rPr>
                      <w:rFonts w:eastAsia="Calibri"/>
                      <w:color w:val="000000"/>
                      <w:sz w:val="18"/>
                      <w:szCs w:val="18"/>
                    </w:rPr>
                    <w:t>Antwoord, Reden</w:t>
                  </w:r>
                  <w:r w:rsidR="6A1EDDDC" w:rsidRPr="1DE90321">
                    <w:rPr>
                      <w:rFonts w:eastAsia="Calibri"/>
                      <w:color w:val="000000"/>
                      <w:sz w:val="18"/>
                      <w:szCs w:val="18"/>
                    </w:rPr>
                    <w:t xml:space="preserve"> </w:t>
                  </w:r>
                  <w:r w:rsidRPr="1DE90321">
                    <w:rPr>
                      <w:rFonts w:eastAsia="Calibri"/>
                      <w:color w:val="000000"/>
                      <w:sz w:val="18"/>
                      <w:szCs w:val="18"/>
                    </w:rPr>
                    <w:t>Afwijzing</w:t>
                  </w:r>
                  <w:r w:rsidR="26C4F252" w:rsidRPr="1DE90321">
                    <w:rPr>
                      <w:rFonts w:eastAsia="Calibri"/>
                      <w:color w:val="000000"/>
                      <w:sz w:val="18"/>
                      <w:szCs w:val="18"/>
                    </w:rPr>
                    <w:t xml:space="preserve"> </w:t>
                  </w:r>
                  <w:r w:rsidRPr="1DE90321">
                    <w:rPr>
                      <w:rFonts w:eastAsia="Calibri"/>
                      <w:color w:val="000000"/>
                      <w:sz w:val="18"/>
                      <w:szCs w:val="18"/>
                    </w:rPr>
                    <w:t>Verzoek</w:t>
                  </w:r>
                </w:p>
              </w:tc>
            </w:tr>
            <w:tr w:rsidR="1DE90321" w14:paraId="7899D4C1"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5F1E39DF" w14:textId="31619A67" w:rsidR="1DE90321" w:rsidRDefault="1DE90321" w:rsidP="1DE90321">
                  <w:pPr>
                    <w:rPr>
                      <w:rFonts w:eastAsia="Calibri"/>
                      <w:color w:val="000000"/>
                      <w:sz w:val="18"/>
                      <w:szCs w:val="18"/>
                    </w:rPr>
                  </w:pPr>
                  <w:r w:rsidRPr="1DE90321">
                    <w:rPr>
                      <w:rFonts w:eastAsia="Calibri"/>
                      <w:color w:val="000000"/>
                      <w:sz w:val="18"/>
                      <w:szCs w:val="18"/>
                    </w:rPr>
                    <w:t>Product</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4679F659" w14:textId="5FFBA49F"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Beschikkingsnummer, Toewijzing</w:t>
                  </w:r>
                  <w:r w:rsidR="2E3B1578" w:rsidRPr="1DE90321">
                    <w:rPr>
                      <w:rFonts w:eastAsia="Calibri"/>
                      <w:color w:val="000000"/>
                      <w:sz w:val="18"/>
                      <w:szCs w:val="18"/>
                    </w:rPr>
                    <w:t xml:space="preserve"> </w:t>
                  </w:r>
                  <w:r w:rsidRPr="1DE90321">
                    <w:rPr>
                      <w:rFonts w:eastAsia="Calibri"/>
                      <w:color w:val="000000"/>
                      <w:sz w:val="18"/>
                      <w:szCs w:val="18"/>
                    </w:rPr>
                    <w:t>Nummer, Referentie</w:t>
                  </w:r>
                  <w:r w:rsidR="30140104" w:rsidRPr="1DE90321">
                    <w:rPr>
                      <w:rFonts w:eastAsia="Calibri"/>
                      <w:color w:val="000000"/>
                      <w:sz w:val="18"/>
                      <w:szCs w:val="18"/>
                    </w:rPr>
                    <w:t xml:space="preserve"> </w:t>
                  </w:r>
                  <w:r w:rsidRPr="1DE90321">
                    <w:rPr>
                      <w:rFonts w:eastAsia="Calibri"/>
                      <w:color w:val="000000"/>
                      <w:sz w:val="18"/>
                      <w:szCs w:val="18"/>
                    </w:rPr>
                    <w:t>Aanbieder, Product, Toewijzingsdatum, Toewijzingstijd, Toewijzingsingangsdatum, Ingangsdatum, Begindatum, Gewenste</w:t>
                  </w:r>
                  <w:r w:rsidR="13AE8C9E" w:rsidRPr="1DE90321">
                    <w:rPr>
                      <w:rFonts w:eastAsia="Calibri"/>
                      <w:color w:val="000000"/>
                      <w:sz w:val="18"/>
                      <w:szCs w:val="18"/>
                    </w:rPr>
                    <w:t xml:space="preserve"> </w:t>
                  </w:r>
                  <w:r w:rsidRPr="1DE90321">
                    <w:rPr>
                      <w:rFonts w:eastAsia="Calibri"/>
                      <w:color w:val="000000"/>
                      <w:sz w:val="18"/>
                      <w:szCs w:val="18"/>
                    </w:rPr>
                    <w:t>Ingangsdatum, Einddatum, Toewijzing</w:t>
                  </w:r>
                  <w:r w:rsidR="65324E51" w:rsidRPr="1DE90321">
                    <w:rPr>
                      <w:rFonts w:eastAsia="Calibri"/>
                      <w:color w:val="000000"/>
                      <w:sz w:val="18"/>
                      <w:szCs w:val="18"/>
                    </w:rPr>
                    <w:t xml:space="preserve"> </w:t>
                  </w:r>
                  <w:r w:rsidRPr="1DE90321">
                    <w:rPr>
                      <w:rFonts w:eastAsia="Calibri"/>
                      <w:color w:val="000000"/>
                      <w:sz w:val="18"/>
                      <w:szCs w:val="18"/>
                    </w:rPr>
                    <w:t>Einddatum, Reden</w:t>
                  </w:r>
                  <w:r w:rsidR="441C7925" w:rsidRPr="1DE90321">
                    <w:rPr>
                      <w:rFonts w:eastAsia="Calibri"/>
                      <w:color w:val="000000"/>
                      <w:sz w:val="18"/>
                      <w:szCs w:val="18"/>
                    </w:rPr>
                    <w:t xml:space="preserve"> </w:t>
                  </w:r>
                  <w:r w:rsidRPr="1DE90321">
                    <w:rPr>
                      <w:rFonts w:eastAsia="Calibri"/>
                      <w:color w:val="000000"/>
                      <w:sz w:val="18"/>
                      <w:szCs w:val="18"/>
                    </w:rPr>
                    <w:t>Wijziging, Omvang, Budget, Verwijzer, Status</w:t>
                  </w:r>
                  <w:r w:rsidR="5C5647B9" w:rsidRPr="1DE90321">
                    <w:rPr>
                      <w:rFonts w:eastAsia="Calibri"/>
                      <w:color w:val="000000"/>
                      <w:sz w:val="18"/>
                      <w:szCs w:val="18"/>
                    </w:rPr>
                    <w:t xml:space="preserve"> </w:t>
                  </w:r>
                  <w:r w:rsidRPr="1DE90321">
                    <w:rPr>
                      <w:rFonts w:eastAsia="Calibri"/>
                      <w:color w:val="000000"/>
                      <w:sz w:val="18"/>
                      <w:szCs w:val="18"/>
                    </w:rPr>
                    <w:t>Aanlevering, Reden</w:t>
                  </w:r>
                  <w:r w:rsidR="157142EB" w:rsidRPr="1DE90321">
                    <w:rPr>
                      <w:rFonts w:eastAsia="Calibri"/>
                      <w:color w:val="000000"/>
                      <w:sz w:val="18"/>
                      <w:szCs w:val="18"/>
                    </w:rPr>
                    <w:t xml:space="preserve"> </w:t>
                  </w:r>
                  <w:r w:rsidRPr="1DE90321">
                    <w:rPr>
                      <w:rFonts w:eastAsia="Calibri"/>
                      <w:color w:val="000000"/>
                      <w:sz w:val="18"/>
                      <w:szCs w:val="18"/>
                    </w:rPr>
                    <w:t>Verzoek, Verzoek</w:t>
                  </w:r>
                  <w:r w:rsidR="35D7AFBA" w:rsidRPr="1DE90321">
                    <w:rPr>
                      <w:rFonts w:eastAsia="Calibri"/>
                      <w:color w:val="000000"/>
                      <w:sz w:val="18"/>
                      <w:szCs w:val="18"/>
                    </w:rPr>
                    <w:t xml:space="preserve"> </w:t>
                  </w:r>
                  <w:r w:rsidRPr="1DE90321">
                    <w:rPr>
                      <w:rFonts w:eastAsia="Calibri"/>
                      <w:color w:val="000000"/>
                      <w:sz w:val="18"/>
                      <w:szCs w:val="18"/>
                    </w:rPr>
                    <w:t>Antwoord, Reden Afwijzing</w:t>
                  </w:r>
                  <w:r w:rsidR="0BFDB4AE" w:rsidRPr="1DE90321">
                    <w:rPr>
                      <w:rFonts w:eastAsia="Calibri"/>
                      <w:color w:val="000000"/>
                      <w:sz w:val="18"/>
                      <w:szCs w:val="18"/>
                    </w:rPr>
                    <w:t xml:space="preserve"> </w:t>
                  </w:r>
                  <w:r w:rsidRPr="1DE90321">
                    <w:rPr>
                      <w:rFonts w:eastAsia="Calibri"/>
                      <w:color w:val="000000"/>
                      <w:sz w:val="18"/>
                      <w:szCs w:val="18"/>
                    </w:rPr>
                    <w:t>Verzoek, Reden</w:t>
                  </w:r>
                  <w:r w:rsidR="310D57C9" w:rsidRPr="1DE90321">
                    <w:rPr>
                      <w:rFonts w:eastAsia="Calibri"/>
                      <w:color w:val="000000"/>
                      <w:sz w:val="18"/>
                      <w:szCs w:val="18"/>
                    </w:rPr>
                    <w:t xml:space="preserve"> </w:t>
                  </w:r>
                  <w:r w:rsidRPr="1DE90321">
                    <w:rPr>
                      <w:rFonts w:eastAsia="Calibri"/>
                      <w:color w:val="000000"/>
                      <w:sz w:val="18"/>
                      <w:szCs w:val="18"/>
                    </w:rPr>
                    <w:t>Beëindiging</w:t>
                  </w:r>
                </w:p>
              </w:tc>
            </w:tr>
            <w:tr w:rsidR="1DE90321" w14:paraId="5DF6663B" w14:textId="77777777" w:rsidTr="1DE903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63A4FBBA" w14:textId="048BF096" w:rsidR="1DE90321" w:rsidRDefault="1DE90321" w:rsidP="1DE90321">
                  <w:pPr>
                    <w:rPr>
                      <w:rFonts w:eastAsia="Calibri"/>
                      <w:color w:val="000000"/>
                      <w:sz w:val="18"/>
                      <w:szCs w:val="18"/>
                    </w:rPr>
                  </w:pPr>
                  <w:r w:rsidRPr="1DE90321">
                    <w:rPr>
                      <w:rFonts w:eastAsia="Calibri"/>
                      <w:color w:val="000000"/>
                      <w:sz w:val="18"/>
                      <w:szCs w:val="18"/>
                    </w:rPr>
                    <w:t>Declaratie</w:t>
                  </w:r>
                </w:p>
              </w:tc>
              <w:tc>
                <w:tcPr>
                  <w:tcW w:w="6348" w:type="dxa"/>
                  <w:tcBorders>
                    <w:top w:val="single" w:sz="8" w:space="0" w:color="9CC2E5"/>
                    <w:left w:val="single" w:sz="8" w:space="0" w:color="9CC2E5"/>
                    <w:bottom w:val="single" w:sz="8" w:space="0" w:color="9CC2E5"/>
                    <w:right w:val="single" w:sz="8" w:space="0" w:color="9CC2E5"/>
                  </w:tcBorders>
                  <w:shd w:val="clear" w:color="auto" w:fill="DEEAF6"/>
                  <w:tcMar>
                    <w:left w:w="108" w:type="dxa"/>
                    <w:right w:w="108" w:type="dxa"/>
                  </w:tcMar>
                </w:tcPr>
                <w:p w14:paraId="43467604" w14:textId="01F63754" w:rsidR="1DE90321" w:rsidRDefault="1DE90321" w:rsidP="1DE90321">
                  <w:pPr>
                    <w:cnfStyle w:val="000000100000" w:firstRow="0" w:lastRow="0" w:firstColumn="0" w:lastColumn="0" w:oddVBand="0" w:evenVBand="0" w:oddHBand="1" w:evenHBand="0" w:firstRowFirstColumn="0" w:firstRowLastColumn="0" w:lastRowFirstColumn="0" w:lastRowLastColumn="0"/>
                    <w:rPr>
                      <w:rFonts w:eastAsia="Calibri"/>
                      <w:color w:val="000000"/>
                      <w:sz w:val="18"/>
                      <w:szCs w:val="18"/>
                    </w:rPr>
                  </w:pPr>
                  <w:r w:rsidRPr="1DE90321">
                    <w:rPr>
                      <w:rFonts w:eastAsia="Calibri"/>
                      <w:color w:val="000000"/>
                      <w:sz w:val="18"/>
                      <w:szCs w:val="18"/>
                    </w:rPr>
                    <w:t>Declaratie</w:t>
                  </w:r>
                  <w:r w:rsidR="7BA4B62F" w:rsidRPr="1DE90321">
                    <w:rPr>
                      <w:rFonts w:eastAsia="Calibri"/>
                      <w:color w:val="000000"/>
                      <w:sz w:val="18"/>
                      <w:szCs w:val="18"/>
                    </w:rPr>
                    <w:t xml:space="preserve"> </w:t>
                  </w:r>
                  <w:r w:rsidRPr="1DE90321">
                    <w:rPr>
                      <w:rFonts w:eastAsia="Calibri"/>
                      <w:color w:val="000000"/>
                      <w:sz w:val="18"/>
                      <w:szCs w:val="18"/>
                    </w:rPr>
                    <w:t>Nummer, Declaratie</w:t>
                  </w:r>
                  <w:r w:rsidR="7A8CE318" w:rsidRPr="1DE90321">
                    <w:rPr>
                      <w:rFonts w:eastAsia="Calibri"/>
                      <w:color w:val="000000"/>
                      <w:sz w:val="18"/>
                      <w:szCs w:val="18"/>
                    </w:rPr>
                    <w:t xml:space="preserve"> </w:t>
                  </w:r>
                  <w:r w:rsidRPr="1DE90321">
                    <w:rPr>
                      <w:rFonts w:eastAsia="Calibri"/>
                      <w:color w:val="000000"/>
                      <w:sz w:val="18"/>
                      <w:szCs w:val="18"/>
                    </w:rPr>
                    <w:t>Periode, Declaratie</w:t>
                  </w:r>
                  <w:r w:rsidR="54D6DDC7" w:rsidRPr="1DE90321">
                    <w:rPr>
                      <w:rFonts w:eastAsia="Calibri"/>
                      <w:color w:val="000000"/>
                      <w:sz w:val="18"/>
                      <w:szCs w:val="18"/>
                    </w:rPr>
                    <w:t xml:space="preserve"> </w:t>
                  </w:r>
                  <w:r w:rsidRPr="1DE90321">
                    <w:rPr>
                      <w:rFonts w:eastAsia="Calibri"/>
                      <w:color w:val="000000"/>
                      <w:sz w:val="18"/>
                      <w:szCs w:val="18"/>
                    </w:rPr>
                    <w:t>Dagtekening. Totaal</w:t>
                  </w:r>
                  <w:r w:rsidR="01DC7A1C" w:rsidRPr="1DE90321">
                    <w:rPr>
                      <w:rFonts w:eastAsia="Calibri"/>
                      <w:color w:val="000000"/>
                      <w:sz w:val="18"/>
                      <w:szCs w:val="18"/>
                    </w:rPr>
                    <w:t xml:space="preserve"> </w:t>
                  </w:r>
                  <w:r w:rsidRPr="1DE90321">
                    <w:rPr>
                      <w:rFonts w:eastAsia="Calibri"/>
                      <w:color w:val="000000"/>
                      <w:sz w:val="18"/>
                      <w:szCs w:val="18"/>
                    </w:rPr>
                    <w:t>Ingediend</w:t>
                  </w:r>
                  <w:r w:rsidR="0D0171FE" w:rsidRPr="1DE90321">
                    <w:rPr>
                      <w:rFonts w:eastAsia="Calibri"/>
                      <w:color w:val="000000"/>
                      <w:sz w:val="18"/>
                      <w:szCs w:val="18"/>
                    </w:rPr>
                    <w:t xml:space="preserve"> </w:t>
                  </w:r>
                  <w:r w:rsidRPr="1DE90321">
                    <w:rPr>
                      <w:rFonts w:eastAsia="Calibri"/>
                      <w:color w:val="000000"/>
                      <w:sz w:val="18"/>
                      <w:szCs w:val="18"/>
                    </w:rPr>
                    <w:t>Bedrag</w:t>
                  </w:r>
                </w:p>
              </w:tc>
            </w:tr>
            <w:tr w:rsidR="1DE90321" w14:paraId="7627C4A6" w14:textId="77777777" w:rsidTr="1DE90321">
              <w:trPr>
                <w:trHeight w:val="300"/>
              </w:trPr>
              <w:tc>
                <w:tcPr>
                  <w:cnfStyle w:val="001000000000" w:firstRow="0" w:lastRow="0" w:firstColumn="1" w:lastColumn="0" w:oddVBand="0" w:evenVBand="0" w:oddHBand="0" w:evenHBand="0" w:firstRowFirstColumn="0" w:firstRowLastColumn="0" w:lastRowFirstColumn="0" w:lastRowLastColumn="0"/>
                  <w:tcW w:w="2504"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198D8909" w14:textId="70041F52" w:rsidR="1DE90321" w:rsidRDefault="1DE90321" w:rsidP="1DE90321">
                  <w:pPr>
                    <w:rPr>
                      <w:rFonts w:eastAsia="Calibri"/>
                      <w:color w:val="000000"/>
                      <w:sz w:val="18"/>
                      <w:szCs w:val="18"/>
                    </w:rPr>
                  </w:pPr>
                  <w:r w:rsidRPr="1DE90321">
                    <w:rPr>
                      <w:rFonts w:eastAsia="Calibri"/>
                      <w:color w:val="000000"/>
                      <w:sz w:val="18"/>
                      <w:szCs w:val="18"/>
                    </w:rPr>
                    <w:t>Prestatie</w:t>
                  </w:r>
                </w:p>
              </w:tc>
              <w:tc>
                <w:tcPr>
                  <w:tcW w:w="6348" w:type="dxa"/>
                  <w:tcBorders>
                    <w:top w:val="single" w:sz="8" w:space="0" w:color="9CC2E5"/>
                    <w:left w:val="single" w:sz="8" w:space="0" w:color="9CC2E5"/>
                    <w:bottom w:val="single" w:sz="8" w:space="0" w:color="9CC2E5"/>
                    <w:right w:val="single" w:sz="8" w:space="0" w:color="9CC2E5"/>
                  </w:tcBorders>
                  <w:tcMar>
                    <w:left w:w="108" w:type="dxa"/>
                    <w:right w:w="108" w:type="dxa"/>
                  </w:tcMar>
                </w:tcPr>
                <w:p w14:paraId="350D4B03" w14:textId="293E3452" w:rsidR="1DE90321" w:rsidRDefault="1DE90321" w:rsidP="1DE90321">
                  <w:pPr>
                    <w:cnfStyle w:val="000000000000" w:firstRow="0" w:lastRow="0" w:firstColumn="0" w:lastColumn="0" w:oddVBand="0" w:evenVBand="0" w:oddHBand="0" w:evenHBand="0" w:firstRowFirstColumn="0" w:firstRowLastColumn="0" w:lastRowFirstColumn="0" w:lastRowLastColumn="0"/>
                    <w:rPr>
                      <w:rFonts w:eastAsia="Calibri"/>
                      <w:color w:val="000000"/>
                      <w:sz w:val="18"/>
                      <w:szCs w:val="18"/>
                    </w:rPr>
                  </w:pPr>
                  <w:r w:rsidRPr="1DE90321">
                    <w:rPr>
                      <w:rFonts w:eastAsia="Calibri"/>
                      <w:color w:val="000000"/>
                      <w:sz w:val="18"/>
                      <w:szCs w:val="18"/>
                    </w:rPr>
                    <w:t>Product</w:t>
                  </w:r>
                  <w:r w:rsidR="79CE6A44" w:rsidRPr="1DE90321">
                    <w:rPr>
                      <w:rFonts w:eastAsia="Calibri"/>
                      <w:color w:val="000000"/>
                      <w:sz w:val="18"/>
                      <w:szCs w:val="18"/>
                    </w:rPr>
                    <w:t xml:space="preserve"> </w:t>
                  </w:r>
                  <w:r w:rsidRPr="1DE90321">
                    <w:rPr>
                      <w:rFonts w:eastAsia="Calibri"/>
                      <w:color w:val="000000"/>
                      <w:sz w:val="18"/>
                      <w:szCs w:val="18"/>
                    </w:rPr>
                    <w:t>Referentie, Toewijzing</w:t>
                  </w:r>
                  <w:r w:rsidR="1B285EBF" w:rsidRPr="1DE90321">
                    <w:rPr>
                      <w:rFonts w:eastAsia="Calibri"/>
                      <w:color w:val="000000"/>
                      <w:sz w:val="18"/>
                      <w:szCs w:val="18"/>
                    </w:rPr>
                    <w:t xml:space="preserve"> </w:t>
                  </w:r>
                  <w:r w:rsidRPr="1DE90321">
                    <w:rPr>
                      <w:rFonts w:eastAsia="Calibri"/>
                      <w:color w:val="000000"/>
                      <w:sz w:val="18"/>
                      <w:szCs w:val="18"/>
                    </w:rPr>
                    <w:t>Nummer, Productcategorie, Product</w:t>
                  </w:r>
                  <w:r w:rsidR="3CF0F1CA" w:rsidRPr="1DE90321">
                    <w:rPr>
                      <w:rFonts w:eastAsia="Calibri"/>
                      <w:color w:val="000000"/>
                      <w:sz w:val="18"/>
                      <w:szCs w:val="18"/>
                    </w:rPr>
                    <w:t xml:space="preserve"> </w:t>
                  </w:r>
                  <w:r w:rsidRPr="1DE90321">
                    <w:rPr>
                      <w:rFonts w:eastAsia="Calibri"/>
                      <w:color w:val="000000"/>
                      <w:sz w:val="18"/>
                      <w:szCs w:val="18"/>
                    </w:rPr>
                    <w:t>Code, Product</w:t>
                  </w:r>
                  <w:r w:rsidR="79CE6A44" w:rsidRPr="1DE90321">
                    <w:rPr>
                      <w:rFonts w:eastAsia="Calibri"/>
                      <w:color w:val="000000"/>
                      <w:sz w:val="18"/>
                      <w:szCs w:val="18"/>
                    </w:rPr>
                    <w:t xml:space="preserve"> </w:t>
                  </w:r>
                  <w:r w:rsidRPr="1DE90321">
                    <w:rPr>
                      <w:rFonts w:eastAsia="Calibri"/>
                      <w:color w:val="000000"/>
                      <w:sz w:val="18"/>
                      <w:szCs w:val="18"/>
                    </w:rPr>
                    <w:t>Periode, Geleverd</w:t>
                  </w:r>
                  <w:r w:rsidR="4B2C8C5E" w:rsidRPr="1DE90321">
                    <w:rPr>
                      <w:rFonts w:eastAsia="Calibri"/>
                      <w:color w:val="000000"/>
                      <w:sz w:val="18"/>
                      <w:szCs w:val="18"/>
                    </w:rPr>
                    <w:t xml:space="preserve"> </w:t>
                  </w:r>
                  <w:r w:rsidRPr="1DE90321">
                    <w:rPr>
                      <w:rFonts w:eastAsia="Calibri"/>
                      <w:color w:val="000000"/>
                      <w:sz w:val="18"/>
                      <w:szCs w:val="18"/>
                    </w:rPr>
                    <w:t>Volume, Eenheid, Product</w:t>
                  </w:r>
                  <w:r w:rsidR="4E571903" w:rsidRPr="1DE90321">
                    <w:rPr>
                      <w:rFonts w:eastAsia="Calibri"/>
                      <w:color w:val="000000"/>
                      <w:sz w:val="18"/>
                      <w:szCs w:val="18"/>
                    </w:rPr>
                    <w:t xml:space="preserve"> </w:t>
                  </w:r>
                  <w:r w:rsidRPr="1DE90321">
                    <w:rPr>
                      <w:rFonts w:eastAsia="Calibri"/>
                      <w:color w:val="000000"/>
                      <w:sz w:val="18"/>
                      <w:szCs w:val="18"/>
                    </w:rPr>
                    <w:t>Tarief, Ingediend</w:t>
                  </w:r>
                  <w:r w:rsidR="74838EF8" w:rsidRPr="1DE90321">
                    <w:rPr>
                      <w:rFonts w:eastAsia="Calibri"/>
                      <w:color w:val="000000"/>
                      <w:sz w:val="18"/>
                      <w:szCs w:val="18"/>
                    </w:rPr>
                    <w:t xml:space="preserve"> </w:t>
                  </w:r>
                  <w:r w:rsidRPr="1DE90321">
                    <w:rPr>
                      <w:rFonts w:eastAsia="Calibri"/>
                      <w:color w:val="000000"/>
                      <w:sz w:val="18"/>
                      <w:szCs w:val="18"/>
                    </w:rPr>
                    <w:t>Bedrag</w:t>
                  </w:r>
                </w:p>
              </w:tc>
            </w:tr>
          </w:tbl>
          <w:p w14:paraId="00AD7C9D" w14:textId="28928433" w:rsidR="005477F1" w:rsidRDefault="5E8D4817" w:rsidP="1DE90321">
            <w:pPr>
              <w:jc w:val="both"/>
              <w:rPr>
                <w:rFonts w:eastAsia="Calibri"/>
                <w:color w:val="000000"/>
                <w:sz w:val="18"/>
                <w:szCs w:val="18"/>
              </w:rPr>
            </w:pPr>
            <w:r w:rsidRPr="1DE90321">
              <w:rPr>
                <w:rFonts w:eastAsia="Calibri"/>
                <w:color w:val="000000"/>
                <w:sz w:val="18"/>
                <w:szCs w:val="18"/>
              </w:rPr>
              <w:t xml:space="preserve"> </w:t>
            </w:r>
          </w:p>
          <w:p w14:paraId="41DDE46E" w14:textId="5F5E42EC" w:rsidR="005477F1" w:rsidRDefault="5E8D4817" w:rsidP="1DE90321">
            <w:pPr>
              <w:jc w:val="both"/>
              <w:rPr>
                <w:rFonts w:eastAsia="Calibri"/>
                <w:color w:val="000000"/>
                <w:sz w:val="18"/>
                <w:szCs w:val="18"/>
              </w:rPr>
            </w:pPr>
            <w:r w:rsidRPr="1DE90321">
              <w:rPr>
                <w:rFonts w:eastAsia="Calibri"/>
                <w:color w:val="000000"/>
                <w:sz w:val="18"/>
                <w:szCs w:val="18"/>
              </w:rPr>
              <w:t xml:space="preserve"> </w:t>
            </w:r>
          </w:p>
          <w:tbl>
            <w:tblPr>
              <w:tblW w:w="0" w:type="auto"/>
              <w:tblLook w:val="04A0" w:firstRow="1" w:lastRow="0" w:firstColumn="1" w:lastColumn="0" w:noHBand="0" w:noVBand="1"/>
            </w:tblPr>
            <w:tblGrid>
              <w:gridCol w:w="2571"/>
              <w:gridCol w:w="6255"/>
            </w:tblGrid>
            <w:tr w:rsidR="1DE90321" w14:paraId="14E7F0D9" w14:textId="77777777" w:rsidTr="000D1407">
              <w:trPr>
                <w:trHeight w:val="300"/>
                <w:tblHeader/>
              </w:trPr>
              <w:tc>
                <w:tcPr>
                  <w:tcW w:w="2571" w:type="dxa"/>
                  <w:tcBorders>
                    <w:top w:val="single" w:sz="8" w:space="0" w:color="B4C6E7"/>
                    <w:left w:val="single" w:sz="8" w:space="0" w:color="B4C6E7"/>
                    <w:bottom w:val="single" w:sz="8" w:space="0" w:color="B4C6E7"/>
                    <w:right w:val="single" w:sz="8" w:space="0" w:color="B4C6E7"/>
                  </w:tcBorders>
                  <w:shd w:val="clear" w:color="auto" w:fill="5B9BD5"/>
                  <w:tcMar>
                    <w:top w:w="15" w:type="dxa"/>
                    <w:left w:w="15" w:type="dxa"/>
                    <w:bottom w:w="15" w:type="dxa"/>
                    <w:right w:w="15" w:type="dxa"/>
                  </w:tcMar>
                </w:tcPr>
                <w:p w14:paraId="0A6F957D" w14:textId="5FA9632E" w:rsidR="1DE90321" w:rsidRDefault="1DE90321" w:rsidP="1DE90321">
                  <w:pPr>
                    <w:rPr>
                      <w:rFonts w:eastAsia="Calibri"/>
                      <w:b/>
                      <w:bCs/>
                      <w:color w:val="FFFFFF" w:themeColor="background1"/>
                      <w:sz w:val="18"/>
                      <w:szCs w:val="18"/>
                    </w:rPr>
                  </w:pPr>
                  <w:r w:rsidRPr="1DE90321">
                    <w:rPr>
                      <w:rFonts w:eastAsia="Calibri"/>
                      <w:b/>
                      <w:bCs/>
                      <w:color w:val="FFFFFF" w:themeColor="background1"/>
                      <w:sz w:val="18"/>
                      <w:szCs w:val="18"/>
                    </w:rPr>
                    <w:t>Soort persoonsgegevens</w:t>
                  </w:r>
                </w:p>
              </w:tc>
              <w:tc>
                <w:tcPr>
                  <w:tcW w:w="6255" w:type="dxa"/>
                  <w:tcBorders>
                    <w:top w:val="single" w:sz="8" w:space="0" w:color="B4C6E7"/>
                    <w:left w:val="single" w:sz="8" w:space="0" w:color="B4C6E7"/>
                    <w:bottom w:val="single" w:sz="8" w:space="0" w:color="B4C6E7"/>
                    <w:right w:val="single" w:sz="8" w:space="0" w:color="B4C6E7"/>
                  </w:tcBorders>
                  <w:shd w:val="clear" w:color="auto" w:fill="5B9BD5"/>
                  <w:tcMar>
                    <w:top w:w="15" w:type="dxa"/>
                    <w:left w:w="15" w:type="dxa"/>
                    <w:bottom w:w="15" w:type="dxa"/>
                    <w:right w:w="15" w:type="dxa"/>
                  </w:tcMar>
                </w:tcPr>
                <w:p w14:paraId="7205DEA7" w14:textId="4A16FB58" w:rsidR="1DE90321" w:rsidRDefault="1DE90321" w:rsidP="1DE90321">
                  <w:pPr>
                    <w:rPr>
                      <w:rFonts w:eastAsia="Calibri"/>
                      <w:b/>
                      <w:bCs/>
                      <w:color w:val="FFFFFF" w:themeColor="background1"/>
                      <w:sz w:val="18"/>
                      <w:szCs w:val="18"/>
                    </w:rPr>
                  </w:pPr>
                  <w:r w:rsidRPr="1DE90321">
                    <w:rPr>
                      <w:rFonts w:eastAsia="Calibri"/>
                      <w:b/>
                      <w:bCs/>
                      <w:color w:val="FFFFFF" w:themeColor="background1"/>
                      <w:sz w:val="18"/>
                      <w:szCs w:val="18"/>
                    </w:rPr>
                    <w:t>Persoonsgegeven Voorziening iJw en iWmo</w:t>
                  </w:r>
                </w:p>
              </w:tc>
            </w:tr>
            <w:tr w:rsidR="1DE90321" w14:paraId="6410005F" w14:textId="77777777" w:rsidTr="000D1407">
              <w:trPr>
                <w:trHeight w:val="300"/>
              </w:trPr>
              <w:tc>
                <w:tcPr>
                  <w:tcW w:w="2571" w:type="dxa"/>
                  <w:vMerge w:val="restart"/>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1B725B1E" w14:textId="40D4911E" w:rsidR="1DE90321" w:rsidRDefault="1DE90321" w:rsidP="1DE90321">
                  <w:pPr>
                    <w:rPr>
                      <w:rFonts w:eastAsia="Calibri"/>
                      <w:color w:val="000000"/>
                      <w:sz w:val="18"/>
                      <w:szCs w:val="18"/>
                    </w:rPr>
                  </w:pPr>
                  <w:r w:rsidRPr="1DE90321">
                    <w:rPr>
                      <w:rFonts w:eastAsia="Calibri"/>
                      <w:color w:val="000000"/>
                      <w:sz w:val="18"/>
                      <w:szCs w:val="18"/>
                    </w:rPr>
                    <w:t>Identificatienummer</w:t>
                  </w:r>
                </w:p>
              </w:tc>
              <w:tc>
                <w:tcPr>
                  <w:tcW w:w="6255" w:type="dxa"/>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69195E8A" w14:textId="25553310" w:rsidR="1DE90321" w:rsidRDefault="00927018" w:rsidP="1DE90321">
                  <w:pPr>
                    <w:rPr>
                      <w:rFonts w:eastAsia="Calibri"/>
                      <w:color w:val="000000"/>
                      <w:sz w:val="18"/>
                      <w:szCs w:val="18"/>
                    </w:rPr>
                  </w:pPr>
                  <w:proofErr w:type="spellStart"/>
                  <w:r>
                    <w:rPr>
                      <w:rFonts w:eastAsia="Calibri"/>
                      <w:color w:val="000000"/>
                      <w:sz w:val="18"/>
                      <w:szCs w:val="18"/>
                    </w:rPr>
                    <w:t>Bsn</w:t>
                  </w:r>
                  <w:proofErr w:type="spellEnd"/>
                  <w:r w:rsidR="1DE90321" w:rsidRPr="1DE90321">
                    <w:rPr>
                      <w:rFonts w:eastAsia="Calibri"/>
                      <w:color w:val="000000"/>
                      <w:sz w:val="18"/>
                      <w:szCs w:val="18"/>
                    </w:rPr>
                    <w:t>, Geboorte</w:t>
                  </w:r>
                  <w:r w:rsidR="00EB52FF">
                    <w:rPr>
                      <w:rFonts w:eastAsia="Calibri"/>
                      <w:color w:val="000000"/>
                      <w:sz w:val="18"/>
                      <w:szCs w:val="18"/>
                    </w:rPr>
                    <w:t>jaar</w:t>
                  </w:r>
                  <w:r w:rsidR="1DE90321" w:rsidRPr="1DE90321">
                    <w:rPr>
                      <w:rFonts w:eastAsia="Calibri"/>
                      <w:color w:val="000000"/>
                      <w:sz w:val="18"/>
                      <w:szCs w:val="18"/>
                    </w:rPr>
                    <w:t>, Geslacht</w:t>
                  </w:r>
                  <w:r w:rsidR="00EB52FF">
                    <w:rPr>
                      <w:rFonts w:eastAsia="Calibri"/>
                      <w:color w:val="000000"/>
                      <w:sz w:val="18"/>
                      <w:szCs w:val="18"/>
                    </w:rPr>
                    <w:t xml:space="preserve">, </w:t>
                  </w:r>
                  <w:proofErr w:type="spellStart"/>
                  <w:r w:rsidR="00EB52FF">
                    <w:rPr>
                      <w:rFonts w:eastAsia="Calibri"/>
                      <w:color w:val="000000"/>
                      <w:sz w:val="18"/>
                      <w:szCs w:val="18"/>
                    </w:rPr>
                    <w:t>ToewijzingNummer</w:t>
                  </w:r>
                  <w:proofErr w:type="spellEnd"/>
                </w:p>
                <w:p w14:paraId="5146FF28" w14:textId="402E5FDC" w:rsidR="00EB52FF" w:rsidRDefault="00EB52FF" w:rsidP="1DE90321">
                  <w:pPr>
                    <w:rPr>
                      <w:rFonts w:eastAsia="Calibri"/>
                      <w:color w:val="000000"/>
                      <w:sz w:val="18"/>
                      <w:szCs w:val="18"/>
                    </w:rPr>
                  </w:pPr>
                </w:p>
              </w:tc>
            </w:tr>
            <w:tr w:rsidR="1DE90321" w14:paraId="2BDC64B6"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6E2E62A5"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3D44DF34" w14:textId="5094A3BC" w:rsidR="1DE90321" w:rsidRDefault="1DE90321" w:rsidP="1DE90321">
                  <w:pPr>
                    <w:rPr>
                      <w:rFonts w:eastAsia="Calibri"/>
                      <w:color w:val="000000"/>
                      <w:sz w:val="18"/>
                      <w:szCs w:val="18"/>
                    </w:rPr>
                  </w:pPr>
                </w:p>
              </w:tc>
            </w:tr>
            <w:tr w:rsidR="1DE90321" w14:paraId="4F5E7501" w14:textId="77777777" w:rsidTr="000D1407">
              <w:trPr>
                <w:trHeight w:val="300"/>
              </w:trPr>
              <w:tc>
                <w:tcPr>
                  <w:tcW w:w="2571" w:type="dxa"/>
                  <w:vMerge w:val="restart"/>
                  <w:tcBorders>
                    <w:top w:val="nil"/>
                    <w:left w:val="single" w:sz="8" w:space="0" w:color="B4C6E7"/>
                    <w:bottom w:val="single" w:sz="8" w:space="0" w:color="B4C6E7"/>
                    <w:right w:val="single" w:sz="8" w:space="0" w:color="B4C6E7"/>
                  </w:tcBorders>
                  <w:tcMar>
                    <w:top w:w="15" w:type="dxa"/>
                    <w:left w:w="15" w:type="dxa"/>
                    <w:bottom w:w="15" w:type="dxa"/>
                    <w:right w:w="15" w:type="dxa"/>
                  </w:tcMar>
                </w:tcPr>
                <w:p w14:paraId="09FFCCEF" w14:textId="1683B438" w:rsidR="1DE90321" w:rsidRDefault="1DE90321" w:rsidP="1DE90321">
                  <w:pPr>
                    <w:rPr>
                      <w:rFonts w:eastAsia="Calibri"/>
                      <w:color w:val="000000"/>
                      <w:sz w:val="18"/>
                      <w:szCs w:val="18"/>
                    </w:rPr>
                  </w:pPr>
                  <w:r w:rsidRPr="1DE90321">
                    <w:rPr>
                      <w:rFonts w:eastAsia="Calibri"/>
                      <w:color w:val="000000"/>
                      <w:sz w:val="18"/>
                      <w:szCs w:val="18"/>
                    </w:rPr>
                    <w:t xml:space="preserve">Gewoon </w:t>
                  </w:r>
                </w:p>
              </w:tc>
              <w:tc>
                <w:tcPr>
                  <w:tcW w:w="6255" w:type="dxa"/>
                  <w:tcBorders>
                    <w:top w:val="single" w:sz="8" w:space="0" w:color="B4C6E7"/>
                    <w:left w:val="single" w:sz="8" w:space="0" w:color="B4C6E7"/>
                    <w:bottom w:val="single" w:sz="8" w:space="0" w:color="B4C6E7"/>
                    <w:right w:val="single" w:sz="8" w:space="0" w:color="B4C6E7"/>
                  </w:tcBorders>
                  <w:tcMar>
                    <w:top w:w="15" w:type="dxa"/>
                    <w:left w:w="15" w:type="dxa"/>
                    <w:bottom w:w="15" w:type="dxa"/>
                    <w:right w:w="15" w:type="dxa"/>
                  </w:tcMar>
                </w:tcPr>
                <w:p w14:paraId="6DDD8842" w14:textId="71C31565" w:rsidR="1DE90321" w:rsidRDefault="00EB52FF" w:rsidP="1DE90321">
                  <w:pPr>
                    <w:rPr>
                      <w:rFonts w:eastAsia="Calibri"/>
                      <w:color w:val="000000"/>
                      <w:sz w:val="18"/>
                      <w:szCs w:val="18"/>
                    </w:rPr>
                  </w:pPr>
                  <w:r>
                    <w:rPr>
                      <w:rFonts w:eastAsia="Calibri"/>
                      <w:color w:val="000000"/>
                      <w:sz w:val="18"/>
                      <w:szCs w:val="18"/>
                    </w:rPr>
                    <w:t>Geboortejaar</w:t>
                  </w:r>
                  <w:r w:rsidRPr="1DE90321">
                    <w:rPr>
                      <w:rFonts w:eastAsia="Calibri"/>
                      <w:color w:val="000000"/>
                      <w:sz w:val="18"/>
                      <w:szCs w:val="18"/>
                    </w:rPr>
                    <w:t xml:space="preserve"> </w:t>
                  </w:r>
                </w:p>
              </w:tc>
            </w:tr>
            <w:tr w:rsidR="1DE90321" w14:paraId="5B21AE7F"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6F24C2E6"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6AD52D54" w14:textId="3FE3CFB4" w:rsidR="1DE90321" w:rsidRDefault="1DE90321" w:rsidP="1DE90321">
                  <w:pPr>
                    <w:rPr>
                      <w:rFonts w:eastAsia="Calibri"/>
                      <w:color w:val="000000"/>
                      <w:sz w:val="18"/>
                      <w:szCs w:val="18"/>
                    </w:rPr>
                  </w:pPr>
                  <w:r w:rsidRPr="1DE90321">
                    <w:rPr>
                      <w:rFonts w:eastAsia="Calibri"/>
                      <w:color w:val="000000"/>
                      <w:sz w:val="18"/>
                      <w:szCs w:val="18"/>
                    </w:rPr>
                    <w:t xml:space="preserve">Geslacht </w:t>
                  </w:r>
                </w:p>
              </w:tc>
            </w:tr>
            <w:tr w:rsidR="1DE90321" w14:paraId="7F5EEAD6" w14:textId="77777777" w:rsidTr="000D1407">
              <w:trPr>
                <w:trHeight w:val="300"/>
              </w:trPr>
              <w:tc>
                <w:tcPr>
                  <w:tcW w:w="2571" w:type="dxa"/>
                  <w:vMerge/>
                  <w:tcBorders>
                    <w:left w:val="single" w:sz="0" w:space="0" w:color="B4C6E7"/>
                    <w:right w:val="single" w:sz="0" w:space="0" w:color="B4C6E7"/>
                  </w:tcBorders>
                  <w:vAlign w:val="center"/>
                </w:tcPr>
                <w:p w14:paraId="33BC4353"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5A590F67" w14:textId="6418B103" w:rsidR="1DE90321" w:rsidRDefault="00EB52FF" w:rsidP="1DE90321">
                  <w:pPr>
                    <w:rPr>
                      <w:rFonts w:eastAsia="Calibri"/>
                      <w:color w:val="000000"/>
                      <w:sz w:val="18"/>
                      <w:szCs w:val="18"/>
                    </w:rPr>
                  </w:pPr>
                  <w:r>
                    <w:rPr>
                      <w:rFonts w:eastAsia="Calibri"/>
                      <w:color w:val="000000"/>
                      <w:sz w:val="18"/>
                      <w:szCs w:val="18"/>
                    </w:rPr>
                    <w:t>Postcode</w:t>
                  </w:r>
                </w:p>
              </w:tc>
            </w:tr>
            <w:tr w:rsidR="1DE90321" w14:paraId="6F6C3F96" w14:textId="77777777" w:rsidTr="000D1407">
              <w:trPr>
                <w:trHeight w:val="300"/>
              </w:trPr>
              <w:tc>
                <w:tcPr>
                  <w:tcW w:w="2571" w:type="dxa"/>
                  <w:vMerge/>
                  <w:tcBorders>
                    <w:left w:val="single" w:sz="0" w:space="0" w:color="B4C6E7"/>
                    <w:right w:val="single" w:sz="0" w:space="0" w:color="B4C6E7"/>
                  </w:tcBorders>
                  <w:vAlign w:val="center"/>
                </w:tcPr>
                <w:p w14:paraId="7BFE357D"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028DF498" w14:textId="62A32FAB" w:rsidR="1DE90321" w:rsidRDefault="1DE90321" w:rsidP="1DE90321">
                  <w:pPr>
                    <w:rPr>
                      <w:rFonts w:eastAsia="Calibri"/>
                      <w:color w:val="000000"/>
                      <w:sz w:val="18"/>
                      <w:szCs w:val="18"/>
                    </w:rPr>
                  </w:pPr>
                  <w:r w:rsidRPr="1DE90321">
                    <w:rPr>
                      <w:rFonts w:eastAsia="Calibri"/>
                      <w:color w:val="000000"/>
                      <w:sz w:val="18"/>
                      <w:szCs w:val="18"/>
                    </w:rPr>
                    <w:t xml:space="preserve">Contactgegevens </w:t>
                  </w:r>
                </w:p>
              </w:tc>
            </w:tr>
            <w:tr w:rsidR="1DE90321" w14:paraId="5D36189A"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5D1D2B1F"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281EC043" w14:textId="087BED99" w:rsidR="1DE90321" w:rsidRDefault="1DE90321" w:rsidP="1DE90321">
                  <w:pPr>
                    <w:rPr>
                      <w:rFonts w:eastAsia="Calibri"/>
                      <w:color w:val="000000"/>
                      <w:sz w:val="18"/>
                      <w:szCs w:val="18"/>
                    </w:rPr>
                  </w:pPr>
                  <w:r w:rsidRPr="1DE90321">
                    <w:rPr>
                      <w:rFonts w:eastAsia="Calibri"/>
                      <w:color w:val="000000"/>
                      <w:sz w:val="18"/>
                      <w:szCs w:val="18"/>
                    </w:rPr>
                    <w:t xml:space="preserve">Kosten van verleende zorg </w:t>
                  </w:r>
                </w:p>
              </w:tc>
            </w:tr>
            <w:tr w:rsidR="1DE90321" w14:paraId="0CBF3C7E" w14:textId="77777777" w:rsidTr="000D1407">
              <w:trPr>
                <w:trHeight w:val="300"/>
              </w:trPr>
              <w:tc>
                <w:tcPr>
                  <w:tcW w:w="2571" w:type="dxa"/>
                  <w:vMerge w:val="restart"/>
                  <w:tcBorders>
                    <w:top w:val="nil"/>
                    <w:left w:val="single" w:sz="8" w:space="0" w:color="B4C6E7"/>
                    <w:bottom w:val="single" w:sz="8" w:space="0" w:color="B4C6E7"/>
                    <w:right w:val="single" w:sz="8" w:space="0" w:color="B4C6E7"/>
                  </w:tcBorders>
                  <w:shd w:val="clear" w:color="auto" w:fill="DEEAF6"/>
                  <w:tcMar>
                    <w:top w:w="15" w:type="dxa"/>
                    <w:left w:w="15" w:type="dxa"/>
                    <w:bottom w:w="15" w:type="dxa"/>
                    <w:right w:w="15" w:type="dxa"/>
                  </w:tcMar>
                </w:tcPr>
                <w:p w14:paraId="09AFE15A" w14:textId="3D7EF8E7" w:rsidR="1DE90321" w:rsidRDefault="1DE90321" w:rsidP="1DE90321">
                  <w:pPr>
                    <w:rPr>
                      <w:rFonts w:eastAsia="Calibri"/>
                      <w:color w:val="000000"/>
                      <w:sz w:val="18"/>
                      <w:szCs w:val="18"/>
                    </w:rPr>
                  </w:pPr>
                  <w:r w:rsidRPr="1DE90321">
                    <w:rPr>
                      <w:rFonts w:eastAsia="Calibri"/>
                      <w:color w:val="000000"/>
                      <w:sz w:val="18"/>
                      <w:szCs w:val="18"/>
                    </w:rPr>
                    <w:t xml:space="preserve">Bijzonder </w:t>
                  </w:r>
                </w:p>
              </w:tc>
              <w:tc>
                <w:tcPr>
                  <w:tcW w:w="6255" w:type="dxa"/>
                  <w:tcBorders>
                    <w:top w:val="single" w:sz="8" w:space="0" w:color="B4C6E7"/>
                    <w:left w:val="single" w:sz="8" w:space="0" w:color="B4C6E7"/>
                    <w:bottom w:val="single" w:sz="8" w:space="0" w:color="B4C6E7"/>
                    <w:right w:val="single" w:sz="8" w:space="0" w:color="B4C6E7"/>
                  </w:tcBorders>
                  <w:shd w:val="clear" w:color="auto" w:fill="DEEAF6"/>
                  <w:tcMar>
                    <w:top w:w="15" w:type="dxa"/>
                    <w:left w:w="15" w:type="dxa"/>
                    <w:bottom w:w="15" w:type="dxa"/>
                    <w:right w:w="15" w:type="dxa"/>
                  </w:tcMar>
                </w:tcPr>
                <w:p w14:paraId="5A7DDCB5" w14:textId="0C05D49F" w:rsidR="1DE90321" w:rsidRDefault="1DE90321" w:rsidP="1DE90321">
                  <w:pPr>
                    <w:rPr>
                      <w:rFonts w:eastAsia="Calibri"/>
                      <w:color w:val="000000"/>
                      <w:sz w:val="18"/>
                      <w:szCs w:val="18"/>
                    </w:rPr>
                  </w:pPr>
                  <w:r w:rsidRPr="1DE90321">
                    <w:rPr>
                      <w:rFonts w:eastAsia="Calibri"/>
                      <w:color w:val="000000"/>
                      <w:sz w:val="18"/>
                      <w:szCs w:val="18"/>
                    </w:rPr>
                    <w:t>Product (productcategorie en productcode)</w:t>
                  </w:r>
                </w:p>
              </w:tc>
            </w:tr>
            <w:tr w:rsidR="1DE90321" w14:paraId="429D2426" w14:textId="77777777" w:rsidTr="000D1407">
              <w:trPr>
                <w:trHeight w:val="300"/>
              </w:trPr>
              <w:tc>
                <w:tcPr>
                  <w:tcW w:w="2571" w:type="dxa"/>
                  <w:vMerge/>
                  <w:tcBorders>
                    <w:left w:val="single" w:sz="0" w:space="0" w:color="B4C6E7"/>
                    <w:right w:val="single" w:sz="0" w:space="0" w:color="B4C6E7"/>
                  </w:tcBorders>
                  <w:vAlign w:val="center"/>
                </w:tcPr>
                <w:p w14:paraId="510EFBA4"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1B37FB22" w14:textId="66763CD6" w:rsidR="1DE90321" w:rsidRDefault="1DE90321" w:rsidP="1DE90321">
                  <w:pPr>
                    <w:rPr>
                      <w:rFonts w:eastAsia="Calibri"/>
                      <w:color w:val="000000"/>
                      <w:sz w:val="18"/>
                      <w:szCs w:val="18"/>
                    </w:rPr>
                  </w:pPr>
                  <w:r w:rsidRPr="1DE90321">
                    <w:rPr>
                      <w:rFonts w:eastAsia="Calibri"/>
                      <w:color w:val="000000"/>
                      <w:sz w:val="18"/>
                      <w:szCs w:val="18"/>
                    </w:rPr>
                    <w:t>Beschikkingsnummer</w:t>
                  </w:r>
                </w:p>
              </w:tc>
            </w:tr>
            <w:tr w:rsidR="1DE90321" w14:paraId="4CC10706" w14:textId="77777777" w:rsidTr="000D1407">
              <w:trPr>
                <w:trHeight w:val="300"/>
              </w:trPr>
              <w:tc>
                <w:tcPr>
                  <w:tcW w:w="2571" w:type="dxa"/>
                  <w:vMerge/>
                  <w:tcBorders>
                    <w:left w:val="single" w:sz="0" w:space="0" w:color="B4C6E7"/>
                    <w:right w:val="single" w:sz="0" w:space="0" w:color="B4C6E7"/>
                  </w:tcBorders>
                  <w:vAlign w:val="center"/>
                </w:tcPr>
                <w:p w14:paraId="1C87483B"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3694C3DB" w14:textId="4C2FF803" w:rsidR="1DE90321" w:rsidRDefault="1DE90321" w:rsidP="1DE90321">
                  <w:pPr>
                    <w:rPr>
                      <w:rFonts w:eastAsia="Calibri"/>
                      <w:color w:val="000000"/>
                      <w:sz w:val="18"/>
                      <w:szCs w:val="18"/>
                    </w:rPr>
                  </w:pPr>
                  <w:r w:rsidRPr="1DE90321">
                    <w:rPr>
                      <w:rFonts w:eastAsia="Calibri"/>
                      <w:color w:val="000000"/>
                      <w:sz w:val="18"/>
                      <w:szCs w:val="18"/>
                    </w:rPr>
                    <w:t>Toewijzingsnummer</w:t>
                  </w:r>
                </w:p>
              </w:tc>
            </w:tr>
            <w:tr w:rsidR="1DE90321" w14:paraId="0404D315" w14:textId="77777777" w:rsidTr="000D1407">
              <w:trPr>
                <w:trHeight w:val="300"/>
              </w:trPr>
              <w:tc>
                <w:tcPr>
                  <w:tcW w:w="2571" w:type="dxa"/>
                  <w:vMerge/>
                  <w:tcBorders>
                    <w:left w:val="single" w:sz="0" w:space="0" w:color="B4C6E7"/>
                    <w:right w:val="single" w:sz="0" w:space="0" w:color="B4C6E7"/>
                  </w:tcBorders>
                  <w:vAlign w:val="center"/>
                </w:tcPr>
                <w:p w14:paraId="36782622" w14:textId="77777777" w:rsidR="0072106D" w:rsidRDefault="0072106D"/>
              </w:tc>
              <w:tc>
                <w:tcPr>
                  <w:tcW w:w="6255" w:type="dxa"/>
                  <w:tcBorders>
                    <w:top w:val="single" w:sz="8" w:space="0" w:color="B4C6E7"/>
                    <w:left w:val="nil"/>
                    <w:bottom w:val="single" w:sz="8" w:space="0" w:color="B4C6E7"/>
                    <w:right w:val="single" w:sz="8" w:space="0" w:color="B4C6E7"/>
                  </w:tcBorders>
                  <w:tcMar>
                    <w:top w:w="15" w:type="dxa"/>
                    <w:left w:w="15" w:type="dxa"/>
                    <w:bottom w:w="15" w:type="dxa"/>
                    <w:right w:w="15" w:type="dxa"/>
                  </w:tcMar>
                </w:tcPr>
                <w:p w14:paraId="614789AB" w14:textId="7D1FAD83" w:rsidR="1DE90321" w:rsidRDefault="1DE90321" w:rsidP="1DE90321">
                  <w:pPr>
                    <w:rPr>
                      <w:rFonts w:eastAsia="Calibri"/>
                      <w:color w:val="000000"/>
                      <w:sz w:val="18"/>
                      <w:szCs w:val="18"/>
                    </w:rPr>
                  </w:pPr>
                  <w:r w:rsidRPr="1DE90321">
                    <w:rPr>
                      <w:rFonts w:eastAsia="Calibri"/>
                      <w:color w:val="000000"/>
                      <w:sz w:val="18"/>
                      <w:szCs w:val="18"/>
                    </w:rPr>
                    <w:t>Product</w:t>
                  </w:r>
                  <w:r w:rsidR="41D05AD5" w:rsidRPr="1DE90321">
                    <w:rPr>
                      <w:rFonts w:eastAsia="Calibri"/>
                      <w:color w:val="000000"/>
                      <w:sz w:val="18"/>
                      <w:szCs w:val="18"/>
                    </w:rPr>
                    <w:t xml:space="preserve"> </w:t>
                  </w:r>
                  <w:r w:rsidRPr="1DE90321">
                    <w:rPr>
                      <w:rFonts w:eastAsia="Calibri"/>
                      <w:color w:val="000000"/>
                      <w:sz w:val="18"/>
                      <w:szCs w:val="18"/>
                    </w:rPr>
                    <w:t>Referentie</w:t>
                  </w:r>
                </w:p>
              </w:tc>
            </w:tr>
            <w:tr w:rsidR="1DE90321" w14:paraId="3BEB79E6" w14:textId="77777777" w:rsidTr="000D1407">
              <w:trPr>
                <w:trHeight w:val="300"/>
              </w:trPr>
              <w:tc>
                <w:tcPr>
                  <w:tcW w:w="2571" w:type="dxa"/>
                  <w:vMerge/>
                  <w:tcBorders>
                    <w:left w:val="single" w:sz="0" w:space="0" w:color="B4C6E7"/>
                    <w:bottom w:val="single" w:sz="0" w:space="0" w:color="B4C6E7"/>
                    <w:right w:val="single" w:sz="0" w:space="0" w:color="B4C6E7"/>
                  </w:tcBorders>
                  <w:vAlign w:val="center"/>
                </w:tcPr>
                <w:p w14:paraId="5C2F9D0C" w14:textId="77777777" w:rsidR="0072106D" w:rsidRDefault="0072106D"/>
              </w:tc>
              <w:tc>
                <w:tcPr>
                  <w:tcW w:w="6255" w:type="dxa"/>
                  <w:tcBorders>
                    <w:top w:val="single" w:sz="8" w:space="0" w:color="B4C6E7"/>
                    <w:left w:val="nil"/>
                    <w:bottom w:val="single" w:sz="8" w:space="0" w:color="B4C6E7"/>
                    <w:right w:val="single" w:sz="8" w:space="0" w:color="B4C6E7"/>
                  </w:tcBorders>
                  <w:shd w:val="clear" w:color="auto" w:fill="DEEAF6"/>
                  <w:tcMar>
                    <w:top w:w="15" w:type="dxa"/>
                    <w:left w:w="15" w:type="dxa"/>
                    <w:bottom w:w="15" w:type="dxa"/>
                    <w:right w:w="15" w:type="dxa"/>
                  </w:tcMar>
                </w:tcPr>
                <w:p w14:paraId="51A20C9F" w14:textId="0FF656DD" w:rsidR="1DE90321" w:rsidRDefault="1DE90321" w:rsidP="1DE90321">
                  <w:pPr>
                    <w:rPr>
                      <w:rFonts w:eastAsia="Calibri"/>
                      <w:color w:val="000000"/>
                      <w:sz w:val="18"/>
                      <w:szCs w:val="18"/>
                    </w:rPr>
                  </w:pPr>
                  <w:r w:rsidRPr="1DE90321">
                    <w:rPr>
                      <w:rFonts w:eastAsia="Calibri"/>
                      <w:color w:val="000000"/>
                      <w:sz w:val="18"/>
                      <w:szCs w:val="18"/>
                    </w:rPr>
                    <w:t xml:space="preserve">Start / stop van de zorg </w:t>
                  </w:r>
                </w:p>
              </w:tc>
            </w:tr>
          </w:tbl>
          <w:p w14:paraId="2238F27C" w14:textId="73EF8968" w:rsidR="005477F1" w:rsidRDefault="005477F1" w:rsidP="1DE90321">
            <w:pPr>
              <w:jc w:val="both"/>
              <w:rPr>
                <w:rFonts w:eastAsia="Calibri"/>
                <w:color w:val="000000"/>
                <w:sz w:val="18"/>
                <w:szCs w:val="18"/>
              </w:rPr>
            </w:pPr>
          </w:p>
          <w:p w14:paraId="5BC4D0C8" w14:textId="0569D144" w:rsidR="005477F1" w:rsidRDefault="10E932A3" w:rsidP="1DE90321">
            <w:pPr>
              <w:jc w:val="both"/>
              <w:rPr>
                <w:sz w:val="18"/>
                <w:szCs w:val="18"/>
              </w:rPr>
            </w:pPr>
            <w:r w:rsidRPr="1DE90321">
              <w:rPr>
                <w:rFonts w:eastAsia="Calibri"/>
                <w:color w:val="000000"/>
                <w:sz w:val="18"/>
                <w:szCs w:val="18"/>
              </w:rPr>
              <w:t xml:space="preserve">De details van de voor transport gebruikte StUF-envelop zijn gepubliceerd op de door VNG-Realisatie </w:t>
            </w:r>
            <w:r w:rsidR="00D163F4">
              <w:rPr>
                <w:rFonts w:eastAsia="Calibri"/>
                <w:color w:val="000000"/>
                <w:sz w:val="18"/>
                <w:szCs w:val="18"/>
              </w:rPr>
              <w:t>beheerde</w:t>
            </w:r>
            <w:r w:rsidR="00D163F4" w:rsidRPr="1DE90321">
              <w:rPr>
                <w:rFonts w:eastAsia="Calibri"/>
                <w:color w:val="000000"/>
                <w:sz w:val="18"/>
                <w:szCs w:val="18"/>
              </w:rPr>
              <w:t xml:space="preserve"> </w:t>
            </w:r>
            <w:r w:rsidRPr="1DE90321">
              <w:rPr>
                <w:rFonts w:eastAsia="Calibri"/>
                <w:color w:val="000000"/>
                <w:sz w:val="18"/>
                <w:szCs w:val="18"/>
              </w:rPr>
              <w:t xml:space="preserve">webpagina: </w:t>
            </w:r>
            <w:hyperlink r:id="rId11">
              <w:r w:rsidRPr="1DE90321">
                <w:rPr>
                  <w:rStyle w:val="Hyperlink"/>
                  <w:rFonts w:eastAsia="Calibri"/>
                  <w:sz w:val="18"/>
                  <w:szCs w:val="18"/>
                </w:rPr>
                <w:t>https://www.gemmaonline.nl/index.php/Documentatie_StUF-koppelvlak_iWmo-iJw</w:t>
              </w:r>
            </w:hyperlink>
          </w:p>
          <w:p w14:paraId="2BD8BE39" w14:textId="57F6F3F9" w:rsidR="005477F1" w:rsidRDefault="10E932A3" w:rsidP="1DE90321">
            <w:pPr>
              <w:jc w:val="both"/>
              <w:rPr>
                <w:rFonts w:eastAsia="Calibri"/>
                <w:color w:val="000000"/>
                <w:sz w:val="18"/>
                <w:szCs w:val="18"/>
              </w:rPr>
            </w:pPr>
            <w:r w:rsidRPr="1DE90321">
              <w:rPr>
                <w:rFonts w:eastAsia="Calibri"/>
                <w:color w:val="000000"/>
                <w:sz w:val="18"/>
                <w:szCs w:val="18"/>
              </w:rPr>
              <w:t xml:space="preserve"> </w:t>
            </w:r>
          </w:p>
          <w:p w14:paraId="6DFB6DD4" w14:textId="5955BDAC" w:rsidR="005477F1" w:rsidRDefault="10E932A3" w:rsidP="1DE90321">
            <w:pPr>
              <w:jc w:val="both"/>
              <w:rPr>
                <w:rFonts w:eastAsia="Calibri"/>
                <w:color w:val="000000"/>
                <w:sz w:val="18"/>
                <w:szCs w:val="18"/>
              </w:rPr>
            </w:pPr>
            <w:r w:rsidRPr="1DE90321">
              <w:rPr>
                <w:rFonts w:eastAsia="Calibri"/>
                <w:color w:val="000000"/>
                <w:sz w:val="18"/>
                <w:szCs w:val="18"/>
              </w:rPr>
              <w:t xml:space="preserve">Het betreft hierbij de volgende gegevens uit de StUF-envelop die gebruikt wordt voor het iEb, iJw, iPgb en iWmo berichtenverkeer: </w:t>
            </w:r>
          </w:p>
          <w:p w14:paraId="4C1111AE" w14:textId="45237C6C"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stuurgegevens.zender.organisatie</w:t>
            </w:r>
            <w:proofErr w:type="spellEnd"/>
            <w:r w:rsidRPr="1DE90321">
              <w:rPr>
                <w:rFonts w:eastAsia="Calibri"/>
                <w:color w:val="000000"/>
                <w:sz w:val="18"/>
                <w:szCs w:val="18"/>
              </w:rPr>
              <w:t xml:space="preserve"> (bijv. CBS-gemeentecode, AGB-code aanbieder)</w:t>
            </w:r>
          </w:p>
          <w:p w14:paraId="2061F29E" w14:textId="275BE9AA"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stuurgegevens.zender.applicatie</w:t>
            </w:r>
            <w:proofErr w:type="spellEnd"/>
            <w:r w:rsidRPr="1DE90321">
              <w:rPr>
                <w:rFonts w:eastAsia="Calibri"/>
                <w:color w:val="000000"/>
                <w:sz w:val="18"/>
                <w:szCs w:val="18"/>
              </w:rPr>
              <w:t xml:space="preserve"> </w:t>
            </w:r>
          </w:p>
          <w:p w14:paraId="111DBBB3" w14:textId="23EAE1BA"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lastRenderedPageBreak/>
              <w:t>stuurgegevens.zender.administratie</w:t>
            </w:r>
            <w:proofErr w:type="spellEnd"/>
            <w:r w:rsidRPr="1DE90321">
              <w:rPr>
                <w:rFonts w:eastAsia="Calibri"/>
                <w:color w:val="000000"/>
                <w:sz w:val="18"/>
                <w:szCs w:val="18"/>
              </w:rPr>
              <w:t xml:space="preserve"> (gemeente of samenwerkingsverband)</w:t>
            </w:r>
          </w:p>
          <w:p w14:paraId="548BCB28" w14:textId="32385BB3"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stuurgegevens.ontvanger.organisatie</w:t>
            </w:r>
            <w:proofErr w:type="spellEnd"/>
          </w:p>
          <w:p w14:paraId="29891DB4" w14:textId="7E3DBAC8"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stuurgegevens.ontvanger.applicatie</w:t>
            </w:r>
            <w:proofErr w:type="spellEnd"/>
            <w:r w:rsidRPr="1DE90321">
              <w:rPr>
                <w:rFonts w:eastAsia="Calibri"/>
                <w:color w:val="000000"/>
                <w:sz w:val="18"/>
                <w:szCs w:val="18"/>
              </w:rPr>
              <w:t xml:space="preserve"> (</w:t>
            </w:r>
            <w:proofErr w:type="spellStart"/>
            <w:r w:rsidRPr="1DE90321">
              <w:rPr>
                <w:rFonts w:eastAsia="Calibri"/>
                <w:color w:val="000000"/>
                <w:sz w:val="18"/>
                <w:szCs w:val="18"/>
              </w:rPr>
              <w:t>GGk</w:t>
            </w:r>
            <w:proofErr w:type="spellEnd"/>
            <w:r w:rsidRPr="1DE90321">
              <w:rPr>
                <w:rFonts w:eastAsia="Calibri"/>
                <w:color w:val="000000"/>
                <w:sz w:val="18"/>
                <w:szCs w:val="18"/>
              </w:rPr>
              <w:t>)</w:t>
            </w:r>
          </w:p>
          <w:p w14:paraId="2D376221" w14:textId="369661E9"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stuurgegevens.referentienummer</w:t>
            </w:r>
            <w:proofErr w:type="spellEnd"/>
            <w:r w:rsidRPr="1DE90321">
              <w:rPr>
                <w:rFonts w:eastAsia="Calibri"/>
                <w:color w:val="000000"/>
                <w:sz w:val="18"/>
                <w:szCs w:val="18"/>
              </w:rPr>
              <w:t xml:space="preserve"> (UUID bericht)</w:t>
            </w:r>
          </w:p>
          <w:p w14:paraId="152DD970" w14:textId="46F602BE"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stuurgegevens.tijdstipbericht</w:t>
            </w:r>
            <w:proofErr w:type="spellEnd"/>
          </w:p>
          <w:p w14:paraId="3AB63E15" w14:textId="515E26B8"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stuurgegevens.crossRefnummer</w:t>
            </w:r>
            <w:proofErr w:type="spellEnd"/>
            <w:r w:rsidRPr="1DE90321">
              <w:rPr>
                <w:rFonts w:eastAsia="Calibri"/>
                <w:color w:val="000000"/>
                <w:sz w:val="18"/>
                <w:szCs w:val="18"/>
              </w:rPr>
              <w:t xml:space="preserve"> (UUID </w:t>
            </w:r>
            <w:proofErr w:type="spellStart"/>
            <w:r w:rsidRPr="1DE90321">
              <w:rPr>
                <w:rFonts w:eastAsia="Calibri"/>
                <w:color w:val="000000"/>
                <w:sz w:val="18"/>
                <w:szCs w:val="18"/>
              </w:rPr>
              <w:t>heenbericht</w:t>
            </w:r>
            <w:proofErr w:type="spellEnd"/>
            <w:r w:rsidRPr="1DE90321">
              <w:rPr>
                <w:rFonts w:eastAsia="Calibri"/>
                <w:color w:val="000000"/>
                <w:sz w:val="18"/>
                <w:szCs w:val="18"/>
              </w:rPr>
              <w:t>)</w:t>
            </w:r>
          </w:p>
          <w:p w14:paraId="78B21659" w14:textId="44510592" w:rsidR="005477F1" w:rsidRDefault="10E932A3">
            <w:pPr>
              <w:pStyle w:val="Lijstalinea"/>
              <w:numPr>
                <w:ilvl w:val="0"/>
                <w:numId w:val="20"/>
              </w:numPr>
              <w:jc w:val="both"/>
              <w:rPr>
                <w:rFonts w:eastAsia="Calibri"/>
                <w:color w:val="000000"/>
                <w:sz w:val="18"/>
                <w:szCs w:val="18"/>
              </w:rPr>
            </w:pPr>
            <w:proofErr w:type="spellStart"/>
            <w:r w:rsidRPr="1DE90321">
              <w:rPr>
                <w:rFonts w:eastAsia="Calibri"/>
                <w:color w:val="000000"/>
                <w:sz w:val="18"/>
                <w:szCs w:val="18"/>
              </w:rPr>
              <w:t>stuurgegevens.functie</w:t>
            </w:r>
            <w:proofErr w:type="spellEnd"/>
            <w:r w:rsidRPr="1DE90321">
              <w:rPr>
                <w:rFonts w:eastAsia="Calibri"/>
                <w:color w:val="000000"/>
                <w:sz w:val="18"/>
                <w:szCs w:val="18"/>
              </w:rPr>
              <w:t xml:space="preserve"> (berichttype)</w:t>
            </w:r>
          </w:p>
          <w:p w14:paraId="2A6EC55F" w14:textId="3607780E" w:rsidR="005477F1" w:rsidRDefault="10E932A3">
            <w:pPr>
              <w:pStyle w:val="Lijstalinea"/>
              <w:numPr>
                <w:ilvl w:val="0"/>
                <w:numId w:val="20"/>
              </w:numPr>
              <w:jc w:val="both"/>
              <w:rPr>
                <w:rFonts w:eastAsia="Calibri"/>
                <w:color w:val="000000"/>
                <w:sz w:val="18"/>
                <w:szCs w:val="18"/>
              </w:rPr>
            </w:pPr>
            <w:r w:rsidRPr="1DE90321">
              <w:rPr>
                <w:rFonts w:eastAsia="Calibri"/>
                <w:color w:val="000000"/>
                <w:sz w:val="18"/>
                <w:szCs w:val="18"/>
              </w:rPr>
              <w:t xml:space="preserve">response- en doorlooptijden heen- en retourbericht </w:t>
            </w:r>
          </w:p>
          <w:p w14:paraId="2458944D" w14:textId="58789250" w:rsidR="005477F1" w:rsidRDefault="5E8D4817" w:rsidP="1DE90321">
            <w:pPr>
              <w:jc w:val="both"/>
              <w:rPr>
                <w:rFonts w:eastAsia="Calibri"/>
                <w:sz w:val="18"/>
                <w:szCs w:val="18"/>
              </w:rPr>
            </w:pPr>
            <w:r w:rsidRPr="1DE90321">
              <w:rPr>
                <w:rFonts w:eastAsia="Calibri"/>
                <w:sz w:val="18"/>
                <w:szCs w:val="18"/>
              </w:rPr>
              <w:t xml:space="preserve"> </w:t>
            </w:r>
          </w:p>
          <w:p w14:paraId="0C460C4A" w14:textId="2EBBC4A9" w:rsidR="005477F1" w:rsidRDefault="007F4345" w:rsidP="1DE90321">
            <w:pPr>
              <w:jc w:val="both"/>
              <w:rPr>
                <w:rFonts w:eastAsia="Calibri"/>
                <w:sz w:val="18"/>
                <w:szCs w:val="18"/>
              </w:rPr>
            </w:pPr>
            <w:r>
              <w:rPr>
                <w:rFonts w:eastAsia="Calibri"/>
                <w:sz w:val="18"/>
                <w:szCs w:val="18"/>
              </w:rPr>
              <w:t>BIDN</w:t>
            </w:r>
            <w:r w:rsidR="5E8D4817" w:rsidRPr="1DE90321">
              <w:rPr>
                <w:rFonts w:eastAsia="Calibri"/>
                <w:sz w:val="18"/>
                <w:szCs w:val="18"/>
              </w:rPr>
              <w:t xml:space="preserve"> </w:t>
            </w:r>
            <w:r w:rsidR="00EB52FF">
              <w:rPr>
                <w:rFonts w:eastAsia="Calibri"/>
                <w:sz w:val="18"/>
                <w:szCs w:val="18"/>
              </w:rPr>
              <w:t>verstrekt</w:t>
            </w:r>
            <w:r w:rsidR="00EB52FF" w:rsidRPr="1DE90321">
              <w:rPr>
                <w:rFonts w:eastAsia="Calibri"/>
                <w:sz w:val="18"/>
                <w:szCs w:val="18"/>
              </w:rPr>
              <w:t xml:space="preserve"> </w:t>
            </w:r>
            <w:r w:rsidR="5E8D4817" w:rsidRPr="1DE90321">
              <w:rPr>
                <w:rFonts w:eastAsia="Calibri"/>
                <w:sz w:val="18"/>
                <w:szCs w:val="18"/>
              </w:rPr>
              <w:t xml:space="preserve">de data </w:t>
            </w:r>
            <w:r w:rsidR="00EB52FF">
              <w:rPr>
                <w:rFonts w:eastAsia="Calibri"/>
                <w:sz w:val="18"/>
                <w:szCs w:val="18"/>
              </w:rPr>
              <w:t>in de vorm van het standaardproduct Ketendata</w:t>
            </w:r>
            <w:r w:rsidR="000D1407">
              <w:rPr>
                <w:rFonts w:eastAsia="Calibri"/>
                <w:sz w:val="18"/>
                <w:szCs w:val="18"/>
              </w:rPr>
              <w:t xml:space="preserve"> iJw</w:t>
            </w:r>
            <w:r w:rsidR="00EB52FF">
              <w:rPr>
                <w:rFonts w:eastAsia="Calibri"/>
                <w:sz w:val="18"/>
                <w:szCs w:val="18"/>
              </w:rPr>
              <w:t xml:space="preserve"> </w:t>
            </w:r>
            <w:r w:rsidR="5E8D4817" w:rsidRPr="1DE90321">
              <w:rPr>
                <w:rFonts w:eastAsia="Calibri"/>
                <w:sz w:val="18"/>
                <w:szCs w:val="18"/>
              </w:rPr>
              <w:t>zodat deze eenduidig interpretabel en eenvoudiger verder te verwerken word</w:t>
            </w:r>
            <w:r w:rsidR="00EB52FF">
              <w:rPr>
                <w:rFonts w:eastAsia="Calibri"/>
                <w:sz w:val="18"/>
                <w:szCs w:val="18"/>
              </w:rPr>
              <w:t>en</w:t>
            </w:r>
            <w:r w:rsidR="5E8D4817" w:rsidRPr="1DE90321">
              <w:rPr>
                <w:rFonts w:eastAsia="Calibri"/>
                <w:sz w:val="18"/>
                <w:szCs w:val="18"/>
              </w:rPr>
              <w:t xml:space="preserve">. De data worden </w:t>
            </w:r>
            <w:r w:rsidR="00EB52FF">
              <w:rPr>
                <w:rFonts w:eastAsia="Calibri"/>
                <w:sz w:val="18"/>
                <w:szCs w:val="18"/>
              </w:rPr>
              <w:t xml:space="preserve">door </w:t>
            </w:r>
            <w:r w:rsidR="00AA4D44">
              <w:rPr>
                <w:rFonts w:eastAsia="Calibri"/>
                <w:sz w:val="18"/>
                <w:szCs w:val="18"/>
              </w:rPr>
              <w:t>BIDN of de</w:t>
            </w:r>
            <w:r w:rsidR="00EB52FF">
              <w:rPr>
                <w:rFonts w:eastAsia="Calibri"/>
                <w:sz w:val="18"/>
                <w:szCs w:val="18"/>
              </w:rPr>
              <w:t xml:space="preserve"> gemeente </w:t>
            </w:r>
            <w:r w:rsidR="5E8D4817" w:rsidRPr="1DE90321">
              <w:rPr>
                <w:rFonts w:eastAsia="Calibri"/>
                <w:sz w:val="18"/>
                <w:szCs w:val="18"/>
              </w:rPr>
              <w:t>aangevuld met:</w:t>
            </w:r>
          </w:p>
          <w:p w14:paraId="2B4A300E" w14:textId="6B4F7B86" w:rsidR="005477F1" w:rsidRPr="000D1407" w:rsidRDefault="5E8D4817" w:rsidP="000D1407">
            <w:pPr>
              <w:pStyle w:val="Lijstalinea"/>
              <w:numPr>
                <w:ilvl w:val="0"/>
                <w:numId w:val="20"/>
              </w:numPr>
              <w:jc w:val="both"/>
              <w:rPr>
                <w:rFonts w:eastAsia="Calibri"/>
                <w:sz w:val="18"/>
                <w:szCs w:val="18"/>
              </w:rPr>
            </w:pPr>
            <w:r w:rsidRPr="1DE90321">
              <w:rPr>
                <w:rFonts w:eastAsia="Calibri"/>
                <w:sz w:val="18"/>
                <w:szCs w:val="18"/>
              </w:rPr>
              <w:t>zorgtrajectidentificatie: een zorgtraject koppelt alle berichten van één cliënt voor één product</w:t>
            </w:r>
            <w:r w:rsidRPr="000D1407">
              <w:rPr>
                <w:rFonts w:eastAsia="Calibri"/>
                <w:sz w:val="18"/>
                <w:szCs w:val="18"/>
              </w:rPr>
              <w:t>;</w:t>
            </w:r>
          </w:p>
          <w:p w14:paraId="6E712EA6" w14:textId="50F2A351" w:rsidR="005477F1" w:rsidRDefault="00AA4D44">
            <w:pPr>
              <w:pStyle w:val="Lijstalinea"/>
              <w:numPr>
                <w:ilvl w:val="0"/>
                <w:numId w:val="20"/>
              </w:numPr>
              <w:jc w:val="both"/>
              <w:rPr>
                <w:rFonts w:eastAsia="Calibri"/>
                <w:sz w:val="18"/>
                <w:szCs w:val="18"/>
              </w:rPr>
            </w:pPr>
            <w:r>
              <w:rPr>
                <w:rFonts w:eastAsia="Calibri"/>
                <w:sz w:val="18"/>
                <w:szCs w:val="18"/>
              </w:rPr>
              <w:t>status</w:t>
            </w:r>
            <w:r w:rsidR="5E8D4817" w:rsidRPr="1DE90321">
              <w:rPr>
                <w:rFonts w:eastAsia="Calibri"/>
                <w:sz w:val="18"/>
                <w:szCs w:val="18"/>
              </w:rPr>
              <w:t>: de status van een product/prestatie (bijv. afgekeurd of ontvangen);</w:t>
            </w:r>
          </w:p>
          <w:p w14:paraId="13B28F49" w14:textId="6B187CB4" w:rsidR="005477F1" w:rsidRDefault="5E8D4817">
            <w:pPr>
              <w:pStyle w:val="Lijstalinea"/>
              <w:numPr>
                <w:ilvl w:val="0"/>
                <w:numId w:val="20"/>
              </w:numPr>
              <w:jc w:val="both"/>
              <w:rPr>
                <w:rFonts w:eastAsia="Calibri"/>
                <w:sz w:val="18"/>
                <w:szCs w:val="18"/>
              </w:rPr>
            </w:pPr>
            <w:r w:rsidRPr="1DE90321">
              <w:rPr>
                <w:rFonts w:eastAsia="Calibri"/>
                <w:sz w:val="18"/>
                <w:szCs w:val="18"/>
              </w:rPr>
              <w:t>regiestatus: de status van een zorgtraject (bijv. gestart of gestopt);</w:t>
            </w:r>
          </w:p>
          <w:p w14:paraId="6988285B" w14:textId="5ED3C156" w:rsidR="005477F1" w:rsidRDefault="5E8D4817">
            <w:pPr>
              <w:pStyle w:val="Lijstalinea"/>
              <w:numPr>
                <w:ilvl w:val="0"/>
                <w:numId w:val="20"/>
              </w:numPr>
              <w:jc w:val="both"/>
              <w:rPr>
                <w:rFonts w:eastAsia="Calibri"/>
                <w:sz w:val="18"/>
                <w:szCs w:val="18"/>
              </w:rPr>
            </w:pPr>
            <w:r w:rsidRPr="1DE90321">
              <w:rPr>
                <w:rFonts w:eastAsia="Calibri"/>
                <w:sz w:val="18"/>
                <w:szCs w:val="18"/>
              </w:rPr>
              <w:t>responsetijd: de tijd tussen een heenbericht en het bijbehorende retourbericht;</w:t>
            </w:r>
          </w:p>
          <w:p w14:paraId="2EBB3F16" w14:textId="68F9D31C" w:rsidR="005477F1" w:rsidRDefault="5E8D4817">
            <w:pPr>
              <w:pStyle w:val="Lijstalinea"/>
              <w:numPr>
                <w:ilvl w:val="0"/>
                <w:numId w:val="20"/>
              </w:numPr>
              <w:jc w:val="both"/>
              <w:rPr>
                <w:rFonts w:eastAsia="Calibri"/>
                <w:sz w:val="18"/>
                <w:szCs w:val="18"/>
              </w:rPr>
            </w:pPr>
            <w:r w:rsidRPr="1DE90321">
              <w:rPr>
                <w:rFonts w:eastAsia="Calibri"/>
                <w:sz w:val="18"/>
                <w:szCs w:val="18"/>
              </w:rPr>
              <w:t>wachttijd: de tijd dat een bericht wacht op het opvolgende bericht;</w:t>
            </w:r>
          </w:p>
          <w:p w14:paraId="254C985B" w14:textId="27ED2579" w:rsidR="005477F1" w:rsidRDefault="5E8D4817">
            <w:pPr>
              <w:pStyle w:val="Lijstalinea"/>
              <w:numPr>
                <w:ilvl w:val="0"/>
                <w:numId w:val="20"/>
              </w:numPr>
              <w:jc w:val="both"/>
              <w:rPr>
                <w:rFonts w:eastAsia="Calibri"/>
                <w:sz w:val="18"/>
                <w:szCs w:val="18"/>
              </w:rPr>
            </w:pPr>
            <w:r w:rsidRPr="1DE90321">
              <w:rPr>
                <w:rFonts w:eastAsia="Calibri"/>
                <w:sz w:val="18"/>
                <w:szCs w:val="18"/>
              </w:rPr>
              <w:t>doorlooptijd: de tijd tussen een bericht en een opvolgend bericht (bijv. 315 – 319).</w:t>
            </w:r>
          </w:p>
          <w:p w14:paraId="0E10326E" w14:textId="1A9A3C12" w:rsidR="005477F1" w:rsidRDefault="5E8D4817" w:rsidP="1DE90321">
            <w:pPr>
              <w:jc w:val="both"/>
              <w:rPr>
                <w:rFonts w:eastAsia="Calibri"/>
                <w:sz w:val="18"/>
                <w:szCs w:val="18"/>
              </w:rPr>
            </w:pPr>
            <w:r w:rsidRPr="1DE90321">
              <w:rPr>
                <w:rFonts w:eastAsia="Calibri"/>
                <w:sz w:val="18"/>
                <w:szCs w:val="18"/>
              </w:rPr>
              <w:t xml:space="preserve"> </w:t>
            </w:r>
          </w:p>
          <w:p w14:paraId="5FA08CA9" w14:textId="305A12D5" w:rsidR="005477F1" w:rsidRDefault="5E8D4817" w:rsidP="1DE90321">
            <w:pPr>
              <w:jc w:val="both"/>
              <w:rPr>
                <w:rFonts w:eastAsia="Calibri"/>
                <w:sz w:val="18"/>
                <w:szCs w:val="18"/>
              </w:rPr>
            </w:pPr>
            <w:r w:rsidRPr="1DE90321">
              <w:rPr>
                <w:rFonts w:eastAsia="Calibri"/>
                <w:sz w:val="18"/>
                <w:szCs w:val="18"/>
              </w:rPr>
              <w:t>In onderstaande tabel staan voorbeelden van dashboards die zullen worden opgeleverd (niet uitputtend weerge</w:t>
            </w:r>
            <w:r w:rsidR="00EB52FF">
              <w:rPr>
                <w:rFonts w:eastAsia="Calibri"/>
                <w:sz w:val="18"/>
                <w:szCs w:val="18"/>
              </w:rPr>
              <w:t>geven</w:t>
            </w:r>
            <w:r w:rsidRPr="1DE90321">
              <w:rPr>
                <w:rFonts w:eastAsia="Calibri"/>
                <w:sz w:val="18"/>
                <w:szCs w:val="18"/>
              </w:rPr>
              <w:t>)</w:t>
            </w:r>
            <w:r w:rsidR="000D1407">
              <w:rPr>
                <w:rFonts w:eastAsia="Calibri"/>
                <w:sz w:val="18"/>
                <w:szCs w:val="18"/>
              </w:rPr>
              <w:t>:</w:t>
            </w:r>
          </w:p>
          <w:p w14:paraId="423B8462" w14:textId="77777777" w:rsidR="00AA4D44" w:rsidRDefault="5E8D4817" w:rsidP="00AA4D44">
            <w:pPr>
              <w:jc w:val="both"/>
              <w:rPr>
                <w:rFonts w:eastAsia="Calibri"/>
                <w:sz w:val="18"/>
                <w:szCs w:val="18"/>
              </w:rPr>
            </w:pPr>
            <w:r w:rsidRPr="1DE90321">
              <w:rPr>
                <w:rFonts w:eastAsia="Calibri"/>
                <w:sz w:val="18"/>
                <w:szCs w:val="18"/>
              </w:rPr>
              <w:t xml:space="preserve"> </w:t>
            </w:r>
          </w:p>
          <w:tbl>
            <w:tblPr>
              <w:tblStyle w:val="Tabelraster"/>
              <w:tblW w:w="0" w:type="auto"/>
              <w:tblLook w:val="04A0" w:firstRow="1" w:lastRow="0" w:firstColumn="1" w:lastColumn="0" w:noHBand="0" w:noVBand="1"/>
            </w:tblPr>
            <w:tblGrid>
              <w:gridCol w:w="471"/>
              <w:gridCol w:w="8355"/>
            </w:tblGrid>
            <w:tr w:rsidR="00AA4D44" w14:paraId="5ECD9B9F"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shd w:val="clear" w:color="auto" w:fill="7D39B2"/>
                  <w:tcMar>
                    <w:left w:w="108" w:type="dxa"/>
                    <w:right w:w="108" w:type="dxa"/>
                  </w:tcMar>
                </w:tcPr>
                <w:p w14:paraId="00528C81" w14:textId="77777777" w:rsidR="00AA4D44" w:rsidRDefault="00AA4D44" w:rsidP="00AA4D44">
                  <w:pPr>
                    <w:rPr>
                      <w:rFonts w:eastAsia="Calibri"/>
                      <w:b/>
                      <w:bCs/>
                      <w:color w:val="FFFFFF" w:themeColor="background1"/>
                      <w:sz w:val="18"/>
                      <w:szCs w:val="18"/>
                    </w:rPr>
                  </w:pPr>
                  <w:r w:rsidRPr="1DE90321">
                    <w:rPr>
                      <w:rFonts w:eastAsia="Calibri"/>
                      <w:b/>
                      <w:bCs/>
                      <w:color w:val="FFFFFF" w:themeColor="background1"/>
                      <w:sz w:val="18"/>
                      <w:szCs w:val="18"/>
                    </w:rPr>
                    <w:t>Nr.</w:t>
                  </w:r>
                </w:p>
              </w:tc>
              <w:tc>
                <w:tcPr>
                  <w:tcW w:w="8381" w:type="dxa"/>
                  <w:tcBorders>
                    <w:top w:val="single" w:sz="8" w:space="0" w:color="auto"/>
                    <w:left w:val="single" w:sz="8" w:space="0" w:color="auto"/>
                    <w:bottom w:val="single" w:sz="8" w:space="0" w:color="auto"/>
                    <w:right w:val="single" w:sz="8" w:space="0" w:color="auto"/>
                  </w:tcBorders>
                  <w:shd w:val="clear" w:color="auto" w:fill="7D39B2"/>
                  <w:tcMar>
                    <w:left w:w="108" w:type="dxa"/>
                    <w:right w:w="108" w:type="dxa"/>
                  </w:tcMar>
                </w:tcPr>
                <w:p w14:paraId="79E4EFBA" w14:textId="77777777" w:rsidR="00AA4D44" w:rsidRDefault="00AA4D44" w:rsidP="00AA4D44">
                  <w:pPr>
                    <w:rPr>
                      <w:rFonts w:eastAsia="Calibri"/>
                      <w:b/>
                      <w:bCs/>
                      <w:color w:val="FFFFFF" w:themeColor="background1"/>
                      <w:sz w:val="18"/>
                      <w:szCs w:val="18"/>
                    </w:rPr>
                  </w:pPr>
                  <w:r w:rsidRPr="1DE90321">
                    <w:rPr>
                      <w:rFonts w:eastAsia="Calibri"/>
                      <w:b/>
                      <w:bCs/>
                      <w:color w:val="FFFFFF" w:themeColor="background1"/>
                      <w:sz w:val="18"/>
                      <w:szCs w:val="18"/>
                    </w:rPr>
                    <w:t>Indicator</w:t>
                  </w:r>
                </w:p>
              </w:tc>
            </w:tr>
            <w:tr w:rsidR="00AA4D44" w14:paraId="3EC105D2"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10D7FDF4" w14:textId="77777777" w:rsidR="00AA4D44" w:rsidRDefault="00AA4D44" w:rsidP="00AA4D44">
                  <w:pPr>
                    <w:rPr>
                      <w:rFonts w:eastAsia="Calibri"/>
                      <w:color w:val="000000"/>
                      <w:sz w:val="18"/>
                      <w:szCs w:val="18"/>
                    </w:rPr>
                  </w:pPr>
                  <w:r w:rsidRPr="1DE90321">
                    <w:rPr>
                      <w:rFonts w:eastAsia="Calibri"/>
                      <w:color w:val="000000"/>
                      <w:sz w:val="18"/>
                      <w:szCs w:val="18"/>
                    </w:rPr>
                    <w:t>1.</w:t>
                  </w:r>
                </w:p>
              </w:tc>
              <w:tc>
                <w:tcPr>
                  <w:tcW w:w="838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49362F4A" w14:textId="77777777" w:rsidR="00AA4D44" w:rsidRDefault="00AA4D44" w:rsidP="00AA4D44">
                  <w:pPr>
                    <w:rPr>
                      <w:rFonts w:eastAsia="Calibri"/>
                      <w:color w:val="000000"/>
                      <w:sz w:val="18"/>
                      <w:szCs w:val="18"/>
                    </w:rPr>
                  </w:pPr>
                  <w:r w:rsidRPr="1DE90321">
                    <w:rPr>
                      <w:rFonts w:eastAsia="Calibri"/>
                      <w:color w:val="000000"/>
                      <w:sz w:val="18"/>
                      <w:szCs w:val="18"/>
                    </w:rPr>
                    <w:t>Kwaliteit van de zorg</w:t>
                  </w:r>
                </w:p>
              </w:tc>
            </w:tr>
            <w:tr w:rsidR="00AA4D44" w14:paraId="74AE9BE3"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0E091E43"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0EDAA312" w14:textId="77777777" w:rsidR="00AA4D44" w:rsidRDefault="00AA4D44" w:rsidP="00AA4D44">
                  <w:pPr>
                    <w:rPr>
                      <w:rFonts w:eastAsia="Calibri"/>
                      <w:sz w:val="18"/>
                      <w:szCs w:val="18"/>
                    </w:rPr>
                  </w:pPr>
                  <w:r w:rsidRPr="1DE90321">
                    <w:rPr>
                      <w:rFonts w:eastAsia="Calibri"/>
                      <w:sz w:val="18"/>
                      <w:szCs w:val="18"/>
                    </w:rPr>
                    <w:t>- trajectduur</w:t>
                  </w:r>
                </w:p>
              </w:tc>
            </w:tr>
            <w:tr w:rsidR="00AA4D44" w14:paraId="71179981"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699F5610"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20B594BB" w14:textId="77777777" w:rsidR="00AA4D44" w:rsidRDefault="00AA4D44" w:rsidP="00AA4D44">
                  <w:pPr>
                    <w:rPr>
                      <w:rFonts w:eastAsia="Calibri"/>
                      <w:sz w:val="18"/>
                      <w:szCs w:val="18"/>
                    </w:rPr>
                  </w:pPr>
                  <w:r w:rsidRPr="1DE90321">
                    <w:rPr>
                      <w:rFonts w:eastAsia="Calibri"/>
                      <w:sz w:val="18"/>
                      <w:szCs w:val="18"/>
                    </w:rPr>
                    <w:t>- trajectomvang (uren)</w:t>
                  </w:r>
                </w:p>
              </w:tc>
            </w:tr>
            <w:tr w:rsidR="00AA4D44" w14:paraId="03F41290"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3168E652"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2058A664" w14:textId="77777777" w:rsidR="00AA4D44" w:rsidRDefault="00AA4D44" w:rsidP="00AA4D44">
                  <w:pPr>
                    <w:rPr>
                      <w:rFonts w:eastAsia="Calibri"/>
                      <w:sz w:val="18"/>
                      <w:szCs w:val="18"/>
                    </w:rPr>
                  </w:pPr>
                  <w:r w:rsidRPr="1DE90321">
                    <w:rPr>
                      <w:rFonts w:eastAsia="Calibri"/>
                      <w:sz w:val="18"/>
                      <w:szCs w:val="18"/>
                    </w:rPr>
                    <w:t>- aantal benodigde i.r.t. begrote uren</w:t>
                  </w:r>
                </w:p>
              </w:tc>
            </w:tr>
            <w:tr w:rsidR="00AA4D44" w14:paraId="7296E8CA"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4578D5AF"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47AA7D54" w14:textId="77777777" w:rsidR="00AA4D44" w:rsidRDefault="00AA4D44" w:rsidP="00AA4D44">
                  <w:pPr>
                    <w:rPr>
                      <w:rFonts w:eastAsia="Calibri"/>
                      <w:sz w:val="18"/>
                      <w:szCs w:val="18"/>
                    </w:rPr>
                  </w:pPr>
                  <w:r w:rsidRPr="1DE90321">
                    <w:rPr>
                      <w:rFonts w:eastAsia="Calibri"/>
                      <w:sz w:val="18"/>
                      <w:szCs w:val="18"/>
                    </w:rPr>
                    <w:t>- aantal opeenvolgende trajecten</w:t>
                  </w:r>
                </w:p>
              </w:tc>
            </w:tr>
            <w:tr w:rsidR="00AA4D44" w14:paraId="7E581C25"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226D6F17"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B4B99CC" w14:textId="77777777" w:rsidR="00AA4D44" w:rsidRDefault="00AA4D44" w:rsidP="00AA4D44">
                  <w:pPr>
                    <w:rPr>
                      <w:rFonts w:eastAsia="Calibri"/>
                      <w:sz w:val="18"/>
                      <w:szCs w:val="18"/>
                    </w:rPr>
                  </w:pPr>
                  <w:r w:rsidRPr="1DE90321">
                    <w:rPr>
                      <w:rFonts w:eastAsia="Calibri"/>
                      <w:sz w:val="18"/>
                      <w:szCs w:val="18"/>
                    </w:rPr>
                    <w:t>- recidive/terugval/zwaardere hulp nodig</w:t>
                  </w:r>
                </w:p>
              </w:tc>
            </w:tr>
            <w:tr w:rsidR="00AA4D44" w14:paraId="6824B1D2"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153CAD02"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3C5D90D" w14:textId="77777777" w:rsidR="00AA4D44" w:rsidRDefault="00AA4D44" w:rsidP="00AA4D44">
                  <w:pPr>
                    <w:rPr>
                      <w:rFonts w:eastAsia="Calibri"/>
                      <w:sz w:val="18"/>
                      <w:szCs w:val="18"/>
                    </w:rPr>
                  </w:pPr>
                  <w:r w:rsidRPr="1DE90321">
                    <w:rPr>
                      <w:rFonts w:eastAsia="Calibri"/>
                      <w:sz w:val="18"/>
                      <w:szCs w:val="18"/>
                    </w:rPr>
                    <w:t>- uit- en doorstroomrichting</w:t>
                  </w:r>
                </w:p>
              </w:tc>
            </w:tr>
            <w:tr w:rsidR="00AA4D44" w14:paraId="327CDF6A"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62C6A6EB"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79FE7935" w14:textId="77777777" w:rsidR="00AA4D44" w:rsidRDefault="00AA4D44" w:rsidP="00AA4D44">
                  <w:pPr>
                    <w:rPr>
                      <w:rFonts w:eastAsia="Calibri"/>
                      <w:sz w:val="18"/>
                      <w:szCs w:val="18"/>
                    </w:rPr>
                  </w:pPr>
                  <w:r w:rsidRPr="1DE90321">
                    <w:rPr>
                      <w:rFonts w:eastAsia="Calibri"/>
                      <w:sz w:val="18"/>
                      <w:szCs w:val="18"/>
                    </w:rPr>
                    <w:t>- wisselingen van aanbieder</w:t>
                  </w:r>
                </w:p>
              </w:tc>
            </w:tr>
            <w:tr w:rsidR="00AA4D44" w14:paraId="0D591AB8"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7B93B467" w14:textId="77777777" w:rsidR="00AA4D44" w:rsidRDefault="00AA4D44" w:rsidP="00AA4D44">
                  <w:pPr>
                    <w:rPr>
                      <w:rFonts w:eastAsia="Calibri"/>
                      <w:color w:val="000000"/>
                      <w:sz w:val="18"/>
                      <w:szCs w:val="18"/>
                    </w:rPr>
                  </w:pPr>
                  <w:r w:rsidRPr="1DE90321">
                    <w:rPr>
                      <w:rFonts w:eastAsia="Calibri"/>
                      <w:color w:val="000000"/>
                      <w:sz w:val="18"/>
                      <w:szCs w:val="18"/>
                    </w:rPr>
                    <w:t>2.</w:t>
                  </w:r>
                </w:p>
              </w:tc>
              <w:tc>
                <w:tcPr>
                  <w:tcW w:w="838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6C7CDDE2" w14:textId="77777777" w:rsidR="00AA4D44" w:rsidRDefault="00AA4D44" w:rsidP="00AA4D44">
                  <w:pPr>
                    <w:rPr>
                      <w:rFonts w:eastAsia="Calibri"/>
                      <w:color w:val="000000"/>
                      <w:sz w:val="18"/>
                      <w:szCs w:val="18"/>
                    </w:rPr>
                  </w:pPr>
                  <w:r w:rsidRPr="1DE90321">
                    <w:rPr>
                      <w:rFonts w:eastAsia="Calibri"/>
                      <w:color w:val="000000"/>
                      <w:sz w:val="18"/>
                      <w:szCs w:val="18"/>
                    </w:rPr>
                    <w:t>Toegankelijkheid</w:t>
                  </w:r>
                </w:p>
              </w:tc>
            </w:tr>
            <w:tr w:rsidR="00AA4D44" w14:paraId="111BB7F4"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2E62C2D0"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1DD8615C" w14:textId="77777777" w:rsidR="00AA4D44" w:rsidRDefault="00AA4D44" w:rsidP="00AA4D44">
                  <w:pPr>
                    <w:rPr>
                      <w:rFonts w:eastAsia="Calibri"/>
                      <w:sz w:val="18"/>
                      <w:szCs w:val="18"/>
                    </w:rPr>
                  </w:pPr>
                  <w:r w:rsidRPr="1DE90321">
                    <w:rPr>
                      <w:rFonts w:eastAsia="Calibri"/>
                      <w:sz w:val="18"/>
                      <w:szCs w:val="18"/>
                    </w:rPr>
                    <w:t>- aanbieders (aantallen, nieuwe gecontracteerde toetreders, uittreders)</w:t>
                  </w:r>
                </w:p>
              </w:tc>
            </w:tr>
            <w:tr w:rsidR="00AA4D44" w14:paraId="7FC567E4"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6F6CC196"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3A4B8F4E" w14:textId="77777777" w:rsidR="00AA4D44" w:rsidRDefault="00AA4D44" w:rsidP="00AA4D44">
                  <w:pPr>
                    <w:rPr>
                      <w:rFonts w:eastAsia="Calibri"/>
                      <w:sz w:val="18"/>
                      <w:szCs w:val="18"/>
                    </w:rPr>
                  </w:pPr>
                  <w:r w:rsidRPr="1DE90321">
                    <w:rPr>
                      <w:rFonts w:eastAsia="Calibri"/>
                      <w:sz w:val="18"/>
                      <w:szCs w:val="18"/>
                    </w:rPr>
                    <w:t>- wachttijden (duur van aanmelding tot daadwerkelijke start hulp)</w:t>
                  </w:r>
                </w:p>
              </w:tc>
            </w:tr>
            <w:tr w:rsidR="00AA4D44" w14:paraId="3E41DBE5"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532F9DBF"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64C39541" w14:textId="77777777" w:rsidR="00AA4D44" w:rsidRDefault="00AA4D44" w:rsidP="00AA4D44">
                  <w:pPr>
                    <w:rPr>
                      <w:rFonts w:eastAsia="Calibri"/>
                      <w:sz w:val="18"/>
                      <w:szCs w:val="18"/>
                    </w:rPr>
                  </w:pPr>
                  <w:r w:rsidRPr="1DE90321">
                    <w:rPr>
                      <w:rFonts w:eastAsia="Calibri"/>
                      <w:sz w:val="18"/>
                      <w:szCs w:val="18"/>
                    </w:rPr>
                    <w:t>- verwijsstromen</w:t>
                  </w:r>
                </w:p>
              </w:tc>
            </w:tr>
            <w:tr w:rsidR="00AA4D44" w14:paraId="752CA5C5"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7F9DAEA3"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F41AA3C" w14:textId="77777777" w:rsidR="00AA4D44" w:rsidRDefault="00AA4D44" w:rsidP="00AA4D44">
                  <w:pPr>
                    <w:rPr>
                      <w:rFonts w:eastAsia="Calibri"/>
                      <w:sz w:val="18"/>
                      <w:szCs w:val="18"/>
                    </w:rPr>
                  </w:pPr>
                  <w:r w:rsidRPr="1DE90321">
                    <w:rPr>
                      <w:rFonts w:eastAsia="Calibri"/>
                      <w:sz w:val="18"/>
                      <w:szCs w:val="18"/>
                    </w:rPr>
                    <w:t>- aantal jeugdigen in zorg</w:t>
                  </w:r>
                </w:p>
              </w:tc>
            </w:tr>
            <w:tr w:rsidR="00AA4D44" w14:paraId="53B754A2"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4CE07EEF"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B728724" w14:textId="77777777" w:rsidR="00AA4D44" w:rsidRDefault="00AA4D44" w:rsidP="00AA4D44">
                  <w:pPr>
                    <w:rPr>
                      <w:rFonts w:eastAsia="Calibri"/>
                      <w:sz w:val="18"/>
                      <w:szCs w:val="18"/>
                    </w:rPr>
                  </w:pPr>
                  <w:r w:rsidRPr="1DE90321">
                    <w:rPr>
                      <w:rFonts w:eastAsia="Calibri"/>
                      <w:sz w:val="18"/>
                      <w:szCs w:val="18"/>
                    </w:rPr>
                    <w:t>- aantal jongeren instroom</w:t>
                  </w:r>
                </w:p>
              </w:tc>
            </w:tr>
            <w:tr w:rsidR="00AA4D44" w14:paraId="72D3122F"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3B369B8D"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38FA3BC0" w14:textId="77777777" w:rsidR="00AA4D44" w:rsidRDefault="00AA4D44" w:rsidP="00AA4D44">
                  <w:pPr>
                    <w:rPr>
                      <w:rFonts w:eastAsia="Calibri"/>
                      <w:sz w:val="18"/>
                      <w:szCs w:val="18"/>
                    </w:rPr>
                  </w:pPr>
                  <w:r w:rsidRPr="1DE90321">
                    <w:rPr>
                      <w:rFonts w:eastAsia="Calibri"/>
                      <w:sz w:val="18"/>
                      <w:szCs w:val="18"/>
                    </w:rPr>
                    <w:t>- aantal jongeren doorstroom</w:t>
                  </w:r>
                </w:p>
              </w:tc>
            </w:tr>
            <w:tr w:rsidR="00AA4D44" w14:paraId="30768649"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266D8252"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22D572F" w14:textId="77777777" w:rsidR="00AA4D44" w:rsidRDefault="00AA4D44" w:rsidP="00AA4D44">
                  <w:pPr>
                    <w:rPr>
                      <w:rFonts w:eastAsia="Calibri"/>
                      <w:sz w:val="18"/>
                      <w:szCs w:val="18"/>
                    </w:rPr>
                  </w:pPr>
                  <w:r w:rsidRPr="1DE90321">
                    <w:rPr>
                      <w:rFonts w:eastAsia="Calibri"/>
                      <w:sz w:val="18"/>
                      <w:szCs w:val="18"/>
                    </w:rPr>
                    <w:t>- aantal jongeren uitstroom</w:t>
                  </w:r>
                </w:p>
              </w:tc>
            </w:tr>
            <w:tr w:rsidR="00AA4D44" w14:paraId="5AA12C68"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4E0A5AB0"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7E45E64E" w14:textId="77777777" w:rsidR="00AA4D44" w:rsidRDefault="00AA4D44" w:rsidP="00AA4D44">
                  <w:pPr>
                    <w:rPr>
                      <w:rFonts w:eastAsia="Calibri"/>
                      <w:sz w:val="18"/>
                      <w:szCs w:val="18"/>
                    </w:rPr>
                  </w:pPr>
                  <w:r w:rsidRPr="1DE90321">
                    <w:rPr>
                      <w:rFonts w:eastAsia="Calibri"/>
                      <w:sz w:val="18"/>
                      <w:szCs w:val="18"/>
                    </w:rPr>
                    <w:t>- afwijking daadwerkelijk jeugdzorggebruik van het verwachte gebruik op populatieniveau</w:t>
                  </w:r>
                </w:p>
              </w:tc>
            </w:tr>
            <w:tr w:rsidR="00AA4D44" w14:paraId="680FDD1D"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7431652C" w14:textId="77777777" w:rsidR="00AA4D44" w:rsidRDefault="00AA4D44" w:rsidP="00AA4D44">
                  <w:pPr>
                    <w:rPr>
                      <w:rFonts w:eastAsia="Calibri"/>
                      <w:color w:val="000000"/>
                      <w:sz w:val="18"/>
                      <w:szCs w:val="18"/>
                    </w:rPr>
                  </w:pPr>
                  <w:r w:rsidRPr="1DE90321">
                    <w:rPr>
                      <w:rFonts w:eastAsia="Calibri"/>
                      <w:color w:val="000000"/>
                      <w:sz w:val="18"/>
                      <w:szCs w:val="18"/>
                    </w:rPr>
                    <w:t>4.</w:t>
                  </w:r>
                </w:p>
              </w:tc>
              <w:tc>
                <w:tcPr>
                  <w:tcW w:w="8381" w:type="dxa"/>
                  <w:tcBorders>
                    <w:top w:val="single" w:sz="8" w:space="0" w:color="auto"/>
                    <w:left w:val="single" w:sz="8" w:space="0" w:color="auto"/>
                    <w:bottom w:val="single" w:sz="8" w:space="0" w:color="auto"/>
                    <w:right w:val="single" w:sz="8" w:space="0" w:color="auto"/>
                  </w:tcBorders>
                  <w:shd w:val="clear" w:color="auto" w:fill="E1C6F9"/>
                  <w:tcMar>
                    <w:left w:w="108" w:type="dxa"/>
                    <w:right w:w="108" w:type="dxa"/>
                  </w:tcMar>
                </w:tcPr>
                <w:p w14:paraId="26034F8F" w14:textId="77777777" w:rsidR="00AA4D44" w:rsidRDefault="00AA4D44" w:rsidP="00AA4D44">
                  <w:pPr>
                    <w:rPr>
                      <w:rFonts w:eastAsia="Calibri"/>
                      <w:color w:val="000000"/>
                      <w:sz w:val="18"/>
                      <w:szCs w:val="18"/>
                    </w:rPr>
                  </w:pPr>
                  <w:r w:rsidRPr="1DE90321">
                    <w:rPr>
                      <w:rFonts w:eastAsia="Calibri"/>
                      <w:color w:val="000000"/>
                      <w:sz w:val="18"/>
                      <w:szCs w:val="18"/>
                    </w:rPr>
                    <w:t>Betaalbaarheid</w:t>
                  </w:r>
                </w:p>
              </w:tc>
            </w:tr>
            <w:tr w:rsidR="00AA4D44" w14:paraId="6CDCE13F"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43A29C45"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5051CAC6" w14:textId="77777777" w:rsidR="00AA4D44" w:rsidRDefault="00AA4D44" w:rsidP="00AA4D44">
                  <w:pPr>
                    <w:rPr>
                      <w:rFonts w:eastAsia="Calibri"/>
                      <w:sz w:val="18"/>
                      <w:szCs w:val="18"/>
                    </w:rPr>
                  </w:pPr>
                  <w:r w:rsidRPr="1DE90321">
                    <w:rPr>
                      <w:rFonts w:eastAsia="Calibri"/>
                      <w:sz w:val="18"/>
                      <w:szCs w:val="18"/>
                    </w:rPr>
                    <w:t>- aanbieders (aantallen, nieuwe gecontracteerde toetreders, uittreders)</w:t>
                  </w:r>
                </w:p>
              </w:tc>
            </w:tr>
            <w:tr w:rsidR="00AA4D44" w14:paraId="300248C1"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70BA2D7D"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316FFB23" w14:textId="77777777" w:rsidR="00AA4D44" w:rsidRDefault="00AA4D44" w:rsidP="00AA4D44">
                  <w:pPr>
                    <w:rPr>
                      <w:rFonts w:eastAsia="Calibri"/>
                      <w:sz w:val="18"/>
                      <w:szCs w:val="18"/>
                    </w:rPr>
                  </w:pPr>
                  <w:r w:rsidRPr="1DE90321">
                    <w:rPr>
                      <w:rFonts w:eastAsia="Calibri"/>
                      <w:sz w:val="18"/>
                      <w:szCs w:val="18"/>
                    </w:rPr>
                    <w:t xml:space="preserve">- aantal gecontracteerde aanbieders per regio </w:t>
                  </w:r>
                </w:p>
              </w:tc>
            </w:tr>
            <w:tr w:rsidR="00AA4D44" w14:paraId="64EE949E"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62ADE230"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43CB2F9E" w14:textId="77777777" w:rsidR="00AA4D44" w:rsidRDefault="00AA4D44" w:rsidP="00AA4D44">
                  <w:pPr>
                    <w:rPr>
                      <w:rFonts w:eastAsia="Calibri"/>
                      <w:sz w:val="18"/>
                      <w:szCs w:val="18"/>
                    </w:rPr>
                  </w:pPr>
                  <w:r w:rsidRPr="1DE90321">
                    <w:rPr>
                      <w:rFonts w:eastAsia="Calibri"/>
                      <w:sz w:val="18"/>
                      <w:szCs w:val="18"/>
                    </w:rPr>
                    <w:t>- gebruikte uitvoeringsvarianten</w:t>
                  </w:r>
                </w:p>
              </w:tc>
            </w:tr>
            <w:tr w:rsidR="00AA4D44" w14:paraId="3C416796"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2FC85188" w14:textId="77777777" w:rsidR="00AA4D44" w:rsidRDefault="00AA4D44" w:rsidP="00AA4D44">
                  <w:pPr>
                    <w:rPr>
                      <w:rFonts w:eastAsia="Calibri"/>
                      <w:sz w:val="18"/>
                      <w:szCs w:val="18"/>
                      <w:lang w:val="es"/>
                    </w:rPr>
                  </w:pPr>
                  <w:r w:rsidRPr="1DE90321">
                    <w:rPr>
                      <w:rFonts w:eastAsia="Calibri"/>
                      <w:sz w:val="18"/>
                      <w:szCs w:val="18"/>
                      <w:lang w:val="es"/>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32ECA9F8" w14:textId="77777777" w:rsidR="00AA4D44" w:rsidRDefault="00AA4D44" w:rsidP="00AA4D44">
                  <w:pPr>
                    <w:rPr>
                      <w:rFonts w:eastAsia="Calibri"/>
                      <w:sz w:val="18"/>
                      <w:szCs w:val="18"/>
                    </w:rPr>
                  </w:pPr>
                  <w:r w:rsidRPr="1DE90321">
                    <w:rPr>
                      <w:rFonts w:eastAsia="Calibri"/>
                      <w:sz w:val="18"/>
                      <w:szCs w:val="18"/>
                    </w:rPr>
                    <w:t xml:space="preserve">- ontwikkeling van het aantal trajecten per aanbieder (met </w:t>
                  </w:r>
                  <w:proofErr w:type="spellStart"/>
                  <w:r w:rsidRPr="1DE90321">
                    <w:rPr>
                      <w:rFonts w:eastAsia="Calibri"/>
                      <w:sz w:val="18"/>
                      <w:szCs w:val="18"/>
                    </w:rPr>
                    <w:t>uitsnedes</w:t>
                  </w:r>
                  <w:proofErr w:type="spellEnd"/>
                  <w:r w:rsidRPr="1DE90321">
                    <w:rPr>
                      <w:rFonts w:eastAsia="Calibri"/>
                      <w:sz w:val="18"/>
                      <w:szCs w:val="18"/>
                    </w:rPr>
                    <w:t xml:space="preserve"> naar tarieven, duur van de zorg, etc.)</w:t>
                  </w:r>
                </w:p>
              </w:tc>
            </w:tr>
            <w:tr w:rsidR="00AA4D44" w14:paraId="130E5C9F" w14:textId="77777777" w:rsidTr="00CD454C">
              <w:trPr>
                <w:trHeight w:val="300"/>
              </w:trPr>
              <w:tc>
                <w:tcPr>
                  <w:tcW w:w="471" w:type="dxa"/>
                  <w:tcBorders>
                    <w:top w:val="single" w:sz="8" w:space="0" w:color="auto"/>
                    <w:left w:val="single" w:sz="8" w:space="0" w:color="auto"/>
                    <w:bottom w:val="single" w:sz="8" w:space="0" w:color="auto"/>
                    <w:right w:val="single" w:sz="8" w:space="0" w:color="auto"/>
                  </w:tcBorders>
                  <w:tcMar>
                    <w:left w:w="108" w:type="dxa"/>
                    <w:right w:w="108" w:type="dxa"/>
                  </w:tcMar>
                </w:tcPr>
                <w:p w14:paraId="342FACD3" w14:textId="77777777" w:rsidR="00AA4D44" w:rsidRDefault="00AA4D44" w:rsidP="00AA4D44">
                  <w:pPr>
                    <w:rPr>
                      <w:rFonts w:eastAsia="Calibri"/>
                      <w:sz w:val="18"/>
                      <w:szCs w:val="18"/>
                    </w:rPr>
                  </w:pPr>
                  <w:r w:rsidRPr="1DE90321">
                    <w:rPr>
                      <w:rFonts w:eastAsia="Calibri"/>
                      <w:sz w:val="18"/>
                      <w:szCs w:val="18"/>
                    </w:rPr>
                    <w:t xml:space="preserve"> </w:t>
                  </w:r>
                </w:p>
              </w:tc>
              <w:tc>
                <w:tcPr>
                  <w:tcW w:w="8381" w:type="dxa"/>
                  <w:tcBorders>
                    <w:top w:val="single" w:sz="8" w:space="0" w:color="auto"/>
                    <w:left w:val="single" w:sz="8" w:space="0" w:color="auto"/>
                    <w:bottom w:val="single" w:sz="8" w:space="0" w:color="auto"/>
                    <w:right w:val="single" w:sz="8" w:space="0" w:color="auto"/>
                  </w:tcBorders>
                  <w:tcMar>
                    <w:left w:w="108" w:type="dxa"/>
                    <w:right w:w="108" w:type="dxa"/>
                  </w:tcMar>
                </w:tcPr>
                <w:p w14:paraId="2405F17F" w14:textId="77777777" w:rsidR="00AA4D44" w:rsidRDefault="00AA4D44" w:rsidP="00AA4D44">
                  <w:pPr>
                    <w:rPr>
                      <w:rFonts w:eastAsia="Calibri"/>
                      <w:sz w:val="18"/>
                      <w:szCs w:val="18"/>
                    </w:rPr>
                  </w:pPr>
                  <w:r w:rsidRPr="1DE90321">
                    <w:rPr>
                      <w:rFonts w:eastAsia="Calibri"/>
                      <w:sz w:val="18"/>
                      <w:szCs w:val="18"/>
                    </w:rPr>
                    <w:t>- uitgaven, verzilvering</w:t>
                  </w:r>
                </w:p>
              </w:tc>
            </w:tr>
          </w:tbl>
          <w:p w14:paraId="13637027" w14:textId="140650ED" w:rsidR="005477F1" w:rsidRDefault="005477F1" w:rsidP="1DE90321">
            <w:pPr>
              <w:jc w:val="both"/>
              <w:rPr>
                <w:sz w:val="18"/>
                <w:szCs w:val="18"/>
              </w:rPr>
            </w:pPr>
          </w:p>
          <w:p w14:paraId="75515072" w14:textId="3CF3C033" w:rsidR="005477F1" w:rsidRDefault="005477F1" w:rsidP="1DE90321">
            <w:pPr>
              <w:jc w:val="both"/>
            </w:pPr>
          </w:p>
        </w:tc>
      </w:tr>
    </w:tbl>
    <w:p w14:paraId="41236FA1" w14:textId="77777777" w:rsidR="005477F1" w:rsidRDefault="005477F1" w:rsidP="005477F1">
      <w:pPr>
        <w:autoSpaceDE w:val="0"/>
        <w:autoSpaceDN w:val="0"/>
        <w:rPr>
          <w:rFonts w:asciiTheme="minorHAnsi" w:hAnsiTheme="minorHAnsi" w:cstheme="minorHAnsi"/>
          <w:color w:val="000000"/>
          <w:sz w:val="18"/>
          <w:szCs w:val="18"/>
          <w:lang w:eastAsia="nl-NL"/>
        </w:rPr>
      </w:pPr>
    </w:p>
    <w:p w14:paraId="077E435E"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11EB126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3. Gegevensverwerkingen </w:t>
      </w:r>
      <w:r w:rsidRPr="004A342C">
        <w:rPr>
          <w:rFonts w:asciiTheme="minorHAnsi" w:hAnsiTheme="minorHAnsi" w:cstheme="minorHAnsi"/>
          <w:color w:val="000000"/>
          <w:sz w:val="18"/>
          <w:szCs w:val="18"/>
          <w:lang w:eastAsia="nl-NL"/>
        </w:rPr>
        <w:t xml:space="preserve">Geef alle voorgenomen gegevensverwerkingen weer.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DA4B346" w14:textId="77777777" w:rsidTr="1DE90321">
        <w:tc>
          <w:tcPr>
            <w:tcW w:w="9062" w:type="dxa"/>
            <w:shd w:val="clear" w:color="auto" w:fill="F2F2F2" w:themeFill="background2" w:themeFillTint="33"/>
          </w:tcPr>
          <w:p w14:paraId="63484149" w14:textId="010EC2F5" w:rsidR="005477F1" w:rsidRPr="00837AD3" w:rsidRDefault="7187530B" w:rsidP="1DE90321">
            <w:pPr>
              <w:spacing w:before="100" w:beforeAutospacing="1" w:after="100" w:afterAutospacing="1"/>
              <w:rPr>
                <w:rFonts w:eastAsia="Calibri"/>
                <w:b/>
                <w:bCs/>
                <w:sz w:val="18"/>
                <w:szCs w:val="18"/>
                <w:lang w:eastAsia="nl-NL"/>
              </w:rPr>
            </w:pPr>
            <w:r w:rsidRPr="00837AD3">
              <w:rPr>
                <w:rFonts w:eastAsia="Calibri"/>
                <w:b/>
                <w:bCs/>
                <w:sz w:val="18"/>
                <w:szCs w:val="18"/>
                <w:lang w:eastAsia="nl-NL"/>
              </w:rPr>
              <w:lastRenderedPageBreak/>
              <w:t xml:space="preserve">Verwerking 1: Het verzamelen van data door het </w:t>
            </w:r>
            <w:r w:rsidR="000D1407">
              <w:rPr>
                <w:rFonts w:eastAsia="Calibri"/>
                <w:b/>
                <w:bCs/>
                <w:sz w:val="18"/>
                <w:szCs w:val="18"/>
                <w:lang w:eastAsia="nl-NL"/>
              </w:rPr>
              <w:t>BIDN</w:t>
            </w:r>
            <w:r w:rsidRPr="00837AD3">
              <w:rPr>
                <w:rFonts w:eastAsia="Calibri"/>
                <w:b/>
                <w:bCs/>
                <w:sz w:val="18"/>
                <w:szCs w:val="18"/>
                <w:lang w:eastAsia="nl-NL"/>
              </w:rPr>
              <w:t xml:space="preserve"> </w:t>
            </w:r>
          </w:p>
          <w:p w14:paraId="0BF403E0" w14:textId="684AFE49" w:rsidR="005477F1" w:rsidRPr="00E16D2B" w:rsidRDefault="7187530B" w:rsidP="1DE90321">
            <w:pPr>
              <w:spacing w:before="100" w:beforeAutospacing="1" w:after="100" w:afterAutospacing="1"/>
              <w:rPr>
                <w:rFonts w:eastAsia="Calibri"/>
                <w:sz w:val="18"/>
                <w:szCs w:val="18"/>
                <w:lang w:eastAsia="nl-NL"/>
              </w:rPr>
            </w:pPr>
            <w:r w:rsidRPr="1DE90321">
              <w:rPr>
                <w:rFonts w:eastAsia="Calibri"/>
                <w:sz w:val="18"/>
                <w:szCs w:val="18"/>
                <w:lang w:eastAsia="nl-NL"/>
              </w:rPr>
              <w:t>De data van de betrokken gemeente uit de informatiedienst ‘Berichtenverkeer Jeugdwet’ en ‘Berichtenverkeer Wmo’ worden in opdracht van de gemeente vastgelegd in de Voorziening iJw en Wmo ten behoeve van het kunnen samenstellen van de iJw en iWmo management- en stuurinformatie informatieproducten.</w:t>
            </w:r>
          </w:p>
          <w:p w14:paraId="1685523E" w14:textId="72A17791" w:rsidR="005477F1" w:rsidRPr="00E16D2B" w:rsidRDefault="7187530B" w:rsidP="1DE90321">
            <w:pPr>
              <w:spacing w:before="100" w:beforeAutospacing="1" w:after="100" w:afterAutospacing="1"/>
            </w:pPr>
            <w:r w:rsidRPr="1DE90321">
              <w:rPr>
                <w:rFonts w:eastAsia="Calibri"/>
                <w:sz w:val="18"/>
                <w:szCs w:val="18"/>
                <w:lang w:eastAsia="nl-NL"/>
              </w:rPr>
              <w:t xml:space="preserve">Dit betreft de data van de gestandaardiseerde iJw en iWmo berichten. Deze data uit het ‘Berichtenverkeer </w:t>
            </w:r>
            <w:proofErr w:type="spellStart"/>
            <w:r w:rsidRPr="1DE90321">
              <w:rPr>
                <w:rFonts w:eastAsia="Calibri"/>
                <w:sz w:val="18"/>
                <w:szCs w:val="18"/>
                <w:lang w:eastAsia="nl-NL"/>
              </w:rPr>
              <w:t>Wmo</w:t>
            </w:r>
            <w:proofErr w:type="spellEnd"/>
            <w:r w:rsidRPr="1DE90321">
              <w:rPr>
                <w:rFonts w:eastAsia="Calibri"/>
                <w:sz w:val="18"/>
                <w:szCs w:val="18"/>
                <w:lang w:eastAsia="nl-NL"/>
              </w:rPr>
              <w:t xml:space="preserve"> en </w:t>
            </w:r>
            <w:proofErr w:type="spellStart"/>
            <w:r w:rsidRPr="1DE90321">
              <w:rPr>
                <w:rFonts w:eastAsia="Calibri"/>
                <w:sz w:val="18"/>
                <w:szCs w:val="18"/>
                <w:lang w:eastAsia="nl-NL"/>
              </w:rPr>
              <w:t>Jw</w:t>
            </w:r>
            <w:proofErr w:type="spellEnd"/>
            <w:r w:rsidRPr="1DE90321">
              <w:rPr>
                <w:rFonts w:eastAsia="Calibri"/>
                <w:sz w:val="18"/>
                <w:szCs w:val="18"/>
                <w:lang w:eastAsia="nl-NL"/>
              </w:rPr>
              <w:t>’ wordt in respectievelijk de Voorziening iWmo en iJ</w:t>
            </w:r>
            <w:r w:rsidR="00160805">
              <w:rPr>
                <w:rFonts w:eastAsia="Calibri"/>
                <w:sz w:val="18"/>
                <w:szCs w:val="18"/>
                <w:lang w:eastAsia="nl-NL"/>
              </w:rPr>
              <w:t>w</w:t>
            </w:r>
            <w:r w:rsidRPr="1DE90321">
              <w:rPr>
                <w:rFonts w:eastAsia="Calibri"/>
                <w:sz w:val="18"/>
                <w:szCs w:val="18"/>
                <w:lang w:eastAsia="nl-NL"/>
              </w:rPr>
              <w:t xml:space="preserve"> opgeslagen en aangevuld met de envelopgegevens (StUF) van het betrokken bericht en systeemdata. Dit betreffen gegevens over welke organisaties op welk moment iJw en iWmo berichten met elkaar via </w:t>
            </w:r>
            <w:r w:rsidR="000D1407">
              <w:rPr>
                <w:rFonts w:eastAsia="Calibri"/>
                <w:sz w:val="18"/>
                <w:szCs w:val="18"/>
                <w:lang w:eastAsia="nl-NL"/>
              </w:rPr>
              <w:t>het Gemeentelijk Gegevensknooppunt</w:t>
            </w:r>
            <w:r w:rsidRPr="1DE90321">
              <w:rPr>
                <w:rFonts w:eastAsia="Calibri"/>
                <w:sz w:val="18"/>
                <w:szCs w:val="18"/>
                <w:lang w:eastAsia="nl-NL"/>
              </w:rPr>
              <w:t xml:space="preserve"> hebben uitgewisseld.</w:t>
            </w:r>
          </w:p>
          <w:p w14:paraId="3F41EA24" w14:textId="6D6FEE0B" w:rsidR="00837AD3" w:rsidRDefault="00837AD3" w:rsidP="00837AD3">
            <w:pPr>
              <w:pStyle w:val="paragraph"/>
              <w:spacing w:before="0" w:beforeAutospacing="0" w:after="0" w:afterAutospacing="0"/>
              <w:textAlignment w:val="baseline"/>
              <w:rPr>
                <w:rStyle w:val="eop"/>
                <w:rFonts w:ascii="Calibri" w:hAnsi="Calibri" w:cs="Calibri"/>
                <w:b/>
                <w:bCs/>
                <w:sz w:val="18"/>
                <w:szCs w:val="18"/>
              </w:rPr>
            </w:pPr>
            <w:r w:rsidRPr="00C80A8A">
              <w:rPr>
                <w:rStyle w:val="normaltextrun"/>
                <w:rFonts w:ascii="Calibri" w:hAnsi="Calibri" w:cs="Calibri"/>
                <w:b/>
                <w:bCs/>
                <w:sz w:val="18"/>
                <w:szCs w:val="18"/>
              </w:rPr>
              <w:t>Verwerking 2: Verwerken van data</w:t>
            </w:r>
            <w:r w:rsidR="00EB52FF">
              <w:rPr>
                <w:rStyle w:val="normaltextrun"/>
                <w:rFonts w:ascii="Calibri" w:hAnsi="Calibri" w:cs="Calibri"/>
                <w:b/>
                <w:bCs/>
                <w:sz w:val="18"/>
                <w:szCs w:val="18"/>
              </w:rPr>
              <w:t xml:space="preserve"> </w:t>
            </w:r>
            <w:r w:rsidR="00EB52FF" w:rsidRPr="000D1407">
              <w:rPr>
                <w:rStyle w:val="normaltextrun"/>
                <w:rFonts w:ascii="Calibri" w:hAnsi="Calibri" w:cs="Calibri"/>
                <w:b/>
                <w:bCs/>
                <w:sz w:val="18"/>
                <w:szCs w:val="18"/>
              </w:rPr>
              <w:t>in product Ketendata</w:t>
            </w:r>
          </w:p>
          <w:p w14:paraId="5EC032AE" w14:textId="77777777" w:rsidR="00837AD3" w:rsidRPr="00C80A8A" w:rsidRDefault="00837AD3" w:rsidP="00837AD3">
            <w:pPr>
              <w:pStyle w:val="paragraph"/>
              <w:spacing w:before="0" w:beforeAutospacing="0" w:after="0" w:afterAutospacing="0"/>
              <w:textAlignment w:val="baseline"/>
              <w:rPr>
                <w:rFonts w:ascii="Segoe UI" w:hAnsi="Segoe UI" w:cs="Segoe UI"/>
                <w:b/>
                <w:bCs/>
                <w:sz w:val="18"/>
                <w:szCs w:val="18"/>
              </w:rPr>
            </w:pPr>
          </w:p>
          <w:p w14:paraId="0E65219E" w14:textId="08A36F99" w:rsidR="00837AD3" w:rsidRPr="00A74221" w:rsidRDefault="00837AD3" w:rsidP="00837A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18"/>
                <w:szCs w:val="18"/>
              </w:rPr>
              <w:t xml:space="preserve">Via het informatieproduct </w:t>
            </w:r>
            <w:r w:rsidR="00EB52FF">
              <w:rPr>
                <w:rStyle w:val="normaltextrun"/>
                <w:rFonts w:ascii="Calibri" w:hAnsi="Calibri" w:cs="Calibri"/>
                <w:sz w:val="18"/>
                <w:szCs w:val="18"/>
              </w:rPr>
              <w:t>Ketendata</w:t>
            </w:r>
            <w:r>
              <w:rPr>
                <w:rStyle w:val="normaltextrun"/>
                <w:rFonts w:ascii="Calibri" w:hAnsi="Calibri" w:cs="Calibri"/>
                <w:sz w:val="18"/>
                <w:szCs w:val="18"/>
              </w:rPr>
              <w:t xml:space="preserve"> wordt informatie uit het berichtenverkeer in de vorm van landelijke, uniforme </w:t>
            </w:r>
            <w:proofErr w:type="spellStart"/>
            <w:r w:rsidR="00EB52FF">
              <w:rPr>
                <w:rStyle w:val="normaltextrun"/>
                <w:rFonts w:ascii="Calibri" w:hAnsi="Calibri" w:cs="Calibri"/>
                <w:sz w:val="18"/>
                <w:szCs w:val="18"/>
              </w:rPr>
              <w:t>csv</w:t>
            </w:r>
            <w:proofErr w:type="spellEnd"/>
            <w:r w:rsidR="00EB52FF">
              <w:rPr>
                <w:rStyle w:val="normaltextrun"/>
                <w:rFonts w:ascii="Calibri" w:hAnsi="Calibri" w:cs="Calibri"/>
                <w:sz w:val="18"/>
                <w:szCs w:val="18"/>
              </w:rPr>
              <w:t xml:space="preserve"> </w:t>
            </w:r>
            <w:r w:rsidR="000D1407">
              <w:rPr>
                <w:rStyle w:val="normaltextrun"/>
                <w:rFonts w:ascii="Calibri" w:hAnsi="Calibri" w:cs="Calibri"/>
                <w:sz w:val="18"/>
                <w:szCs w:val="18"/>
              </w:rPr>
              <w:t>of JSON fi</w:t>
            </w:r>
            <w:r w:rsidR="00EB52FF">
              <w:rPr>
                <w:rStyle w:val="normaltextrun"/>
                <w:rFonts w:ascii="Calibri" w:hAnsi="Calibri" w:cs="Calibri"/>
                <w:sz w:val="18"/>
                <w:szCs w:val="18"/>
              </w:rPr>
              <w:t>les</w:t>
            </w:r>
            <w:r>
              <w:rPr>
                <w:rStyle w:val="normaltextrun"/>
                <w:rFonts w:ascii="Calibri" w:hAnsi="Calibri" w:cs="Calibri"/>
                <w:sz w:val="18"/>
                <w:szCs w:val="18"/>
              </w:rPr>
              <w:t xml:space="preserve"> beschikbaar gesteld aan gemeenten. </w:t>
            </w:r>
            <w:r w:rsidRPr="00A74221">
              <w:rPr>
                <w:rFonts w:asciiTheme="minorHAnsi" w:hAnsiTheme="minorHAnsi" w:cstheme="minorBidi"/>
                <w:color w:val="000000"/>
                <w:sz w:val="18"/>
                <w:szCs w:val="18"/>
              </w:rPr>
              <w:t xml:space="preserve">De data </w:t>
            </w:r>
            <w:r>
              <w:rPr>
                <w:rFonts w:asciiTheme="minorHAnsi" w:hAnsiTheme="minorHAnsi" w:cstheme="minorBidi"/>
                <w:color w:val="000000"/>
                <w:sz w:val="18"/>
                <w:szCs w:val="18"/>
              </w:rPr>
              <w:t>voor</w:t>
            </w:r>
            <w:r w:rsidRPr="00A74221">
              <w:rPr>
                <w:rFonts w:asciiTheme="minorHAnsi" w:hAnsiTheme="minorHAnsi" w:cstheme="minorBidi"/>
                <w:color w:val="000000"/>
                <w:sz w:val="18"/>
                <w:szCs w:val="18"/>
              </w:rPr>
              <w:t xml:space="preserve"> </w:t>
            </w:r>
            <w:r w:rsidR="00EB52FF">
              <w:rPr>
                <w:rFonts w:asciiTheme="minorHAnsi" w:hAnsiTheme="minorHAnsi" w:cstheme="minorBidi"/>
                <w:color w:val="000000"/>
                <w:sz w:val="18"/>
                <w:szCs w:val="18"/>
              </w:rPr>
              <w:t>Ketendata</w:t>
            </w:r>
            <w:r w:rsidRPr="00A74221">
              <w:rPr>
                <w:rFonts w:asciiTheme="minorHAnsi" w:hAnsiTheme="minorHAnsi" w:cstheme="minorBidi"/>
                <w:color w:val="000000"/>
                <w:sz w:val="18"/>
                <w:szCs w:val="18"/>
              </w:rPr>
              <w:t xml:space="preserve"> word</w:t>
            </w:r>
            <w:r w:rsidR="00EB52FF">
              <w:rPr>
                <w:rFonts w:asciiTheme="minorHAnsi" w:hAnsiTheme="minorHAnsi" w:cstheme="minorBidi"/>
                <w:color w:val="000000"/>
                <w:sz w:val="18"/>
                <w:szCs w:val="18"/>
              </w:rPr>
              <w:t>en</w:t>
            </w:r>
            <w:r w:rsidRPr="00A74221">
              <w:rPr>
                <w:rFonts w:asciiTheme="minorHAnsi" w:hAnsiTheme="minorHAnsi" w:cstheme="minorBidi"/>
                <w:color w:val="000000"/>
                <w:sz w:val="18"/>
                <w:szCs w:val="18"/>
              </w:rPr>
              <w:t xml:space="preserve"> rechtstreeks uit de database bij </w:t>
            </w:r>
            <w:r>
              <w:rPr>
                <w:rFonts w:asciiTheme="minorHAnsi" w:hAnsiTheme="minorHAnsi" w:cstheme="minorBidi"/>
                <w:color w:val="000000"/>
                <w:sz w:val="18"/>
                <w:szCs w:val="18"/>
              </w:rPr>
              <w:t xml:space="preserve">het </w:t>
            </w:r>
            <w:r w:rsidR="000D1407" w:rsidRPr="000D1407">
              <w:rPr>
                <w:rFonts w:asciiTheme="minorHAnsi" w:hAnsiTheme="minorHAnsi" w:cstheme="minorBidi"/>
                <w:color w:val="000000"/>
                <w:sz w:val="18"/>
                <w:szCs w:val="18"/>
              </w:rPr>
              <w:t>BIDN</w:t>
            </w:r>
            <w:r w:rsidRPr="00A74221">
              <w:rPr>
                <w:rFonts w:asciiTheme="minorHAnsi" w:hAnsiTheme="minorHAnsi" w:cstheme="minorBidi"/>
                <w:color w:val="000000"/>
                <w:sz w:val="18"/>
                <w:szCs w:val="18"/>
              </w:rPr>
              <w:t xml:space="preserve"> opgehaald</w:t>
            </w:r>
            <w:r>
              <w:rPr>
                <w:rFonts w:asciiTheme="minorHAnsi" w:hAnsiTheme="minorHAnsi" w:cstheme="minorBidi"/>
                <w:color w:val="000000"/>
                <w:sz w:val="18"/>
                <w:szCs w:val="18"/>
              </w:rPr>
              <w:t xml:space="preserve">. </w:t>
            </w:r>
          </w:p>
          <w:p w14:paraId="58C76D29" w14:textId="102841CD" w:rsidR="00837AD3" w:rsidRPr="00C80A8A" w:rsidRDefault="00837AD3" w:rsidP="000D1407">
            <w:pPr>
              <w:keepNext/>
              <w:spacing w:before="100" w:beforeAutospacing="1" w:after="100" w:afterAutospacing="1"/>
              <w:rPr>
                <w:rFonts w:eastAsia="Calibri"/>
                <w:b/>
                <w:bCs/>
                <w:sz w:val="18"/>
                <w:szCs w:val="18"/>
                <w:lang w:eastAsia="nl-NL"/>
              </w:rPr>
            </w:pPr>
            <w:r w:rsidRPr="00C80A8A">
              <w:rPr>
                <w:rFonts w:eastAsia="Calibri"/>
                <w:b/>
                <w:bCs/>
                <w:sz w:val="18"/>
                <w:szCs w:val="18"/>
                <w:lang w:eastAsia="nl-NL"/>
              </w:rPr>
              <w:t xml:space="preserve">Verwerking 3: Verstrekken </w:t>
            </w:r>
            <w:r w:rsidR="00EB52FF" w:rsidRPr="00EB52FF">
              <w:rPr>
                <w:rFonts w:eastAsia="Calibri"/>
                <w:b/>
                <w:bCs/>
                <w:sz w:val="18"/>
                <w:szCs w:val="18"/>
                <w:lang w:eastAsia="nl-NL"/>
              </w:rPr>
              <w:t>K</w:t>
            </w:r>
            <w:r w:rsidR="00EB52FF" w:rsidRPr="000D1407">
              <w:rPr>
                <w:rFonts w:eastAsia="Calibri"/>
                <w:b/>
                <w:bCs/>
                <w:sz w:val="18"/>
                <w:szCs w:val="18"/>
                <w:lang w:eastAsia="nl-NL"/>
              </w:rPr>
              <w:t>etendata</w:t>
            </w:r>
            <w:r w:rsidR="00EB52FF" w:rsidRPr="00C80A8A">
              <w:rPr>
                <w:rFonts w:eastAsia="Calibri"/>
                <w:b/>
                <w:bCs/>
                <w:sz w:val="18"/>
                <w:szCs w:val="18"/>
                <w:lang w:eastAsia="nl-NL"/>
              </w:rPr>
              <w:t xml:space="preserve"> </w:t>
            </w:r>
            <w:r w:rsidRPr="00C80A8A">
              <w:rPr>
                <w:rFonts w:eastAsia="Calibri"/>
                <w:b/>
                <w:bCs/>
                <w:sz w:val="18"/>
                <w:szCs w:val="18"/>
                <w:lang w:eastAsia="nl-NL"/>
              </w:rPr>
              <w:t xml:space="preserve">aan Gemeenten </w:t>
            </w:r>
          </w:p>
          <w:p w14:paraId="7DEB3DCA" w14:textId="77777777" w:rsidR="00927018" w:rsidRDefault="00837AD3" w:rsidP="00A016AE">
            <w:pPr>
              <w:spacing w:before="100" w:beforeAutospacing="1" w:after="100" w:afterAutospacing="1"/>
              <w:rPr>
                <w:rFonts w:eastAsia="Calibri"/>
                <w:sz w:val="18"/>
                <w:szCs w:val="18"/>
                <w:lang w:eastAsia="nl-NL"/>
              </w:rPr>
            </w:pPr>
            <w:r w:rsidRPr="709B3FFD">
              <w:rPr>
                <w:rFonts w:eastAsia="Calibri"/>
                <w:sz w:val="18"/>
                <w:szCs w:val="18"/>
                <w:lang w:eastAsia="nl-NL"/>
              </w:rPr>
              <w:t xml:space="preserve">Gemeenten hebben via </w:t>
            </w:r>
            <w:r w:rsidR="00EB52FF">
              <w:rPr>
                <w:rFonts w:eastAsia="Calibri"/>
                <w:sz w:val="18"/>
                <w:szCs w:val="18"/>
                <w:lang w:eastAsia="nl-NL"/>
              </w:rPr>
              <w:t xml:space="preserve">het portaal bij het </w:t>
            </w:r>
            <w:r w:rsidR="000D1407">
              <w:rPr>
                <w:rFonts w:eastAsia="Calibri"/>
                <w:sz w:val="18"/>
                <w:szCs w:val="18"/>
                <w:lang w:eastAsia="nl-NL"/>
              </w:rPr>
              <w:t>BIDN</w:t>
            </w:r>
            <w:r w:rsidR="00EB52FF">
              <w:rPr>
                <w:rFonts w:eastAsia="Calibri"/>
                <w:sz w:val="18"/>
                <w:szCs w:val="18"/>
                <w:lang w:eastAsia="nl-NL"/>
              </w:rPr>
              <w:t xml:space="preserve"> of via een API connectie met het </w:t>
            </w:r>
            <w:r w:rsidR="000D1407">
              <w:rPr>
                <w:rFonts w:eastAsia="Calibri"/>
                <w:sz w:val="18"/>
                <w:szCs w:val="18"/>
                <w:lang w:eastAsia="nl-NL"/>
              </w:rPr>
              <w:t>BIDN</w:t>
            </w:r>
            <w:r w:rsidR="00EB52FF">
              <w:rPr>
                <w:rFonts w:eastAsia="Calibri"/>
                <w:sz w:val="18"/>
                <w:szCs w:val="18"/>
                <w:lang w:eastAsia="nl-NL"/>
              </w:rPr>
              <w:t xml:space="preserve"> toegang tot Ketendata</w:t>
            </w:r>
            <w:r w:rsidRPr="709B3FFD">
              <w:rPr>
                <w:rFonts w:eastAsia="Calibri"/>
                <w:sz w:val="18"/>
                <w:szCs w:val="18"/>
                <w:lang w:eastAsia="nl-NL"/>
              </w:rPr>
              <w:t xml:space="preserve">. </w:t>
            </w:r>
            <w:r w:rsidR="00A016AE">
              <w:rPr>
                <w:rFonts w:eastAsia="Calibri"/>
                <w:sz w:val="18"/>
                <w:szCs w:val="18"/>
                <w:lang w:eastAsia="nl-NL"/>
              </w:rPr>
              <w:t>Gemeenten</w:t>
            </w:r>
            <w:r w:rsidRPr="709B3FFD">
              <w:rPr>
                <w:rFonts w:eastAsia="Calibri"/>
                <w:sz w:val="18"/>
                <w:szCs w:val="18"/>
                <w:lang w:eastAsia="nl-NL"/>
              </w:rPr>
              <w:t xml:space="preserve"> hebben hier alleen inzicht in hun </w:t>
            </w:r>
            <w:r w:rsidR="00A016AE">
              <w:rPr>
                <w:rFonts w:eastAsia="Calibri"/>
                <w:sz w:val="18"/>
                <w:szCs w:val="18"/>
                <w:lang w:eastAsia="nl-NL"/>
              </w:rPr>
              <w:t xml:space="preserve">eigen </w:t>
            </w:r>
            <w:r w:rsidRPr="709B3FFD">
              <w:rPr>
                <w:rFonts w:eastAsia="Calibri"/>
                <w:sz w:val="18"/>
                <w:szCs w:val="18"/>
                <w:lang w:eastAsia="nl-NL"/>
              </w:rPr>
              <w:t xml:space="preserve">data, m.a.w.: er is alleen inzicht in gegevens die sowieso al door die organisatie verwerkt worden. </w:t>
            </w:r>
          </w:p>
          <w:p w14:paraId="54DEF142" w14:textId="77777777" w:rsidR="00927018" w:rsidRPr="007F0972" w:rsidRDefault="00927018" w:rsidP="00927018">
            <w:pPr>
              <w:spacing w:before="100" w:beforeAutospacing="1" w:after="100" w:afterAutospacing="1"/>
              <w:rPr>
                <w:rFonts w:eastAsia="Calibri"/>
                <w:b/>
                <w:bCs/>
                <w:sz w:val="18"/>
                <w:szCs w:val="18"/>
                <w:lang w:eastAsia="nl-NL"/>
              </w:rPr>
            </w:pPr>
            <w:r w:rsidRPr="007F0972">
              <w:rPr>
                <w:rFonts w:eastAsia="Calibri"/>
                <w:b/>
                <w:bCs/>
                <w:sz w:val="18"/>
                <w:szCs w:val="18"/>
                <w:lang w:eastAsia="nl-NL"/>
              </w:rPr>
              <w:t>Verwerking 4:</w:t>
            </w:r>
            <w:r>
              <w:rPr>
                <w:rFonts w:eastAsia="Calibri"/>
                <w:b/>
                <w:bCs/>
                <w:sz w:val="18"/>
                <w:szCs w:val="18"/>
                <w:lang w:eastAsia="nl-NL"/>
              </w:rPr>
              <w:t xml:space="preserve"> Verwerken van data in een dashboard</w:t>
            </w:r>
          </w:p>
          <w:p w14:paraId="2E8644B8" w14:textId="3D8544A6" w:rsidR="00647F77" w:rsidRPr="00647F77" w:rsidRDefault="00927018" w:rsidP="00647F77">
            <w:pPr>
              <w:spacing w:before="100" w:beforeAutospacing="1" w:after="100" w:afterAutospacing="1"/>
              <w:rPr>
                <w:rFonts w:eastAsia="Calibri"/>
                <w:sz w:val="18"/>
                <w:szCs w:val="18"/>
                <w:lang w:eastAsia="nl-NL"/>
              </w:rPr>
            </w:pPr>
            <w:r w:rsidRPr="709B3FFD">
              <w:rPr>
                <w:rFonts w:eastAsia="Calibri"/>
                <w:sz w:val="18"/>
                <w:szCs w:val="18"/>
                <w:lang w:eastAsia="nl-NL"/>
              </w:rPr>
              <w:t xml:space="preserve">Gemeenten hebben via de tot stand gekomen monitor </w:t>
            </w:r>
            <w:r>
              <w:rPr>
                <w:rFonts w:eastAsia="Calibri"/>
                <w:sz w:val="18"/>
                <w:szCs w:val="18"/>
                <w:lang w:eastAsia="nl-NL"/>
              </w:rPr>
              <w:t>management- en stuurinformatie</w:t>
            </w:r>
            <w:r w:rsidRPr="709B3FFD">
              <w:rPr>
                <w:rFonts w:eastAsia="Calibri"/>
                <w:sz w:val="18"/>
                <w:szCs w:val="18"/>
                <w:lang w:eastAsia="nl-NL"/>
              </w:rPr>
              <w:t xml:space="preserve">. </w:t>
            </w:r>
            <w:r>
              <w:rPr>
                <w:rFonts w:eastAsia="Calibri"/>
                <w:sz w:val="18"/>
                <w:szCs w:val="18"/>
                <w:lang w:eastAsia="nl-NL"/>
              </w:rPr>
              <w:t>Gemeenten</w:t>
            </w:r>
            <w:r w:rsidRPr="709B3FFD">
              <w:rPr>
                <w:rFonts w:eastAsia="Calibri"/>
                <w:sz w:val="18"/>
                <w:szCs w:val="18"/>
                <w:lang w:eastAsia="nl-NL"/>
              </w:rPr>
              <w:t xml:space="preserve"> hebben hier alleen inzicht in hun ‘eigen’ cliëntdata, m.a.w.: er is alleen inzicht in gegevens die sowieso al door die organisatie verwerkt worden.</w:t>
            </w:r>
            <w:r w:rsidR="00647F77">
              <w:rPr>
                <w:rFonts w:eastAsia="Calibri"/>
                <w:sz w:val="18"/>
                <w:szCs w:val="18"/>
                <w:lang w:eastAsia="nl-NL"/>
              </w:rPr>
              <w:t xml:space="preserve"> Deze bij het BIDN opgehaalde management- en stuurinformatie kan</w:t>
            </w:r>
            <w:r w:rsidR="00E4495B">
              <w:rPr>
                <w:rFonts w:eastAsia="Calibri"/>
                <w:sz w:val="18"/>
                <w:szCs w:val="18"/>
                <w:lang w:eastAsia="nl-NL"/>
              </w:rPr>
              <w:t xml:space="preserve"> door de gemeente</w:t>
            </w:r>
            <w:r w:rsidR="00647F77">
              <w:rPr>
                <w:rFonts w:eastAsia="Calibri"/>
                <w:sz w:val="18"/>
                <w:szCs w:val="18"/>
                <w:lang w:eastAsia="nl-NL"/>
              </w:rPr>
              <w:t xml:space="preserve"> vervolgens worden verwerk</w:t>
            </w:r>
            <w:r w:rsidR="00E4495B">
              <w:rPr>
                <w:rFonts w:eastAsia="Calibri"/>
                <w:sz w:val="18"/>
                <w:szCs w:val="18"/>
                <w:lang w:eastAsia="nl-NL"/>
              </w:rPr>
              <w:t>t</w:t>
            </w:r>
            <w:r w:rsidR="00647F77">
              <w:rPr>
                <w:rFonts w:eastAsia="Calibri"/>
                <w:sz w:val="18"/>
                <w:szCs w:val="18"/>
                <w:lang w:eastAsia="nl-NL"/>
              </w:rPr>
              <w:t xml:space="preserve"> in een dashboard. </w:t>
            </w:r>
          </w:p>
          <w:p w14:paraId="022D445F" w14:textId="14A08A31" w:rsidR="00927018" w:rsidRPr="00E16D2B" w:rsidRDefault="00647F77" w:rsidP="00A016AE">
            <w:pPr>
              <w:spacing w:before="100" w:beforeAutospacing="1" w:after="100" w:afterAutospacing="1"/>
              <w:rPr>
                <w:rFonts w:eastAsia="Calibri"/>
                <w:sz w:val="18"/>
                <w:szCs w:val="18"/>
                <w:lang w:eastAsia="nl-NL"/>
              </w:rPr>
            </w:pPr>
            <w:r w:rsidRPr="00647F77">
              <w:rPr>
                <w:rFonts w:eastAsia="Calibri"/>
                <w:sz w:val="18"/>
                <w:szCs w:val="18"/>
                <w:lang w:eastAsia="nl-NL"/>
              </w:rPr>
              <w:t xml:space="preserve">Voor gemeenten is de inhoud van het dasboard terug te herleiden tot cliëntgegevens, maar alleen van cliënten waarvan zij, in het kader van hun taken m.b.t. Wmo en Jeugdwet, al persoonsgegevens verwerken. Het Ketenbureau heeft alleen toegang tot informatie in het dashboard met </w:t>
            </w:r>
            <w:proofErr w:type="spellStart"/>
            <w:r w:rsidRPr="00647F77">
              <w:rPr>
                <w:rFonts w:eastAsia="Calibri"/>
                <w:sz w:val="18"/>
                <w:szCs w:val="18"/>
                <w:lang w:eastAsia="nl-NL"/>
              </w:rPr>
              <w:t>gepseudonimiseerde</w:t>
            </w:r>
            <w:proofErr w:type="spellEnd"/>
            <w:r w:rsidRPr="00647F77">
              <w:rPr>
                <w:rFonts w:eastAsia="Calibri"/>
                <w:sz w:val="18"/>
                <w:szCs w:val="18"/>
                <w:lang w:eastAsia="nl-NL"/>
              </w:rPr>
              <w:t xml:space="preserve"> persoonsgegevens en kan deze gegevens niet herleiden tot cliënten.   </w:t>
            </w:r>
            <w:r w:rsidR="00837AD3">
              <w:rPr>
                <w:rFonts w:eastAsia="Calibri"/>
                <w:sz w:val="18"/>
                <w:szCs w:val="18"/>
                <w:lang w:eastAsia="nl-NL"/>
              </w:rPr>
              <w:t xml:space="preserve"> </w:t>
            </w:r>
          </w:p>
        </w:tc>
      </w:tr>
    </w:tbl>
    <w:p w14:paraId="527E5833" w14:textId="77777777" w:rsidR="005477F1" w:rsidRDefault="005477F1" w:rsidP="005477F1">
      <w:pPr>
        <w:autoSpaceDE w:val="0"/>
        <w:autoSpaceDN w:val="0"/>
        <w:rPr>
          <w:rFonts w:asciiTheme="minorHAnsi" w:hAnsiTheme="minorHAnsi" w:cstheme="minorHAnsi"/>
          <w:color w:val="000000"/>
          <w:sz w:val="18"/>
          <w:szCs w:val="18"/>
          <w:lang w:eastAsia="nl-NL"/>
        </w:rPr>
      </w:pPr>
    </w:p>
    <w:p w14:paraId="540A9037"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344B793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4. Verwerkingsdoeleinden </w:t>
      </w:r>
      <w:r w:rsidRPr="004A342C">
        <w:rPr>
          <w:rFonts w:asciiTheme="minorHAnsi" w:hAnsiTheme="minorHAnsi" w:cstheme="minorHAnsi"/>
          <w:color w:val="000000"/>
          <w:sz w:val="18"/>
          <w:szCs w:val="18"/>
          <w:lang w:eastAsia="nl-NL"/>
        </w:rPr>
        <w:t xml:space="preserve">Beschrijf de doeleinden van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02D1165" w14:textId="77777777" w:rsidTr="1DE90321">
        <w:tc>
          <w:tcPr>
            <w:tcW w:w="9062" w:type="dxa"/>
            <w:shd w:val="clear" w:color="auto" w:fill="F2F2F2" w:themeFill="background2" w:themeFillTint="33"/>
          </w:tcPr>
          <w:p w14:paraId="4FE72038" w14:textId="1BF69102" w:rsidR="005477F1" w:rsidRDefault="5637A1AD"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Veel gemeenten beschikken niet over voldoende kennis en middelen voor het op een efficiënte en juiste manier inrichten van informatiediensten voor management- en stuurinformatie.  </w:t>
            </w:r>
          </w:p>
          <w:p w14:paraId="7C877A68" w14:textId="11E47053" w:rsidR="005477F1" w:rsidRDefault="005477F1" w:rsidP="1DE90321">
            <w:pPr>
              <w:autoSpaceDE w:val="0"/>
              <w:autoSpaceDN w:val="0"/>
              <w:rPr>
                <w:rFonts w:asciiTheme="minorHAnsi" w:hAnsiTheme="minorHAnsi" w:cstheme="minorBidi"/>
                <w:color w:val="000000"/>
                <w:sz w:val="18"/>
                <w:szCs w:val="18"/>
                <w:lang w:eastAsia="nl-NL"/>
              </w:rPr>
            </w:pPr>
          </w:p>
          <w:p w14:paraId="53952588" w14:textId="2AA82F02" w:rsidR="005477F1" w:rsidRDefault="5637A1AD" w:rsidP="1DE90321">
            <w:pPr>
              <w:autoSpaceDE w:val="0"/>
              <w:autoSpaceDN w:val="0"/>
            </w:pPr>
            <w:r w:rsidRPr="1DE90321">
              <w:rPr>
                <w:rFonts w:asciiTheme="minorHAnsi" w:hAnsiTheme="minorHAnsi" w:cstheme="minorBidi"/>
                <w:color w:val="000000"/>
                <w:sz w:val="18"/>
                <w:szCs w:val="18"/>
                <w:lang w:eastAsia="nl-NL"/>
              </w:rPr>
              <w:t xml:space="preserve">De data die conform de iJw en iWmo standaarden wordt uitgewisseld tussen gemeenten en zorgaanbieders middels de informatiediensten ‘Berichtenverkeer Jeugdwet’ en ‘Berichtenverkeer maatschappelijke ontwikkeling’ vormt een goede basis voor management- en stuurinformatie </w:t>
            </w:r>
            <w:r w:rsidR="00700D5E">
              <w:rPr>
                <w:rFonts w:asciiTheme="minorHAnsi" w:hAnsiTheme="minorHAnsi" w:cstheme="minorBidi"/>
                <w:color w:val="000000"/>
                <w:sz w:val="18"/>
                <w:szCs w:val="18"/>
                <w:lang w:eastAsia="nl-NL"/>
              </w:rPr>
              <w:t xml:space="preserve">m.b.t. wachttijden </w:t>
            </w:r>
            <w:r w:rsidRPr="1DE90321">
              <w:rPr>
                <w:rFonts w:asciiTheme="minorHAnsi" w:hAnsiTheme="minorHAnsi" w:cstheme="minorBidi"/>
                <w:color w:val="000000"/>
                <w:sz w:val="18"/>
                <w:szCs w:val="18"/>
                <w:lang w:eastAsia="nl-NL"/>
              </w:rPr>
              <w:t xml:space="preserve">ten behoeve - en ter ondersteuning - van de gemeenten. </w:t>
            </w:r>
          </w:p>
          <w:p w14:paraId="5F7FF0E6" w14:textId="396251A5" w:rsidR="005477F1" w:rsidRDefault="5637A1AD" w:rsidP="1DE90321">
            <w:pPr>
              <w:autoSpaceDE w:val="0"/>
              <w:autoSpaceDN w:val="0"/>
            </w:pPr>
            <w:r w:rsidRPr="1DE90321">
              <w:rPr>
                <w:rFonts w:asciiTheme="minorHAnsi" w:hAnsiTheme="minorHAnsi" w:cstheme="minorBidi"/>
                <w:color w:val="000000"/>
                <w:sz w:val="18"/>
                <w:szCs w:val="18"/>
                <w:lang w:eastAsia="nl-NL"/>
              </w:rPr>
              <w:t>Gemeenten hebben behoefte aan een diversiteit van management- en stuurinformatie bij de uitvoering van haar wettelijke taken in het kader van de Jeugdwet. Dit mede gezien de toegenomen complexiteit binnen de uitvoering van de Jeugdwet door de verdeling van taken, regionalisering, en de verschillende informatiestromen en -systemen.</w:t>
            </w:r>
          </w:p>
          <w:p w14:paraId="4EF62AEC" w14:textId="520EF017" w:rsidR="005477F1" w:rsidRDefault="005477F1" w:rsidP="1DE90321">
            <w:pPr>
              <w:autoSpaceDE w:val="0"/>
              <w:autoSpaceDN w:val="0"/>
              <w:rPr>
                <w:rFonts w:asciiTheme="minorHAnsi" w:hAnsiTheme="minorHAnsi" w:cstheme="minorBidi"/>
                <w:color w:val="000000"/>
                <w:sz w:val="18"/>
                <w:szCs w:val="18"/>
                <w:lang w:eastAsia="nl-NL"/>
              </w:rPr>
            </w:pPr>
          </w:p>
          <w:p w14:paraId="675669D6" w14:textId="3EACCD6F" w:rsidR="007D7B09" w:rsidRDefault="007D7B09" w:rsidP="1DE90321">
            <w:pPr>
              <w:autoSpaceDE w:val="0"/>
              <w:autoSpaceDN w:val="0"/>
              <w:rPr>
                <w:rFonts w:asciiTheme="minorHAnsi" w:hAnsiTheme="minorHAnsi" w:cstheme="minorBidi"/>
                <w:color w:val="000000"/>
                <w:sz w:val="18"/>
                <w:szCs w:val="18"/>
                <w:lang w:eastAsia="nl-NL"/>
              </w:rPr>
            </w:pPr>
            <w:r w:rsidRPr="007873D4">
              <w:rPr>
                <w:rFonts w:asciiTheme="minorHAnsi" w:hAnsiTheme="minorHAnsi" w:cstheme="minorBidi"/>
                <w:color w:val="000000"/>
                <w:sz w:val="18"/>
                <w:szCs w:val="18"/>
                <w:lang w:eastAsia="nl-NL"/>
              </w:rPr>
              <w:t>Gemeenten hebben de data waaruit zij de gewenste informatie kunnen extraheren reeds in bezit, maar het ontbreekt aan een eenduidige interpretatie en verwerking van de data om te komen tot de gewenste management- en stuurinformatie.</w:t>
            </w:r>
            <w:r>
              <w:rPr>
                <w:rFonts w:asciiTheme="minorHAnsi" w:hAnsiTheme="minorHAnsi" w:cstheme="minorBidi"/>
                <w:color w:val="000000"/>
                <w:sz w:val="18"/>
                <w:szCs w:val="18"/>
                <w:lang w:eastAsia="nl-NL"/>
              </w:rPr>
              <w:t xml:space="preserve"> </w:t>
            </w:r>
          </w:p>
          <w:p w14:paraId="3221F59B" w14:textId="77777777" w:rsidR="000D1407" w:rsidRDefault="000D1407" w:rsidP="1DE90321">
            <w:pPr>
              <w:autoSpaceDE w:val="0"/>
              <w:autoSpaceDN w:val="0"/>
              <w:rPr>
                <w:rFonts w:asciiTheme="minorHAnsi" w:hAnsiTheme="minorHAnsi" w:cstheme="minorBidi"/>
                <w:color w:val="000000"/>
                <w:sz w:val="18"/>
                <w:szCs w:val="18"/>
                <w:lang w:eastAsia="nl-NL"/>
              </w:rPr>
            </w:pPr>
          </w:p>
          <w:p w14:paraId="52D64D25" w14:textId="0396D4D8" w:rsidR="005477F1" w:rsidRDefault="00AA4D44" w:rsidP="1DE90321">
            <w:pPr>
              <w:autoSpaceDE w:val="0"/>
              <w:autoSpaceDN w:val="0"/>
            </w:pPr>
            <w:r>
              <w:rPr>
                <w:rFonts w:asciiTheme="minorHAnsi" w:hAnsiTheme="minorHAnsi" w:cstheme="minorBidi"/>
                <w:color w:val="000000"/>
                <w:sz w:val="18"/>
                <w:szCs w:val="18"/>
                <w:lang w:eastAsia="nl-NL"/>
              </w:rPr>
              <w:t>De regiemonitor</w:t>
            </w:r>
            <w:r w:rsidR="5637A1AD" w:rsidRPr="1DE90321">
              <w:rPr>
                <w:rFonts w:asciiTheme="minorHAnsi" w:hAnsiTheme="minorHAnsi" w:cstheme="minorBidi"/>
                <w:color w:val="000000"/>
                <w:sz w:val="18"/>
                <w:szCs w:val="18"/>
                <w:lang w:eastAsia="nl-NL"/>
              </w:rPr>
              <w:t xml:space="preserve"> voorziet hierin door </w:t>
            </w:r>
            <w:r w:rsidR="000D1407">
              <w:rPr>
                <w:rFonts w:asciiTheme="minorHAnsi" w:hAnsiTheme="minorHAnsi" w:cstheme="minorBidi"/>
                <w:color w:val="000000"/>
                <w:sz w:val="18"/>
                <w:szCs w:val="18"/>
                <w:lang w:eastAsia="nl-NL"/>
              </w:rPr>
              <w:t xml:space="preserve">op </w:t>
            </w:r>
            <w:r w:rsidR="5637A1AD" w:rsidRPr="1DE90321">
              <w:rPr>
                <w:rFonts w:asciiTheme="minorHAnsi" w:hAnsiTheme="minorHAnsi" w:cstheme="minorBidi"/>
                <w:color w:val="000000"/>
                <w:sz w:val="18"/>
                <w:szCs w:val="18"/>
                <w:lang w:eastAsia="nl-NL"/>
              </w:rPr>
              <w:t xml:space="preserve">interactieve </w:t>
            </w:r>
            <w:r w:rsidR="000D1407">
              <w:rPr>
                <w:rFonts w:asciiTheme="minorHAnsi" w:hAnsiTheme="minorHAnsi" w:cstheme="minorBidi"/>
                <w:color w:val="000000"/>
                <w:sz w:val="18"/>
                <w:szCs w:val="18"/>
                <w:lang w:eastAsia="nl-NL"/>
              </w:rPr>
              <w:t>wijze gegevens</w:t>
            </w:r>
            <w:r w:rsidR="5637A1AD" w:rsidRPr="1DE90321">
              <w:rPr>
                <w:rFonts w:asciiTheme="minorHAnsi" w:hAnsiTheme="minorHAnsi" w:cstheme="minorBidi"/>
                <w:color w:val="000000"/>
                <w:sz w:val="18"/>
                <w:szCs w:val="18"/>
                <w:lang w:eastAsia="nl-NL"/>
              </w:rPr>
              <w:t xml:space="preserve"> beschikbaar te stellen die de belangrijkste management- en stuurinformatie – voor zover af te leiden uit het berichtenverkeer</w:t>
            </w:r>
            <w:r w:rsidR="008A0D36">
              <w:rPr>
                <w:rFonts w:asciiTheme="minorHAnsi" w:hAnsiTheme="minorHAnsi" w:cstheme="minorBidi"/>
                <w:color w:val="000000"/>
                <w:sz w:val="18"/>
                <w:szCs w:val="18"/>
                <w:lang w:eastAsia="nl-NL"/>
              </w:rPr>
              <w:t xml:space="preserve"> </w:t>
            </w:r>
            <w:r w:rsidR="5637A1AD" w:rsidRPr="1DE90321">
              <w:rPr>
                <w:rFonts w:asciiTheme="minorHAnsi" w:hAnsiTheme="minorHAnsi" w:cstheme="minorBidi"/>
                <w:color w:val="000000"/>
                <w:sz w:val="18"/>
                <w:szCs w:val="18"/>
                <w:lang w:eastAsia="nl-NL"/>
              </w:rPr>
              <w:t>iJw</w:t>
            </w:r>
            <w:r>
              <w:rPr>
                <w:rFonts w:asciiTheme="minorHAnsi" w:hAnsiTheme="minorHAnsi" w:cstheme="minorBidi"/>
                <w:color w:val="000000"/>
                <w:sz w:val="18"/>
                <w:szCs w:val="18"/>
                <w:lang w:eastAsia="nl-NL"/>
              </w:rPr>
              <w:t xml:space="preserve"> en/of Wmo</w:t>
            </w:r>
            <w:r w:rsidR="5637A1AD" w:rsidRPr="1DE90321">
              <w:rPr>
                <w:rFonts w:asciiTheme="minorHAnsi" w:hAnsiTheme="minorHAnsi" w:cstheme="minorBidi"/>
                <w:color w:val="000000"/>
                <w:sz w:val="18"/>
                <w:szCs w:val="18"/>
                <w:lang w:eastAsia="nl-NL"/>
              </w:rPr>
              <w:t xml:space="preserve"> –</w:t>
            </w:r>
            <w:r>
              <w:rPr>
                <w:rFonts w:asciiTheme="minorHAnsi" w:hAnsiTheme="minorHAnsi" w:cstheme="minorBidi"/>
                <w:color w:val="000000"/>
                <w:sz w:val="18"/>
                <w:szCs w:val="18"/>
                <w:lang w:eastAsia="nl-NL"/>
              </w:rPr>
              <w:t xml:space="preserve"> </w:t>
            </w:r>
            <w:r w:rsidR="5637A1AD" w:rsidRPr="1DE90321">
              <w:rPr>
                <w:rFonts w:asciiTheme="minorHAnsi" w:hAnsiTheme="minorHAnsi" w:cstheme="minorBidi"/>
                <w:color w:val="000000"/>
                <w:sz w:val="18"/>
                <w:szCs w:val="18"/>
                <w:lang w:eastAsia="nl-NL"/>
              </w:rPr>
              <w:t xml:space="preserve">eenduidig en veilig beschikbaar te stellen </w:t>
            </w:r>
            <w:r>
              <w:rPr>
                <w:rFonts w:asciiTheme="minorHAnsi" w:hAnsiTheme="minorHAnsi" w:cstheme="minorBidi"/>
                <w:color w:val="000000"/>
                <w:sz w:val="18"/>
                <w:szCs w:val="18"/>
                <w:lang w:eastAsia="nl-NL"/>
              </w:rPr>
              <w:t>binnen de</w:t>
            </w:r>
            <w:r w:rsidR="5637A1AD" w:rsidRPr="1DE90321">
              <w:rPr>
                <w:rFonts w:asciiTheme="minorHAnsi" w:hAnsiTheme="minorHAnsi" w:cstheme="minorBidi"/>
                <w:color w:val="000000"/>
                <w:sz w:val="18"/>
                <w:szCs w:val="18"/>
                <w:lang w:eastAsia="nl-NL"/>
              </w:rPr>
              <w:t xml:space="preserve"> gemeente en (regionale) </w:t>
            </w:r>
            <w:r w:rsidR="00926114" w:rsidRPr="1DE90321">
              <w:rPr>
                <w:rFonts w:asciiTheme="minorHAnsi" w:hAnsiTheme="minorHAnsi" w:cstheme="minorBidi"/>
                <w:color w:val="000000"/>
                <w:sz w:val="18"/>
                <w:szCs w:val="18"/>
                <w:lang w:eastAsia="nl-NL"/>
              </w:rPr>
              <w:t>samenwerkingsverbanden</w:t>
            </w:r>
            <w:r w:rsidR="5637A1AD" w:rsidRPr="1DE90321">
              <w:rPr>
                <w:rFonts w:asciiTheme="minorHAnsi" w:hAnsiTheme="minorHAnsi" w:cstheme="minorBidi"/>
                <w:color w:val="000000"/>
                <w:sz w:val="18"/>
                <w:szCs w:val="18"/>
                <w:lang w:eastAsia="nl-NL"/>
              </w:rPr>
              <w:t xml:space="preserve"> van </w:t>
            </w:r>
            <w:r w:rsidR="00700D5E" w:rsidRPr="1DE90321">
              <w:rPr>
                <w:rFonts w:asciiTheme="minorHAnsi" w:hAnsiTheme="minorHAnsi" w:cstheme="minorBidi"/>
                <w:color w:val="000000"/>
                <w:sz w:val="18"/>
                <w:szCs w:val="18"/>
                <w:lang w:eastAsia="nl-NL"/>
              </w:rPr>
              <w:t>gemeenten.</w:t>
            </w:r>
            <w:r w:rsidR="5637A1AD" w:rsidRPr="1DE90321">
              <w:rPr>
                <w:rFonts w:asciiTheme="minorHAnsi" w:hAnsiTheme="minorHAnsi" w:cstheme="minorBidi"/>
                <w:color w:val="000000"/>
                <w:sz w:val="18"/>
                <w:szCs w:val="18"/>
                <w:lang w:eastAsia="nl-NL"/>
              </w:rPr>
              <w:t xml:space="preserve"> De inhoud van </w:t>
            </w:r>
            <w:r>
              <w:rPr>
                <w:rFonts w:asciiTheme="minorHAnsi" w:hAnsiTheme="minorHAnsi" w:cstheme="minorBidi"/>
                <w:color w:val="000000"/>
                <w:sz w:val="18"/>
                <w:szCs w:val="18"/>
                <w:lang w:eastAsia="nl-NL"/>
              </w:rPr>
              <w:t>de</w:t>
            </w:r>
            <w:r w:rsidR="5637A1AD" w:rsidRPr="1DE90321">
              <w:rPr>
                <w:rFonts w:asciiTheme="minorHAnsi" w:hAnsiTheme="minorHAnsi" w:cstheme="minorBidi"/>
                <w:color w:val="000000"/>
                <w:sz w:val="18"/>
                <w:szCs w:val="18"/>
                <w:lang w:eastAsia="nl-NL"/>
              </w:rPr>
              <w:t xml:space="preserve"> dashboard</w:t>
            </w:r>
            <w:r>
              <w:rPr>
                <w:rFonts w:asciiTheme="minorHAnsi" w:hAnsiTheme="minorHAnsi" w:cstheme="minorBidi"/>
                <w:color w:val="000000"/>
                <w:sz w:val="18"/>
                <w:szCs w:val="18"/>
                <w:lang w:eastAsia="nl-NL"/>
              </w:rPr>
              <w:t>s</w:t>
            </w:r>
            <w:r w:rsidR="5637A1AD" w:rsidRPr="1DE90321">
              <w:rPr>
                <w:rFonts w:asciiTheme="minorHAnsi" w:hAnsiTheme="minorHAnsi" w:cstheme="minorBidi"/>
                <w:color w:val="000000"/>
                <w:sz w:val="18"/>
                <w:szCs w:val="18"/>
                <w:lang w:eastAsia="nl-NL"/>
              </w:rPr>
              <w:t xml:space="preserve"> is in afstemming met een werkgroep van gemeenten vastgesteld en tevens getoetst aan de wensen die in het kader van de Hervormingsagenda zijn geformuleerd</w:t>
            </w:r>
            <w:r w:rsidR="007D7B09">
              <w:rPr>
                <w:rFonts w:asciiTheme="minorHAnsi" w:hAnsiTheme="minorHAnsi" w:cstheme="minorBidi"/>
                <w:color w:val="000000"/>
                <w:sz w:val="18"/>
                <w:szCs w:val="18"/>
                <w:lang w:eastAsia="nl-NL"/>
              </w:rPr>
              <w:t xml:space="preserve">. </w:t>
            </w:r>
          </w:p>
          <w:p w14:paraId="4E7596F5" w14:textId="1587A0C7" w:rsidR="005477F1" w:rsidRDefault="005477F1" w:rsidP="1DE90321">
            <w:pPr>
              <w:autoSpaceDE w:val="0"/>
              <w:autoSpaceDN w:val="0"/>
              <w:rPr>
                <w:rFonts w:asciiTheme="minorHAnsi" w:hAnsiTheme="minorHAnsi" w:cstheme="minorBidi"/>
                <w:color w:val="000000"/>
                <w:sz w:val="18"/>
                <w:szCs w:val="18"/>
                <w:lang w:eastAsia="nl-NL"/>
              </w:rPr>
            </w:pPr>
          </w:p>
        </w:tc>
      </w:tr>
    </w:tbl>
    <w:p w14:paraId="2C0101BF" w14:textId="77777777" w:rsidR="005477F1" w:rsidRDefault="005477F1" w:rsidP="005477F1">
      <w:pPr>
        <w:autoSpaceDE w:val="0"/>
        <w:autoSpaceDN w:val="0"/>
        <w:rPr>
          <w:rFonts w:asciiTheme="minorHAnsi" w:hAnsiTheme="minorHAnsi" w:cstheme="minorHAnsi"/>
          <w:color w:val="000000"/>
          <w:sz w:val="18"/>
          <w:szCs w:val="18"/>
          <w:lang w:eastAsia="nl-NL"/>
        </w:rPr>
      </w:pPr>
    </w:p>
    <w:p w14:paraId="3DACBCC0"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26D1ECB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5. Betrokken partijen </w:t>
      </w:r>
      <w:r w:rsidRPr="004A342C">
        <w:rPr>
          <w:rFonts w:asciiTheme="minorHAnsi" w:hAnsiTheme="minorHAnsi" w:cstheme="minorHAnsi"/>
          <w:color w:val="000000"/>
          <w:sz w:val="18"/>
          <w:szCs w:val="18"/>
          <w:lang w:eastAsia="nl-NL"/>
        </w:rPr>
        <w:t xml:space="preserve">Benoem welke organisaties betrokken zijn bij welke gegevensverwerkingen. Deel deze organisaties per gegevensverwerking in onder de rollen: verwerkingsverantwoordelijke, verwerker, verstrekker en ontvanger. Benoem tevens welke functionarissen binnen deze organisaties toegang krijgen tot welke persoonsgegevens.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A5E35CA" w14:textId="77777777" w:rsidTr="1DE90321">
        <w:tc>
          <w:tcPr>
            <w:tcW w:w="9062" w:type="dxa"/>
            <w:shd w:val="clear" w:color="auto" w:fill="F2F2F2" w:themeFill="background2" w:themeFillTint="33"/>
          </w:tcPr>
          <w:p w14:paraId="1E00DFEA" w14:textId="60055590" w:rsidR="005477F1" w:rsidRDefault="005477F1" w:rsidP="2D6899CD">
            <w:pPr>
              <w:autoSpaceDE w:val="0"/>
              <w:autoSpaceDN w:val="0"/>
              <w:rPr>
                <w:rFonts w:asciiTheme="minorHAnsi" w:hAnsiTheme="minorHAnsi" w:cstheme="minorBidi"/>
                <w:color w:val="000000"/>
                <w:sz w:val="18"/>
                <w:szCs w:val="18"/>
                <w:lang w:eastAsia="nl-NL"/>
              </w:rPr>
            </w:pPr>
          </w:p>
          <w:p w14:paraId="166E238F" w14:textId="2B5A0136" w:rsidR="00E16D2B" w:rsidRDefault="7863F9DE" w:rsidP="1DE90321">
            <w:pPr>
              <w:autoSpaceDE w:val="0"/>
              <w:autoSpaceDN w:val="0"/>
              <w:rPr>
                <w:rFonts w:eastAsia="Calibri"/>
                <w:color w:val="000000"/>
                <w:sz w:val="18"/>
                <w:szCs w:val="18"/>
              </w:rPr>
            </w:pPr>
            <w:r w:rsidRPr="1DE90321">
              <w:rPr>
                <w:rFonts w:eastAsia="Calibri"/>
                <w:b/>
                <w:bCs/>
                <w:color w:val="000000"/>
                <w:sz w:val="18"/>
                <w:szCs w:val="18"/>
              </w:rPr>
              <w:t>Verwerkingsverantwoordelijk</w:t>
            </w:r>
            <w:r w:rsidRPr="1DE90321">
              <w:rPr>
                <w:rFonts w:eastAsia="Calibri"/>
                <w:color w:val="000000"/>
                <w:sz w:val="18"/>
                <w:szCs w:val="18"/>
              </w:rPr>
              <w:t xml:space="preserve">: </w:t>
            </w:r>
            <w:r w:rsidRPr="1DE90321">
              <w:rPr>
                <w:rFonts w:eastAsia="Calibri"/>
                <w:b/>
                <w:bCs/>
                <w:color w:val="000000"/>
                <w:sz w:val="18"/>
                <w:szCs w:val="18"/>
              </w:rPr>
              <w:t xml:space="preserve">Gemeente (College van B&amp;W) </w:t>
            </w:r>
          </w:p>
          <w:p w14:paraId="00C76181" w14:textId="306622E1" w:rsidR="00E16D2B" w:rsidRDefault="7863F9DE" w:rsidP="1DE90321">
            <w:pPr>
              <w:autoSpaceDE w:val="0"/>
              <w:autoSpaceDN w:val="0"/>
              <w:rPr>
                <w:rFonts w:eastAsia="Calibri"/>
                <w:color w:val="000000"/>
                <w:sz w:val="18"/>
                <w:szCs w:val="18"/>
              </w:rPr>
            </w:pPr>
            <w:r w:rsidRPr="1DE90321">
              <w:rPr>
                <w:rFonts w:eastAsia="Calibri"/>
                <w:color w:val="000000"/>
                <w:sz w:val="18"/>
                <w:szCs w:val="18"/>
              </w:rPr>
              <w:t xml:space="preserve">De gemeente is de verwerkingsverantwoordelijke voor het </w:t>
            </w:r>
            <w:proofErr w:type="spellStart"/>
            <w:r w:rsidRPr="1DE90321">
              <w:rPr>
                <w:rFonts w:eastAsia="Calibri"/>
                <w:color w:val="000000"/>
                <w:sz w:val="18"/>
                <w:szCs w:val="18"/>
              </w:rPr>
              <w:t>iJW</w:t>
            </w:r>
            <w:proofErr w:type="spellEnd"/>
            <w:r w:rsidRPr="1DE90321">
              <w:rPr>
                <w:rFonts w:eastAsia="Calibri"/>
                <w:color w:val="000000"/>
                <w:sz w:val="18"/>
                <w:szCs w:val="18"/>
              </w:rPr>
              <w:t xml:space="preserve"> en </w:t>
            </w:r>
            <w:proofErr w:type="spellStart"/>
            <w:r w:rsidRPr="1DE90321">
              <w:rPr>
                <w:rFonts w:eastAsia="Calibri"/>
                <w:color w:val="000000"/>
                <w:sz w:val="18"/>
                <w:szCs w:val="18"/>
              </w:rPr>
              <w:t>iWmo</w:t>
            </w:r>
            <w:proofErr w:type="spellEnd"/>
            <w:r w:rsidRPr="1DE90321">
              <w:rPr>
                <w:rFonts w:eastAsia="Calibri"/>
                <w:color w:val="000000"/>
                <w:sz w:val="18"/>
                <w:szCs w:val="18"/>
              </w:rPr>
              <w:t xml:space="preserve">-berichtenverkeer. De gemeente verwerkt gegevens in het kader van de uitvoering van haar taken op basis van de Jeugdwet en de Wmo met de volgende doelen: </w:t>
            </w:r>
          </w:p>
          <w:p w14:paraId="1A7B384A" w14:textId="07CCB2AF"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 xml:space="preserve">Vaststellen van het recht op Jeugdhulp en Wmo-ondersteuning </w:t>
            </w:r>
          </w:p>
          <w:p w14:paraId="42C612B3" w14:textId="7F833875"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Toewijzen van Jeugdhulp en Wmo-ondersteuning</w:t>
            </w:r>
          </w:p>
          <w:p w14:paraId="5E65BD24" w14:textId="432E7582"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Starten en stoppen van Jeugdhulp en Wmo-ondersteuning</w:t>
            </w:r>
          </w:p>
          <w:p w14:paraId="3E57835C" w14:textId="2AB464D0" w:rsidR="00E16D2B" w:rsidRDefault="7863F9DE">
            <w:pPr>
              <w:pStyle w:val="Lijstalinea"/>
              <w:numPr>
                <w:ilvl w:val="0"/>
                <w:numId w:val="19"/>
              </w:numPr>
              <w:autoSpaceDE w:val="0"/>
              <w:autoSpaceDN w:val="0"/>
              <w:rPr>
                <w:rFonts w:eastAsia="Calibri"/>
                <w:color w:val="000000"/>
                <w:sz w:val="18"/>
                <w:szCs w:val="18"/>
              </w:rPr>
            </w:pPr>
            <w:r w:rsidRPr="1DE90321">
              <w:rPr>
                <w:rFonts w:eastAsia="Calibri"/>
                <w:color w:val="000000"/>
                <w:sz w:val="18"/>
                <w:szCs w:val="18"/>
              </w:rPr>
              <w:t>Verwerken van declaraties voor geleverde Jeugdhulp en Wmo-ondersteuning</w:t>
            </w:r>
          </w:p>
          <w:p w14:paraId="1B36C7B9" w14:textId="55639E04" w:rsidR="00E16D2B" w:rsidRDefault="00E16D2B" w:rsidP="1DE90321">
            <w:pPr>
              <w:autoSpaceDE w:val="0"/>
              <w:autoSpaceDN w:val="0"/>
              <w:rPr>
                <w:rFonts w:asciiTheme="minorHAnsi" w:hAnsiTheme="minorHAnsi" w:cstheme="minorBidi"/>
                <w:color w:val="000000"/>
                <w:sz w:val="18"/>
                <w:szCs w:val="18"/>
                <w:lang w:eastAsia="nl-NL"/>
              </w:rPr>
            </w:pPr>
          </w:p>
          <w:p w14:paraId="46A9236F" w14:textId="3DA8D1F2" w:rsidR="00E16D2B" w:rsidRDefault="7863F9DE" w:rsidP="1DE90321">
            <w:pPr>
              <w:autoSpaceDE w:val="0"/>
              <w:autoSpaceDN w:val="0"/>
              <w:rPr>
                <w:rFonts w:eastAsia="Calibri"/>
                <w:color w:val="000000"/>
                <w:sz w:val="18"/>
                <w:szCs w:val="18"/>
              </w:rPr>
            </w:pPr>
            <w:r w:rsidRPr="1DE90321">
              <w:rPr>
                <w:rFonts w:eastAsia="Calibri"/>
                <w:b/>
                <w:bCs/>
                <w:color w:val="000000"/>
                <w:sz w:val="18"/>
                <w:szCs w:val="18"/>
              </w:rPr>
              <w:t>Verwerker &amp; verstrekker:</w:t>
            </w:r>
            <w:r w:rsidRPr="1DE90321">
              <w:rPr>
                <w:rFonts w:eastAsia="Calibri"/>
                <w:color w:val="000000"/>
                <w:sz w:val="18"/>
                <w:szCs w:val="18"/>
              </w:rPr>
              <w:t xml:space="preserve"> </w:t>
            </w:r>
            <w:r w:rsidR="00700D5E">
              <w:rPr>
                <w:rFonts w:eastAsia="Calibri"/>
                <w:b/>
                <w:bCs/>
                <w:color w:val="000000"/>
                <w:sz w:val="18"/>
                <w:szCs w:val="18"/>
              </w:rPr>
              <w:t>BIDN</w:t>
            </w:r>
            <w:r w:rsidRPr="1DE90321">
              <w:rPr>
                <w:rFonts w:eastAsia="Calibri"/>
                <w:b/>
                <w:bCs/>
                <w:color w:val="000000"/>
                <w:sz w:val="18"/>
                <w:szCs w:val="18"/>
              </w:rPr>
              <w:t xml:space="preserve"> </w:t>
            </w:r>
          </w:p>
          <w:p w14:paraId="2030895D" w14:textId="52E78B07" w:rsidR="008122FD" w:rsidRPr="00EB448E" w:rsidRDefault="7863F9DE" w:rsidP="1DE90321">
            <w:pPr>
              <w:autoSpaceDE w:val="0"/>
              <w:autoSpaceDN w:val="0"/>
              <w:rPr>
                <w:rFonts w:asciiTheme="minorHAnsi" w:eastAsia="Calibri" w:hAnsiTheme="minorHAnsi" w:cstheme="minorHAnsi"/>
                <w:color w:val="000000"/>
                <w:sz w:val="18"/>
                <w:szCs w:val="18"/>
              </w:rPr>
            </w:pPr>
            <w:r w:rsidRPr="1DE90321">
              <w:rPr>
                <w:rFonts w:eastAsia="Calibri"/>
                <w:color w:val="000000"/>
                <w:sz w:val="18"/>
                <w:szCs w:val="18"/>
              </w:rPr>
              <w:t xml:space="preserve">De gemeente geeft opdracht aan het </w:t>
            </w:r>
            <w:r w:rsidR="00700D5E">
              <w:rPr>
                <w:rFonts w:eastAsia="Calibri"/>
                <w:color w:val="000000"/>
                <w:sz w:val="18"/>
                <w:szCs w:val="18"/>
              </w:rPr>
              <w:t>BIDN</w:t>
            </w:r>
            <w:r w:rsidRPr="1DE90321">
              <w:rPr>
                <w:rFonts w:eastAsia="Calibri"/>
                <w:color w:val="000000"/>
                <w:sz w:val="18"/>
                <w:szCs w:val="18"/>
              </w:rPr>
              <w:t xml:space="preserve"> om als schakelpunt te fungeren voor berichten tussen </w:t>
            </w:r>
            <w:r w:rsidRPr="00EB448E">
              <w:rPr>
                <w:rFonts w:asciiTheme="minorHAnsi" w:eastAsia="Calibri" w:hAnsiTheme="minorHAnsi" w:cstheme="minorHAnsi"/>
                <w:color w:val="000000"/>
                <w:sz w:val="18"/>
                <w:szCs w:val="18"/>
              </w:rPr>
              <w:t xml:space="preserve">gemeente en zorgaanbieders. Hiertoe is een verwerkersovereenkomst opgesteld. Het </w:t>
            </w:r>
            <w:r w:rsidR="00700D5E">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heeft daarmee de rol van verwerker. Daarnaast is het </w:t>
            </w:r>
            <w:r w:rsidR="00236F62">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de eigenaar van </w:t>
            </w:r>
            <w:r w:rsidR="00700D5E">
              <w:rPr>
                <w:rFonts w:asciiTheme="minorHAnsi" w:eastAsia="Calibri" w:hAnsiTheme="minorHAnsi" w:cstheme="minorHAnsi"/>
                <w:color w:val="000000"/>
                <w:sz w:val="18"/>
                <w:szCs w:val="18"/>
              </w:rPr>
              <w:t>het product Ketendata</w:t>
            </w:r>
            <w:r w:rsidRPr="00EB448E">
              <w:rPr>
                <w:rFonts w:asciiTheme="minorHAnsi" w:eastAsia="Calibri" w:hAnsiTheme="minorHAnsi" w:cstheme="minorHAnsi"/>
                <w:color w:val="000000"/>
                <w:sz w:val="18"/>
                <w:szCs w:val="18"/>
              </w:rPr>
              <w:t>.</w:t>
            </w:r>
          </w:p>
          <w:p w14:paraId="7D9AB4C4" w14:textId="77777777" w:rsidR="00980552" w:rsidRPr="00EB448E" w:rsidRDefault="00980552" w:rsidP="1DE90321">
            <w:pPr>
              <w:autoSpaceDE w:val="0"/>
              <w:autoSpaceDN w:val="0"/>
              <w:rPr>
                <w:rFonts w:asciiTheme="minorHAnsi" w:eastAsia="Calibri" w:hAnsiTheme="minorHAnsi" w:cstheme="minorHAnsi"/>
                <w:color w:val="000000"/>
                <w:sz w:val="18"/>
                <w:szCs w:val="18"/>
              </w:rPr>
            </w:pPr>
          </w:p>
          <w:p w14:paraId="05CCE7E0" w14:textId="7B586E7C" w:rsidR="00980552" w:rsidRPr="00EB448E" w:rsidRDefault="00980552" w:rsidP="1DE90321">
            <w:pPr>
              <w:autoSpaceDE w:val="0"/>
              <w:autoSpaceDN w:val="0"/>
              <w:rPr>
                <w:rFonts w:asciiTheme="minorHAnsi" w:eastAsia="Calibri" w:hAnsiTheme="minorHAnsi" w:cstheme="minorHAnsi"/>
                <w:b/>
                <w:bCs/>
                <w:color w:val="000000"/>
                <w:sz w:val="18"/>
                <w:szCs w:val="18"/>
              </w:rPr>
            </w:pPr>
            <w:r w:rsidRPr="00EB448E">
              <w:rPr>
                <w:rFonts w:asciiTheme="minorHAnsi" w:eastAsia="Calibri" w:hAnsiTheme="minorHAnsi" w:cstheme="minorHAnsi"/>
                <w:b/>
                <w:bCs/>
                <w:color w:val="000000"/>
                <w:sz w:val="18"/>
                <w:szCs w:val="18"/>
              </w:rPr>
              <w:t>Verwerker &amp; Ontvanger</w:t>
            </w:r>
          </w:p>
          <w:p w14:paraId="5A114AFD" w14:textId="77777777" w:rsidR="00E16D2B" w:rsidRDefault="00980552" w:rsidP="00EB448E">
            <w:pPr>
              <w:pStyle w:val="Normaalweb"/>
              <w:spacing w:before="0" w:beforeAutospacing="0" w:after="120" w:afterAutospacing="0"/>
              <w:rPr>
                <w:rFonts w:eastAsia="Calibri"/>
                <w:color w:val="000000"/>
                <w:sz w:val="18"/>
                <w:szCs w:val="18"/>
              </w:rPr>
            </w:pPr>
            <w:r w:rsidRPr="00EB448E">
              <w:rPr>
                <w:rFonts w:asciiTheme="minorHAnsi" w:eastAsia="Calibri" w:hAnsiTheme="minorHAnsi" w:cstheme="minorHAnsi"/>
                <w:color w:val="000000"/>
                <w:sz w:val="18"/>
                <w:szCs w:val="18"/>
              </w:rPr>
              <w:t xml:space="preserve">Gemeenten en samenwerkingsverbanden van gemeenten die een Aansluitings- en Bewerkersovereenkomst Gemeentelijk Gegevensknooppunt hebben afgesloten met het </w:t>
            </w:r>
            <w:r w:rsidR="00700D5E">
              <w:rPr>
                <w:rFonts w:asciiTheme="minorHAnsi" w:eastAsia="Calibri" w:hAnsiTheme="minorHAnsi" w:cstheme="minorHAnsi"/>
                <w:color w:val="000000"/>
                <w:sz w:val="18"/>
                <w:szCs w:val="18"/>
              </w:rPr>
              <w:t>BIDN</w:t>
            </w:r>
            <w:r w:rsidRPr="00EB448E">
              <w:rPr>
                <w:rFonts w:asciiTheme="minorHAnsi" w:eastAsia="Calibri" w:hAnsiTheme="minorHAnsi" w:cstheme="minorHAnsi"/>
                <w:color w:val="000000"/>
                <w:sz w:val="18"/>
                <w:szCs w:val="18"/>
              </w:rPr>
              <w:t xml:space="preserve"> krijgen – op verzoek – toegang tot de </w:t>
            </w:r>
            <w:r w:rsidR="00700D5E">
              <w:rPr>
                <w:rFonts w:asciiTheme="minorHAnsi" w:eastAsia="Calibri" w:hAnsiTheme="minorHAnsi" w:cstheme="minorHAnsi"/>
                <w:color w:val="000000"/>
                <w:sz w:val="18"/>
                <w:szCs w:val="18"/>
              </w:rPr>
              <w:t>Ketendata</w:t>
            </w:r>
            <w:r w:rsidRPr="00EB448E">
              <w:rPr>
                <w:rFonts w:asciiTheme="minorHAnsi" w:eastAsia="Calibri" w:hAnsiTheme="minorHAnsi" w:cstheme="minorHAnsi"/>
                <w:color w:val="000000"/>
                <w:sz w:val="18"/>
                <w:szCs w:val="18"/>
              </w:rPr>
              <w:t xml:space="preserve"> voor zover het de gegevens van de desbetreffende gemeente(n) betreft. Gemeenten en samenwerkingsverbanden dienen hiertoe een formulier te ondertekenen als aanvulling op hun Aansluitings- en Bewerkersovereenkomst.</w:t>
            </w:r>
            <w:r>
              <w:rPr>
                <w:rFonts w:eastAsia="Calibri"/>
                <w:color w:val="000000"/>
                <w:sz w:val="18"/>
                <w:szCs w:val="18"/>
              </w:rPr>
              <w:t xml:space="preserve"> </w:t>
            </w:r>
          </w:p>
          <w:p w14:paraId="6476B8C7" w14:textId="77777777" w:rsidR="00927018" w:rsidRPr="00AD5968" w:rsidRDefault="00927018" w:rsidP="00927018">
            <w:pPr>
              <w:rPr>
                <w:rFonts w:asciiTheme="minorHAnsi" w:hAnsiTheme="minorHAnsi" w:cstheme="minorBidi"/>
                <w:b/>
                <w:bCs/>
                <w:color w:val="000000"/>
                <w:sz w:val="18"/>
                <w:szCs w:val="18"/>
                <w:lang w:eastAsia="nl-NL"/>
              </w:rPr>
            </w:pPr>
            <w:proofErr w:type="spellStart"/>
            <w:r w:rsidRPr="00AD5968">
              <w:rPr>
                <w:rFonts w:asciiTheme="minorHAnsi" w:hAnsiTheme="minorHAnsi" w:cstheme="minorBidi"/>
                <w:b/>
                <w:bCs/>
                <w:color w:val="000000"/>
                <w:sz w:val="18"/>
                <w:szCs w:val="18"/>
                <w:lang w:eastAsia="nl-NL"/>
              </w:rPr>
              <w:t>Subverwerker</w:t>
            </w:r>
            <w:proofErr w:type="spellEnd"/>
            <w:r w:rsidRPr="00AD5968">
              <w:rPr>
                <w:rFonts w:asciiTheme="minorHAnsi" w:hAnsiTheme="minorHAnsi" w:cstheme="minorBidi"/>
                <w:b/>
                <w:bCs/>
                <w:color w:val="000000"/>
                <w:sz w:val="18"/>
                <w:szCs w:val="18"/>
                <w:lang w:eastAsia="nl-NL"/>
              </w:rPr>
              <w:t xml:space="preserve">: </w:t>
            </w:r>
            <w:r>
              <w:rPr>
                <w:rFonts w:asciiTheme="minorHAnsi" w:hAnsiTheme="minorHAnsi" w:cstheme="minorBidi"/>
                <w:b/>
                <w:bCs/>
                <w:color w:val="000000"/>
                <w:sz w:val="18"/>
                <w:szCs w:val="18"/>
                <w:lang w:eastAsia="nl-NL"/>
              </w:rPr>
              <w:t xml:space="preserve">Microsoft (leverancier van </w:t>
            </w:r>
            <w:r w:rsidRPr="00AD5968">
              <w:rPr>
                <w:rFonts w:asciiTheme="minorHAnsi" w:hAnsiTheme="minorHAnsi" w:cstheme="minorBidi"/>
                <w:b/>
                <w:bCs/>
                <w:color w:val="000000"/>
                <w:sz w:val="18"/>
                <w:szCs w:val="18"/>
                <w:lang w:eastAsia="nl-NL"/>
              </w:rPr>
              <w:t>Power BI</w:t>
            </w:r>
            <w:r>
              <w:rPr>
                <w:rFonts w:asciiTheme="minorHAnsi" w:hAnsiTheme="minorHAnsi" w:cstheme="minorBidi"/>
                <w:b/>
                <w:bCs/>
                <w:color w:val="000000"/>
                <w:sz w:val="18"/>
                <w:szCs w:val="18"/>
                <w:lang w:eastAsia="nl-NL"/>
              </w:rPr>
              <w:t>)</w:t>
            </w:r>
            <w:r w:rsidRPr="00AD5968">
              <w:rPr>
                <w:rFonts w:asciiTheme="minorHAnsi" w:hAnsiTheme="minorHAnsi" w:cstheme="minorBidi"/>
                <w:b/>
                <w:bCs/>
                <w:color w:val="000000"/>
                <w:sz w:val="18"/>
                <w:szCs w:val="18"/>
                <w:lang w:eastAsia="nl-NL"/>
              </w:rPr>
              <w:t xml:space="preserve"> </w:t>
            </w:r>
          </w:p>
          <w:p w14:paraId="5E72EF96" w14:textId="399BA793" w:rsidR="00927018" w:rsidRDefault="00927018" w:rsidP="00927018">
            <w:pPr>
              <w:pStyle w:val="Normaalweb"/>
              <w:spacing w:before="0" w:beforeAutospacing="0" w:after="120" w:afterAutospacing="0"/>
            </w:pPr>
            <w:r w:rsidRPr="00AD5968">
              <w:rPr>
                <w:rFonts w:asciiTheme="minorHAnsi" w:hAnsiTheme="minorHAnsi" w:cstheme="minorBidi"/>
                <w:color w:val="000000"/>
                <w:sz w:val="18"/>
                <w:szCs w:val="18"/>
              </w:rPr>
              <w:t xml:space="preserve">De data uit het berichtenverkeer wordt uiteindelijk verwerkt in Power BI om tot een voor gemeenten </w:t>
            </w:r>
            <w:r>
              <w:rPr>
                <w:rFonts w:asciiTheme="minorHAnsi" w:hAnsiTheme="minorHAnsi" w:cstheme="minorBidi"/>
                <w:color w:val="000000"/>
                <w:sz w:val="18"/>
                <w:szCs w:val="18"/>
              </w:rPr>
              <w:t xml:space="preserve">en Ketenbureau </w:t>
            </w:r>
            <w:r w:rsidRPr="00AD5968">
              <w:rPr>
                <w:rFonts w:asciiTheme="minorHAnsi" w:hAnsiTheme="minorHAnsi" w:cstheme="minorBidi"/>
                <w:color w:val="000000"/>
                <w:sz w:val="18"/>
                <w:szCs w:val="18"/>
              </w:rPr>
              <w:t xml:space="preserve">toegankelijk dashboard te komen. </w:t>
            </w:r>
            <w:r>
              <w:rPr>
                <w:rFonts w:asciiTheme="minorHAnsi" w:hAnsiTheme="minorHAnsi" w:cstheme="minorBidi"/>
                <w:color w:val="000000"/>
                <w:sz w:val="18"/>
                <w:szCs w:val="18"/>
              </w:rPr>
              <w:t>Microsoft is</w:t>
            </w:r>
            <w:r w:rsidRPr="00AD5968">
              <w:rPr>
                <w:rFonts w:asciiTheme="minorHAnsi" w:hAnsiTheme="minorHAnsi" w:cstheme="minorBidi"/>
                <w:color w:val="000000"/>
                <w:sz w:val="18"/>
                <w:szCs w:val="18"/>
              </w:rPr>
              <w:t xml:space="preserve"> hier </w:t>
            </w:r>
            <w:proofErr w:type="spellStart"/>
            <w:r w:rsidRPr="00AD5968">
              <w:rPr>
                <w:rFonts w:asciiTheme="minorHAnsi" w:hAnsiTheme="minorHAnsi" w:cstheme="minorBidi"/>
                <w:color w:val="000000"/>
                <w:sz w:val="18"/>
                <w:szCs w:val="18"/>
              </w:rPr>
              <w:t>subverwerker</w:t>
            </w:r>
            <w:proofErr w:type="spellEnd"/>
            <w:r w:rsidRPr="00AD5968">
              <w:rPr>
                <w:rFonts w:asciiTheme="minorHAnsi" w:hAnsiTheme="minorHAnsi" w:cstheme="minorBidi"/>
                <w:color w:val="000000"/>
                <w:sz w:val="18"/>
                <w:szCs w:val="18"/>
              </w:rPr>
              <w:t xml:space="preserve">. </w:t>
            </w:r>
            <w:r>
              <w:rPr>
                <w:rFonts w:asciiTheme="minorHAnsi" w:hAnsiTheme="minorHAnsi" w:cstheme="minorBidi"/>
                <w:color w:val="000000"/>
                <w:sz w:val="18"/>
                <w:szCs w:val="18"/>
              </w:rPr>
              <w:t>Gemeente en Ketenbureau hebben</w:t>
            </w:r>
            <w:r w:rsidRPr="00AD5968">
              <w:rPr>
                <w:rFonts w:asciiTheme="minorHAnsi" w:hAnsiTheme="minorHAnsi" w:cstheme="minorBidi"/>
                <w:color w:val="000000"/>
                <w:sz w:val="18"/>
                <w:szCs w:val="18"/>
              </w:rPr>
              <w:t xml:space="preserve"> hiervoor afspraken gemaakt met </w:t>
            </w:r>
            <w:r>
              <w:rPr>
                <w:rFonts w:asciiTheme="minorHAnsi" w:hAnsiTheme="minorHAnsi" w:cstheme="minorBidi"/>
                <w:color w:val="000000"/>
                <w:sz w:val="18"/>
                <w:szCs w:val="18"/>
              </w:rPr>
              <w:t>Microsoft.</w:t>
            </w:r>
          </w:p>
        </w:tc>
      </w:tr>
    </w:tbl>
    <w:p w14:paraId="4DB4AD55" w14:textId="60A633F4" w:rsidR="005950F8" w:rsidRDefault="005950F8" w:rsidP="1DE90321">
      <w:pPr>
        <w:autoSpaceDE w:val="0"/>
        <w:autoSpaceDN w:val="0"/>
        <w:rPr>
          <w:rFonts w:asciiTheme="minorHAnsi" w:hAnsiTheme="minorHAnsi" w:cstheme="minorBidi"/>
          <w:color w:val="000000"/>
          <w:sz w:val="18"/>
          <w:szCs w:val="18"/>
          <w:lang w:eastAsia="nl-NL"/>
        </w:rPr>
      </w:pPr>
    </w:p>
    <w:p w14:paraId="5703CA00" w14:textId="77777777" w:rsidR="005950F8" w:rsidRPr="004A342C" w:rsidRDefault="005950F8" w:rsidP="005477F1">
      <w:pPr>
        <w:autoSpaceDE w:val="0"/>
        <w:autoSpaceDN w:val="0"/>
        <w:rPr>
          <w:rFonts w:asciiTheme="minorHAnsi" w:hAnsiTheme="minorHAnsi" w:cstheme="minorHAnsi"/>
          <w:color w:val="000000"/>
          <w:sz w:val="18"/>
          <w:szCs w:val="18"/>
          <w:lang w:eastAsia="nl-NL"/>
        </w:rPr>
      </w:pPr>
    </w:p>
    <w:p w14:paraId="41262331" w14:textId="45D72AAC" w:rsidR="005477F1" w:rsidRDefault="005477F1" w:rsidP="2D6899CD">
      <w:pPr>
        <w:spacing w:after="240"/>
        <w:rPr>
          <w:rFonts w:asciiTheme="minorHAnsi" w:hAnsiTheme="minorHAnsi" w:cstheme="minorBidi"/>
          <w:color w:val="000000"/>
          <w:sz w:val="18"/>
          <w:szCs w:val="18"/>
          <w:lang w:eastAsia="nl-NL"/>
        </w:rPr>
      </w:pPr>
      <w:r w:rsidRPr="2D6899CD">
        <w:rPr>
          <w:rFonts w:asciiTheme="minorHAnsi" w:hAnsiTheme="minorHAnsi" w:cstheme="minorBidi"/>
          <w:b/>
          <w:bCs/>
          <w:color w:val="000000"/>
          <w:sz w:val="18"/>
          <w:szCs w:val="18"/>
          <w:lang w:eastAsia="nl-NL"/>
        </w:rPr>
        <w:t xml:space="preserve">6. Belangen bij de gegevensverwerkingen </w:t>
      </w:r>
      <w:r w:rsidRPr="2D6899CD">
        <w:rPr>
          <w:rFonts w:asciiTheme="minorHAnsi" w:hAnsiTheme="minorHAnsi" w:cstheme="minorBidi"/>
          <w:color w:val="000000"/>
          <w:sz w:val="18"/>
          <w:szCs w:val="18"/>
          <w:lang w:eastAsia="nl-NL"/>
        </w:rPr>
        <w:t xml:space="preserve">Beschrijf alle belangen die de verwerkingsverantwoordelijke en anderen hebben bij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4938BD8" w14:textId="77777777" w:rsidTr="1DE90321">
        <w:trPr>
          <w:trHeight w:val="300"/>
        </w:trPr>
        <w:tc>
          <w:tcPr>
            <w:tcW w:w="9062" w:type="dxa"/>
            <w:shd w:val="clear" w:color="auto" w:fill="F2F2F2" w:themeFill="background2" w:themeFillTint="33"/>
          </w:tcPr>
          <w:p w14:paraId="0C9DFCDA" w14:textId="714F0812" w:rsidR="005477F1" w:rsidRDefault="29C54BC2" w:rsidP="1DE90321">
            <w:pPr>
              <w:rPr>
                <w:rFonts w:asciiTheme="minorHAnsi" w:hAnsiTheme="minorHAnsi" w:cstheme="minorBidi"/>
                <w:color w:val="000000"/>
                <w:sz w:val="18"/>
                <w:szCs w:val="18"/>
                <w:lang w:eastAsia="nl-NL"/>
              </w:rPr>
            </w:pPr>
            <w:r w:rsidRPr="1DE90321">
              <w:rPr>
                <w:rFonts w:eastAsia="Calibri"/>
                <w:color w:val="000000"/>
                <w:sz w:val="18"/>
                <w:szCs w:val="18"/>
              </w:rPr>
              <w:t>Gemeenten</w:t>
            </w:r>
            <w:r w:rsidR="00980552">
              <w:rPr>
                <w:rFonts w:eastAsia="Calibri"/>
                <w:color w:val="000000"/>
                <w:sz w:val="18"/>
                <w:szCs w:val="18"/>
              </w:rPr>
              <w:t xml:space="preserve"> en samenwerkingsverbanden</w:t>
            </w:r>
            <w:r w:rsidRPr="1DE90321">
              <w:rPr>
                <w:rFonts w:eastAsia="Calibri"/>
                <w:color w:val="000000"/>
                <w:sz w:val="18"/>
                <w:szCs w:val="18"/>
              </w:rPr>
              <w:t xml:space="preserve">: De gegevensverwerking helpt gemeenten </w:t>
            </w:r>
            <w:r w:rsidR="00980552">
              <w:rPr>
                <w:rFonts w:eastAsia="Calibri"/>
                <w:color w:val="000000"/>
                <w:sz w:val="18"/>
                <w:szCs w:val="18"/>
              </w:rPr>
              <w:t xml:space="preserve">en samenwerkingsverbanden </w:t>
            </w:r>
            <w:r w:rsidRPr="1DE90321">
              <w:rPr>
                <w:rFonts w:eastAsia="Calibri"/>
                <w:color w:val="000000"/>
                <w:sz w:val="18"/>
                <w:szCs w:val="18"/>
              </w:rPr>
              <w:t xml:space="preserve">meer inzicht te krijgen in </w:t>
            </w:r>
            <w:r w:rsidRPr="1DE90321">
              <w:rPr>
                <w:rFonts w:asciiTheme="minorHAnsi" w:hAnsiTheme="minorHAnsi" w:cstheme="minorBidi"/>
                <w:color w:val="000000"/>
                <w:sz w:val="18"/>
                <w:szCs w:val="18"/>
                <w:lang w:eastAsia="nl-NL"/>
              </w:rPr>
              <w:t xml:space="preserve">management- en stuurinformatie </w:t>
            </w:r>
            <w:r w:rsidR="00700D5E">
              <w:rPr>
                <w:rFonts w:asciiTheme="minorHAnsi" w:hAnsiTheme="minorHAnsi" w:cstheme="minorBidi"/>
                <w:color w:val="000000"/>
                <w:sz w:val="18"/>
                <w:szCs w:val="18"/>
                <w:lang w:eastAsia="nl-NL"/>
              </w:rPr>
              <w:t xml:space="preserve">rondom wachttijden </w:t>
            </w:r>
            <w:r w:rsidRPr="1DE90321">
              <w:rPr>
                <w:rFonts w:asciiTheme="minorHAnsi" w:hAnsiTheme="minorHAnsi" w:cstheme="minorBidi"/>
                <w:color w:val="000000"/>
                <w:sz w:val="18"/>
                <w:szCs w:val="18"/>
                <w:lang w:eastAsia="nl-NL"/>
              </w:rPr>
              <w:t>bij de uitvoering van haar wettelijke taken in het kader van de Jeugdwet. Dit mede gezien de toegenomen complexiteit binnen de uitvoering van de Jeugdwet door de verdeling van taken, regionalisering, en de verschillende informatiestromen en -systemen. Gemeenten kunnen hierdoor hun processen verbeteren</w:t>
            </w:r>
            <w:r w:rsidR="62039A8F" w:rsidRPr="1DE90321">
              <w:rPr>
                <w:rFonts w:asciiTheme="minorHAnsi" w:hAnsiTheme="minorHAnsi" w:cstheme="minorBidi"/>
                <w:color w:val="000000"/>
                <w:sz w:val="18"/>
                <w:szCs w:val="18"/>
                <w:lang w:eastAsia="nl-NL"/>
              </w:rPr>
              <w:t xml:space="preserve">. </w:t>
            </w:r>
          </w:p>
          <w:p w14:paraId="4E54038B" w14:textId="663EB028" w:rsidR="005477F1" w:rsidRDefault="005477F1" w:rsidP="1DE90321">
            <w:pPr>
              <w:autoSpaceDE w:val="0"/>
              <w:autoSpaceDN w:val="0"/>
              <w:rPr>
                <w:rFonts w:eastAsia="Calibri"/>
                <w:color w:val="000000"/>
                <w:sz w:val="18"/>
                <w:szCs w:val="18"/>
              </w:rPr>
            </w:pPr>
          </w:p>
          <w:p w14:paraId="3720A964" w14:textId="7CFE137B" w:rsidR="005477F1" w:rsidRDefault="00700D5E" w:rsidP="1DE90321">
            <w:pPr>
              <w:autoSpaceDE w:val="0"/>
              <w:autoSpaceDN w:val="0"/>
              <w:rPr>
                <w:rFonts w:eastAsia="Calibri"/>
                <w:color w:val="000000"/>
                <w:sz w:val="18"/>
                <w:szCs w:val="18"/>
              </w:rPr>
            </w:pPr>
            <w:r>
              <w:rPr>
                <w:rFonts w:eastAsia="Calibri"/>
                <w:color w:val="000000"/>
                <w:sz w:val="18"/>
                <w:szCs w:val="18"/>
              </w:rPr>
              <w:t>BIDN</w:t>
            </w:r>
            <w:r w:rsidR="29C54BC2" w:rsidRPr="1DE90321">
              <w:rPr>
                <w:rFonts w:eastAsia="Calibri"/>
                <w:color w:val="000000"/>
                <w:sz w:val="18"/>
                <w:szCs w:val="18"/>
              </w:rPr>
              <w:t xml:space="preserve">: Het </w:t>
            </w:r>
            <w:r w:rsidR="00236F62">
              <w:rPr>
                <w:rFonts w:eastAsia="Calibri"/>
                <w:color w:val="000000"/>
                <w:sz w:val="18"/>
                <w:szCs w:val="18"/>
              </w:rPr>
              <w:t>BIDN</w:t>
            </w:r>
            <w:r w:rsidR="29C54BC2" w:rsidRPr="1DE90321">
              <w:rPr>
                <w:rFonts w:eastAsia="Calibri"/>
                <w:color w:val="000000"/>
                <w:sz w:val="18"/>
                <w:szCs w:val="18"/>
              </w:rPr>
              <w:t xml:space="preserve"> heeft geen direct belang bij deze gegevensverwerking, anders dan dat zij als betrouwbare en generieke bron wordt gezien binnen deze gegevensverwerking en vanuit dat licht bezien een belangrijke rol vervult. </w:t>
            </w:r>
          </w:p>
          <w:p w14:paraId="420BB986" w14:textId="602BBB7F" w:rsidR="005477F1" w:rsidRDefault="005477F1" w:rsidP="1DE90321">
            <w:pPr>
              <w:autoSpaceDE w:val="0"/>
              <w:autoSpaceDN w:val="0"/>
              <w:rPr>
                <w:rFonts w:eastAsia="Calibri"/>
                <w:color w:val="000000"/>
                <w:sz w:val="18"/>
                <w:szCs w:val="18"/>
              </w:rPr>
            </w:pPr>
          </w:p>
          <w:p w14:paraId="300545A9" w14:textId="4F32BA1B" w:rsidR="005477F1" w:rsidRDefault="29C54BC2" w:rsidP="1DE90321">
            <w:pPr>
              <w:autoSpaceDE w:val="0"/>
              <w:autoSpaceDN w:val="0"/>
              <w:rPr>
                <w:rFonts w:eastAsia="Calibri"/>
                <w:color w:val="000000"/>
                <w:sz w:val="18"/>
                <w:szCs w:val="18"/>
              </w:rPr>
            </w:pPr>
            <w:r w:rsidRPr="1DE90321">
              <w:rPr>
                <w:rFonts w:eastAsia="Calibri"/>
                <w:color w:val="000000"/>
                <w:sz w:val="18"/>
                <w:szCs w:val="18"/>
              </w:rPr>
              <w:t xml:space="preserve">Cliënten: Cliënten (wiens persoonsgegevens bij deze gegevensverwerking verwerkt worden) hebben belang bij deze verwerking vanwege het uiteindelijk beoogde doel om procesverbetering </w:t>
            </w:r>
            <w:r w:rsidR="3F1CD94F" w:rsidRPr="1DE90321">
              <w:rPr>
                <w:rFonts w:eastAsia="Calibri"/>
                <w:color w:val="000000"/>
                <w:sz w:val="18"/>
                <w:szCs w:val="18"/>
              </w:rPr>
              <w:t>door te voeren</w:t>
            </w:r>
            <w:r w:rsidRPr="1DE90321">
              <w:rPr>
                <w:rFonts w:eastAsia="Calibri"/>
                <w:color w:val="000000"/>
                <w:sz w:val="18"/>
                <w:szCs w:val="18"/>
              </w:rPr>
              <w:t>, waardoor fouten worden voorkomen en doorlooptijden zo kort mogelijk worden gehouden.</w:t>
            </w:r>
          </w:p>
          <w:p w14:paraId="63AE6633" w14:textId="771980E4" w:rsidR="005950F8" w:rsidRDefault="005950F8" w:rsidP="7151FCBF">
            <w:pPr>
              <w:autoSpaceDE w:val="0"/>
              <w:autoSpaceDN w:val="0"/>
              <w:rPr>
                <w:rFonts w:asciiTheme="minorHAnsi" w:hAnsiTheme="minorHAnsi" w:cstheme="minorBidi"/>
                <w:color w:val="000000"/>
                <w:sz w:val="18"/>
                <w:szCs w:val="18"/>
                <w:lang w:eastAsia="nl-NL"/>
              </w:rPr>
            </w:pPr>
          </w:p>
        </w:tc>
      </w:tr>
    </w:tbl>
    <w:p w14:paraId="1B68A4BA" w14:textId="77777777" w:rsidR="005477F1" w:rsidRDefault="005477F1" w:rsidP="005477F1">
      <w:pPr>
        <w:autoSpaceDE w:val="0"/>
        <w:autoSpaceDN w:val="0"/>
        <w:rPr>
          <w:rFonts w:asciiTheme="minorHAnsi" w:hAnsiTheme="minorHAnsi" w:cstheme="minorHAnsi"/>
          <w:color w:val="000000"/>
          <w:sz w:val="18"/>
          <w:szCs w:val="18"/>
          <w:lang w:eastAsia="nl-NL"/>
        </w:rPr>
      </w:pPr>
    </w:p>
    <w:p w14:paraId="18844372"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251C3805"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7. Verwerkingslocaties </w:t>
      </w:r>
      <w:r w:rsidRPr="004A342C">
        <w:rPr>
          <w:rFonts w:asciiTheme="minorHAnsi" w:hAnsiTheme="minorHAnsi" w:cstheme="minorHAnsi"/>
          <w:color w:val="000000"/>
          <w:sz w:val="18"/>
          <w:szCs w:val="18"/>
          <w:lang w:eastAsia="nl-NL"/>
        </w:rPr>
        <w:t xml:space="preserve">Benoem in welke landen de voorgenomen gegevensverwerkingen plaatsvinden.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30221BAF" w14:textId="77777777" w:rsidTr="1DE90321">
        <w:tc>
          <w:tcPr>
            <w:tcW w:w="9062" w:type="dxa"/>
            <w:shd w:val="clear" w:color="auto" w:fill="F2F2F2" w:themeFill="background2" w:themeFillTint="33"/>
          </w:tcPr>
          <w:p w14:paraId="469DD5DB" w14:textId="23F9A208" w:rsidR="007A21DD" w:rsidRDefault="1A87F66B"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Nederland </w:t>
            </w:r>
          </w:p>
        </w:tc>
      </w:tr>
    </w:tbl>
    <w:p w14:paraId="278CDC59" w14:textId="77777777" w:rsidR="005477F1" w:rsidRDefault="005477F1" w:rsidP="005477F1">
      <w:pPr>
        <w:autoSpaceDE w:val="0"/>
        <w:autoSpaceDN w:val="0"/>
        <w:rPr>
          <w:rFonts w:asciiTheme="minorHAnsi" w:hAnsiTheme="minorHAnsi" w:cstheme="minorHAnsi"/>
          <w:color w:val="000000"/>
          <w:sz w:val="18"/>
          <w:szCs w:val="18"/>
          <w:lang w:eastAsia="nl-NL"/>
        </w:rPr>
      </w:pPr>
    </w:p>
    <w:p w14:paraId="61EDF8A7"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016912F6"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8. Technieken en methoden van de gegevensverwerkingen </w:t>
      </w:r>
      <w:r w:rsidRPr="004A342C">
        <w:rPr>
          <w:rFonts w:asciiTheme="minorHAnsi" w:hAnsiTheme="minorHAnsi" w:cstheme="minorHAnsi"/>
          <w:color w:val="000000"/>
          <w:sz w:val="18"/>
          <w:szCs w:val="18"/>
          <w:lang w:eastAsia="nl-NL"/>
        </w:rPr>
        <w:t xml:space="preserve">Beschrijf op welke wijze en met gebruikmaking van welke (technische) middelen en methoden de persoonsgegevens worden verwerkt. Benoem of sprake is van (semi-) geautomatiseerde besluitvorming, profilering of </w:t>
      </w:r>
      <w:r w:rsidRPr="004A342C">
        <w:rPr>
          <w:rFonts w:asciiTheme="minorHAnsi" w:hAnsiTheme="minorHAnsi" w:cstheme="minorHAnsi"/>
          <w:i/>
          <w:iCs/>
          <w:color w:val="000000"/>
          <w:sz w:val="18"/>
          <w:szCs w:val="18"/>
          <w:lang w:eastAsia="nl-NL"/>
        </w:rPr>
        <w:t xml:space="preserve">big </w:t>
      </w:r>
      <w:proofErr w:type="spellStart"/>
      <w:r w:rsidRPr="004A342C">
        <w:rPr>
          <w:rFonts w:asciiTheme="minorHAnsi" w:hAnsiTheme="minorHAnsi" w:cstheme="minorHAnsi"/>
          <w:i/>
          <w:iCs/>
          <w:color w:val="000000"/>
          <w:sz w:val="18"/>
          <w:szCs w:val="18"/>
          <w:lang w:eastAsia="nl-NL"/>
        </w:rPr>
        <w:t>data</w:t>
      </w:r>
      <w:r w:rsidRPr="004A342C">
        <w:rPr>
          <w:rFonts w:asciiTheme="minorHAnsi" w:hAnsiTheme="minorHAnsi" w:cstheme="minorHAnsi"/>
          <w:color w:val="000000"/>
          <w:sz w:val="18"/>
          <w:szCs w:val="18"/>
          <w:lang w:eastAsia="nl-NL"/>
        </w:rPr>
        <w:t>-verwerkingen</w:t>
      </w:r>
      <w:proofErr w:type="spellEnd"/>
      <w:r w:rsidRPr="004A342C">
        <w:rPr>
          <w:rFonts w:asciiTheme="minorHAnsi" w:hAnsiTheme="minorHAnsi" w:cstheme="minorHAnsi"/>
          <w:color w:val="000000"/>
          <w:sz w:val="18"/>
          <w:szCs w:val="18"/>
          <w:lang w:eastAsia="nl-NL"/>
        </w:rPr>
        <w:t xml:space="preserve"> en, zo ja, beschrijf waaruit een en ander bestaat.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2CDA859" w14:textId="77777777" w:rsidTr="1DE90321">
        <w:tc>
          <w:tcPr>
            <w:tcW w:w="9062" w:type="dxa"/>
            <w:shd w:val="clear" w:color="auto" w:fill="F2F2F2" w:themeFill="background2" w:themeFillTint="33"/>
          </w:tcPr>
          <w:tbl>
            <w:tblPr>
              <w:tblStyle w:val="Tabelraster"/>
              <w:tblW w:w="0" w:type="auto"/>
              <w:tblLook w:val="04A0" w:firstRow="1" w:lastRow="0" w:firstColumn="1" w:lastColumn="0" w:noHBand="0" w:noVBand="1"/>
            </w:tblPr>
            <w:tblGrid>
              <w:gridCol w:w="2115"/>
              <w:gridCol w:w="4380"/>
            </w:tblGrid>
            <w:tr w:rsidR="4A5C3195" w14:paraId="0D317FEA" w14:textId="77777777" w:rsidTr="1DE90321">
              <w:trPr>
                <w:trHeight w:val="300"/>
              </w:trPr>
              <w:tc>
                <w:tcPr>
                  <w:tcW w:w="2115" w:type="dxa"/>
                </w:tcPr>
                <w:p w14:paraId="40B46709" w14:textId="6F02BF38" w:rsidR="296236BC" w:rsidRDefault="2E175174" w:rsidP="30DD0516">
                  <w:pPr>
                    <w:rPr>
                      <w:rStyle w:val="Voetnootmarkering"/>
                      <w:rFonts w:asciiTheme="minorHAnsi" w:eastAsiaTheme="minorEastAsia" w:hAnsiTheme="minorHAnsi" w:cstheme="minorBidi"/>
                      <w:b/>
                      <w:bCs/>
                      <w:color w:val="000000"/>
                      <w:sz w:val="18"/>
                      <w:szCs w:val="18"/>
                    </w:rPr>
                  </w:pPr>
                  <w:r w:rsidRPr="30DD0516">
                    <w:rPr>
                      <w:rFonts w:asciiTheme="minorHAnsi" w:eastAsiaTheme="minorEastAsia" w:hAnsiTheme="minorHAnsi" w:cstheme="minorBidi"/>
                      <w:b/>
                      <w:bCs/>
                      <w:color w:val="000000"/>
                      <w:sz w:val="18"/>
                      <w:szCs w:val="18"/>
                    </w:rPr>
                    <w:lastRenderedPageBreak/>
                    <w:t>Gegevensverwerking</w:t>
                  </w:r>
                </w:p>
              </w:tc>
              <w:tc>
                <w:tcPr>
                  <w:tcW w:w="4380" w:type="dxa"/>
                </w:tcPr>
                <w:p w14:paraId="700DD78D" w14:textId="53A9D066" w:rsidR="4A5C3195" w:rsidRDefault="4A5C3195" w:rsidP="4A5C3195">
                  <w:pPr>
                    <w:rPr>
                      <w:rFonts w:asciiTheme="minorHAnsi" w:eastAsiaTheme="minorEastAsia" w:hAnsiTheme="minorHAnsi" w:cstheme="minorBidi"/>
                      <w:color w:val="000000"/>
                      <w:sz w:val="18"/>
                      <w:szCs w:val="18"/>
                    </w:rPr>
                  </w:pPr>
                  <w:r w:rsidRPr="4A5C3195">
                    <w:rPr>
                      <w:rFonts w:asciiTheme="minorHAnsi" w:eastAsiaTheme="minorEastAsia" w:hAnsiTheme="minorHAnsi" w:cstheme="minorBidi"/>
                      <w:b/>
                      <w:bCs/>
                      <w:color w:val="000000"/>
                      <w:sz w:val="18"/>
                      <w:szCs w:val="18"/>
                    </w:rPr>
                    <w:t>Verwerkingstechnieken</w:t>
                  </w:r>
                </w:p>
              </w:tc>
            </w:tr>
            <w:tr w:rsidR="30DD0516" w14:paraId="77F7B8EE" w14:textId="77777777" w:rsidTr="1DE90321">
              <w:trPr>
                <w:trHeight w:val="300"/>
              </w:trPr>
              <w:tc>
                <w:tcPr>
                  <w:tcW w:w="2115" w:type="dxa"/>
                </w:tcPr>
                <w:p w14:paraId="7F68B27B" w14:textId="3E749DA9" w:rsidR="3FC5AE98" w:rsidRDefault="3FC5AE98" w:rsidP="30DD0516">
                  <w:pPr>
                    <w:rPr>
                      <w:rFonts w:asciiTheme="minorHAnsi" w:eastAsiaTheme="minorEastAsia" w:hAnsiTheme="minorHAnsi" w:cstheme="minorBidi"/>
                      <w:color w:val="000000"/>
                      <w:sz w:val="18"/>
                      <w:szCs w:val="18"/>
                    </w:rPr>
                  </w:pPr>
                  <w:r w:rsidRPr="30DD0516">
                    <w:rPr>
                      <w:rFonts w:asciiTheme="minorHAnsi" w:eastAsiaTheme="minorEastAsia" w:hAnsiTheme="minorHAnsi" w:cstheme="minorBidi"/>
                      <w:color w:val="000000"/>
                      <w:sz w:val="18"/>
                      <w:szCs w:val="18"/>
                    </w:rPr>
                    <w:t xml:space="preserve">Gegevensverzameling </w:t>
                  </w:r>
                  <w:r w:rsidR="00621AB6">
                    <w:rPr>
                      <w:rFonts w:asciiTheme="minorHAnsi" w:eastAsiaTheme="minorEastAsia" w:hAnsiTheme="minorHAnsi" w:cstheme="minorBidi"/>
                      <w:color w:val="000000"/>
                      <w:sz w:val="18"/>
                      <w:szCs w:val="18"/>
                    </w:rPr>
                    <w:t xml:space="preserve">en -verstrekking </w:t>
                  </w:r>
                  <w:r w:rsidR="00700D5E">
                    <w:rPr>
                      <w:rFonts w:asciiTheme="minorHAnsi" w:eastAsiaTheme="minorEastAsia" w:hAnsiTheme="minorHAnsi" w:cstheme="minorBidi"/>
                      <w:color w:val="000000"/>
                      <w:sz w:val="18"/>
                      <w:szCs w:val="18"/>
                    </w:rPr>
                    <w:t>BIDN</w:t>
                  </w:r>
                  <w:r w:rsidRPr="30DD0516">
                    <w:rPr>
                      <w:rFonts w:asciiTheme="minorHAnsi" w:eastAsiaTheme="minorEastAsia" w:hAnsiTheme="minorHAnsi" w:cstheme="minorBidi"/>
                      <w:color w:val="000000"/>
                      <w:sz w:val="18"/>
                      <w:szCs w:val="18"/>
                    </w:rPr>
                    <w:t xml:space="preserve"> (verwerking 1</w:t>
                  </w:r>
                  <w:r w:rsidR="00927018">
                    <w:rPr>
                      <w:rFonts w:asciiTheme="minorHAnsi" w:eastAsiaTheme="minorEastAsia" w:hAnsiTheme="minorHAnsi" w:cstheme="minorBidi"/>
                      <w:color w:val="000000"/>
                      <w:sz w:val="18"/>
                      <w:szCs w:val="18"/>
                    </w:rPr>
                    <w:t>en 2</w:t>
                  </w:r>
                  <w:r w:rsidRPr="30DD0516">
                    <w:rPr>
                      <w:rFonts w:asciiTheme="minorHAnsi" w:eastAsiaTheme="minorEastAsia" w:hAnsiTheme="minorHAnsi" w:cstheme="minorBidi"/>
                      <w:color w:val="000000"/>
                      <w:sz w:val="18"/>
                      <w:szCs w:val="18"/>
                    </w:rPr>
                    <w:t>)</w:t>
                  </w:r>
                </w:p>
              </w:tc>
              <w:tc>
                <w:tcPr>
                  <w:tcW w:w="4380" w:type="dxa"/>
                </w:tcPr>
                <w:p w14:paraId="34575F1B" w14:textId="330F717F" w:rsidR="3FC5AE98" w:rsidRDefault="3FC5AE98" w:rsidP="30DD0516">
                  <w:pPr>
                    <w:rPr>
                      <w:rFonts w:asciiTheme="minorHAnsi" w:eastAsiaTheme="minorEastAsia" w:hAnsiTheme="minorHAnsi" w:cstheme="minorBidi"/>
                      <w:color w:val="000000"/>
                      <w:sz w:val="18"/>
                      <w:szCs w:val="18"/>
                    </w:rPr>
                  </w:pPr>
                  <w:r w:rsidRPr="30DD0516">
                    <w:rPr>
                      <w:rFonts w:asciiTheme="minorHAnsi" w:eastAsiaTheme="minorEastAsia" w:hAnsiTheme="minorHAnsi" w:cstheme="minorBidi"/>
                      <w:color w:val="000000"/>
                      <w:sz w:val="18"/>
                      <w:szCs w:val="18"/>
                    </w:rPr>
                    <w:t xml:space="preserve">De gegevensverzameling vindt plaats op basis van reeds bij het </w:t>
                  </w:r>
                  <w:r w:rsidR="00700D5E">
                    <w:rPr>
                      <w:rFonts w:asciiTheme="minorHAnsi" w:eastAsiaTheme="minorEastAsia" w:hAnsiTheme="minorHAnsi" w:cstheme="minorBidi"/>
                      <w:color w:val="000000"/>
                      <w:sz w:val="18"/>
                      <w:szCs w:val="18"/>
                    </w:rPr>
                    <w:t>BIDN</w:t>
                  </w:r>
                  <w:r w:rsidRPr="30DD0516">
                    <w:rPr>
                      <w:rFonts w:asciiTheme="minorHAnsi" w:eastAsiaTheme="minorEastAsia" w:hAnsiTheme="minorHAnsi" w:cstheme="minorBidi"/>
                      <w:color w:val="000000"/>
                      <w:sz w:val="18"/>
                      <w:szCs w:val="18"/>
                    </w:rPr>
                    <w:t xml:space="preserve"> aanwezige bronnen (Berichtenverkeer)</w:t>
                  </w:r>
                  <w:r w:rsidR="64239CC6" w:rsidRPr="30DD0516">
                    <w:rPr>
                      <w:rFonts w:asciiTheme="minorHAnsi" w:eastAsiaTheme="minorEastAsia" w:hAnsiTheme="minorHAnsi" w:cstheme="minorBidi"/>
                      <w:color w:val="000000"/>
                      <w:sz w:val="18"/>
                      <w:szCs w:val="18"/>
                    </w:rPr>
                    <w:t xml:space="preserve">. </w:t>
                  </w:r>
                  <w:r w:rsidR="00EA0EB8" w:rsidRPr="006B2638">
                    <w:rPr>
                      <w:rFonts w:asciiTheme="minorHAnsi" w:eastAsiaTheme="minorEastAsia" w:hAnsiTheme="minorHAnsi" w:cstheme="minorBidi"/>
                      <w:color w:val="000000"/>
                      <w:sz w:val="18"/>
                      <w:szCs w:val="18"/>
                    </w:rPr>
                    <w:t>De verstrekking van de gegevens aan gemeenten vindt plaats in het BIDN-portaal, via op te halen</w:t>
                  </w:r>
                  <w:r w:rsidR="00EA0EB8" w:rsidRPr="006B2638">
                    <w:rPr>
                      <w:rFonts w:asciiTheme="minorHAnsi" w:eastAsiaTheme="minorEastAsia" w:hAnsiTheme="minorHAnsi" w:cstheme="minorBidi"/>
                      <w:color w:val="000000"/>
                      <w:sz w:val="18"/>
                      <w:szCs w:val="18"/>
                    </w:rPr>
                    <w:t xml:space="preserve"> </w:t>
                  </w:r>
                  <w:proofErr w:type="spellStart"/>
                  <w:r w:rsidR="00EA0EB8" w:rsidRPr="006B2638">
                    <w:rPr>
                      <w:rFonts w:asciiTheme="minorHAnsi" w:eastAsiaTheme="minorEastAsia" w:hAnsiTheme="minorHAnsi" w:cstheme="minorBidi"/>
                      <w:color w:val="000000"/>
                      <w:sz w:val="18"/>
                      <w:szCs w:val="18"/>
                    </w:rPr>
                    <w:t>cs</w:t>
                  </w:r>
                  <w:r w:rsidR="00387F80" w:rsidRPr="006B2638">
                    <w:rPr>
                      <w:rFonts w:asciiTheme="minorHAnsi" w:eastAsiaTheme="minorEastAsia" w:hAnsiTheme="minorHAnsi" w:cstheme="minorBidi"/>
                      <w:color w:val="000000"/>
                      <w:sz w:val="18"/>
                      <w:szCs w:val="18"/>
                    </w:rPr>
                    <w:t>v</w:t>
                  </w:r>
                  <w:proofErr w:type="spellEnd"/>
                  <w:r w:rsidR="00EA0EB8" w:rsidRPr="006B2638">
                    <w:rPr>
                      <w:rFonts w:asciiTheme="minorHAnsi" w:eastAsiaTheme="minorEastAsia" w:hAnsiTheme="minorHAnsi" w:cstheme="minorBidi"/>
                      <w:color w:val="000000"/>
                      <w:sz w:val="18"/>
                      <w:szCs w:val="18"/>
                    </w:rPr>
                    <w:t>-</w:t>
                  </w:r>
                  <w:r w:rsidR="00544F71" w:rsidRPr="006B2638">
                    <w:rPr>
                      <w:rFonts w:asciiTheme="minorHAnsi" w:eastAsiaTheme="minorEastAsia" w:hAnsiTheme="minorHAnsi" w:cstheme="minorBidi"/>
                      <w:color w:val="000000"/>
                      <w:sz w:val="18"/>
                      <w:szCs w:val="18"/>
                    </w:rPr>
                    <w:t xml:space="preserve">bestanden, of met de BIDN API via </w:t>
                  </w:r>
                  <w:r w:rsidR="00EA0EB8" w:rsidRPr="006B2638">
                    <w:rPr>
                      <w:rFonts w:asciiTheme="minorHAnsi" w:eastAsiaTheme="minorEastAsia" w:hAnsiTheme="minorHAnsi" w:cstheme="minorBidi"/>
                      <w:color w:val="000000"/>
                      <w:sz w:val="18"/>
                      <w:szCs w:val="18"/>
                    </w:rPr>
                    <w:t>JSON-bestanden</w:t>
                  </w:r>
                  <w:r w:rsidR="00544F71" w:rsidRPr="006B2638">
                    <w:rPr>
                      <w:rFonts w:asciiTheme="minorHAnsi" w:eastAsiaTheme="minorEastAsia" w:hAnsiTheme="minorHAnsi" w:cstheme="minorBidi"/>
                      <w:color w:val="000000"/>
                      <w:sz w:val="18"/>
                      <w:szCs w:val="18"/>
                    </w:rPr>
                    <w:t>.</w:t>
                  </w:r>
                  <w:r w:rsidR="00EA0EB8" w:rsidRPr="006B2638">
                    <w:rPr>
                      <w:rFonts w:asciiTheme="minorHAnsi" w:eastAsiaTheme="minorEastAsia" w:hAnsiTheme="minorHAnsi" w:cstheme="minorBidi"/>
                      <w:color w:val="000000"/>
                      <w:sz w:val="18"/>
                      <w:szCs w:val="18"/>
                    </w:rPr>
                    <w:t xml:space="preserve"> </w:t>
                  </w:r>
                </w:p>
              </w:tc>
            </w:tr>
            <w:tr w:rsidR="4A5C3195" w14:paraId="235142AC" w14:textId="77777777" w:rsidTr="1DE90321">
              <w:trPr>
                <w:trHeight w:val="300"/>
              </w:trPr>
              <w:tc>
                <w:tcPr>
                  <w:tcW w:w="2115" w:type="dxa"/>
                </w:tcPr>
                <w:p w14:paraId="2D78F942" w14:textId="14FF2089" w:rsidR="00700D5E" w:rsidRPr="00C14BA4" w:rsidRDefault="00C14BA4" w:rsidP="1DE90321">
                  <w:pPr>
                    <w:rPr>
                      <w:rFonts w:asciiTheme="minorHAnsi" w:eastAsiaTheme="minorEastAsia" w:hAnsiTheme="minorHAnsi" w:cstheme="minorBidi"/>
                      <w:color w:val="000000"/>
                      <w:sz w:val="18"/>
                      <w:szCs w:val="18"/>
                    </w:rPr>
                  </w:pPr>
                  <w:r w:rsidRPr="00C14BA4">
                    <w:rPr>
                      <w:rFonts w:asciiTheme="minorHAnsi" w:eastAsiaTheme="minorEastAsia" w:hAnsiTheme="minorHAnsi" w:cstheme="minorBidi"/>
                      <w:color w:val="000000"/>
                      <w:sz w:val="18"/>
                      <w:szCs w:val="18"/>
                    </w:rPr>
                    <w:t xml:space="preserve">Verwerken van </w:t>
                  </w:r>
                  <w:r w:rsidR="00700D5E">
                    <w:rPr>
                      <w:rFonts w:asciiTheme="minorHAnsi" w:eastAsiaTheme="minorEastAsia" w:hAnsiTheme="minorHAnsi" w:cstheme="minorBidi"/>
                      <w:color w:val="000000"/>
                      <w:sz w:val="18"/>
                      <w:szCs w:val="18"/>
                    </w:rPr>
                    <w:t>Keten</w:t>
                  </w:r>
                  <w:r w:rsidRPr="00C14BA4">
                    <w:rPr>
                      <w:rFonts w:asciiTheme="minorHAnsi" w:eastAsiaTheme="minorEastAsia" w:hAnsiTheme="minorHAnsi" w:cstheme="minorBidi"/>
                      <w:color w:val="000000"/>
                      <w:sz w:val="18"/>
                      <w:szCs w:val="18"/>
                    </w:rPr>
                    <w:t xml:space="preserve">data </w:t>
                  </w:r>
                </w:p>
                <w:p w14:paraId="68507F04" w14:textId="14B61A5D" w:rsidR="130194F5" w:rsidRPr="00C14BA4" w:rsidRDefault="5F7D89C8" w:rsidP="1DE90321">
                  <w:pPr>
                    <w:rPr>
                      <w:rFonts w:asciiTheme="minorHAnsi" w:eastAsiaTheme="minorEastAsia" w:hAnsiTheme="minorHAnsi" w:cstheme="minorBidi"/>
                      <w:color w:val="000000"/>
                      <w:sz w:val="18"/>
                      <w:szCs w:val="18"/>
                    </w:rPr>
                  </w:pPr>
                  <w:r w:rsidRPr="00C14BA4">
                    <w:rPr>
                      <w:rFonts w:asciiTheme="minorHAnsi" w:eastAsiaTheme="minorEastAsia" w:hAnsiTheme="minorHAnsi" w:cstheme="minorBidi"/>
                      <w:color w:val="000000"/>
                      <w:sz w:val="18"/>
                      <w:szCs w:val="18"/>
                    </w:rPr>
                    <w:t xml:space="preserve">(verwerking </w:t>
                  </w:r>
                  <w:r w:rsidR="00927018">
                    <w:rPr>
                      <w:rFonts w:asciiTheme="minorHAnsi" w:eastAsiaTheme="minorEastAsia" w:hAnsiTheme="minorHAnsi" w:cstheme="minorBidi"/>
                      <w:color w:val="000000"/>
                      <w:sz w:val="18"/>
                      <w:szCs w:val="18"/>
                    </w:rPr>
                    <w:t>3</w:t>
                  </w:r>
                  <w:r w:rsidR="5B995A94" w:rsidRPr="00C14BA4">
                    <w:rPr>
                      <w:rFonts w:asciiTheme="minorHAnsi" w:eastAsiaTheme="minorEastAsia" w:hAnsiTheme="minorHAnsi" w:cstheme="minorBidi"/>
                      <w:color w:val="000000"/>
                      <w:sz w:val="18"/>
                      <w:szCs w:val="18"/>
                    </w:rPr>
                    <w:t>)</w:t>
                  </w:r>
                </w:p>
              </w:tc>
              <w:tc>
                <w:tcPr>
                  <w:tcW w:w="4380" w:type="dxa"/>
                </w:tcPr>
                <w:p w14:paraId="748EB2E0" w14:textId="7493F60E" w:rsidR="00987385" w:rsidRPr="00C14BA4" w:rsidRDefault="00700D5E" w:rsidP="1DE90321">
                  <w:pPr>
                    <w:rPr>
                      <w:rFonts w:asciiTheme="minorHAnsi" w:eastAsiaTheme="minorEastAsia" w:hAnsiTheme="minorHAnsi" w:cstheme="minorBidi"/>
                      <w:color w:val="000000"/>
                      <w:sz w:val="18"/>
                      <w:szCs w:val="18"/>
                      <w:highlight w:val="yellow"/>
                    </w:rPr>
                  </w:pPr>
                  <w:r>
                    <w:rPr>
                      <w:rFonts w:eastAsia="Calibri"/>
                      <w:sz w:val="18"/>
                      <w:szCs w:val="18"/>
                      <w:lang w:eastAsia="nl-NL"/>
                    </w:rPr>
                    <w:t xml:space="preserve">De gemeente haalt data op </w:t>
                  </w:r>
                  <w:r w:rsidR="008A0D36" w:rsidRPr="00AD5968">
                    <w:rPr>
                      <w:rFonts w:eastAsia="Calibri"/>
                      <w:sz w:val="18"/>
                      <w:szCs w:val="18"/>
                      <w:lang w:eastAsia="nl-NL"/>
                    </w:rPr>
                    <w:t xml:space="preserve">uit de database bij </w:t>
                  </w:r>
                  <w:r w:rsidR="008A0D36">
                    <w:rPr>
                      <w:rFonts w:eastAsia="Calibri"/>
                      <w:sz w:val="18"/>
                      <w:szCs w:val="18"/>
                      <w:lang w:eastAsia="nl-NL"/>
                    </w:rPr>
                    <w:t xml:space="preserve">het </w:t>
                  </w:r>
                  <w:r>
                    <w:rPr>
                      <w:rFonts w:eastAsia="Calibri"/>
                      <w:sz w:val="18"/>
                      <w:szCs w:val="18"/>
                      <w:lang w:eastAsia="nl-NL"/>
                    </w:rPr>
                    <w:t>BIDN</w:t>
                  </w:r>
                  <w:r w:rsidR="008A0D36" w:rsidRPr="00AD5968">
                    <w:rPr>
                      <w:rFonts w:eastAsia="Calibri"/>
                      <w:sz w:val="18"/>
                      <w:szCs w:val="18"/>
                      <w:lang w:eastAsia="nl-NL"/>
                    </w:rPr>
                    <w:t>.</w:t>
                  </w:r>
                  <w:r>
                    <w:rPr>
                      <w:rFonts w:eastAsia="Calibri"/>
                      <w:sz w:val="18"/>
                      <w:szCs w:val="18"/>
                      <w:lang w:eastAsia="nl-NL"/>
                    </w:rPr>
                    <w:t xml:space="preserve"> Deze data word</w:t>
                  </w:r>
                  <w:r w:rsidR="002522E3">
                    <w:rPr>
                      <w:rFonts w:eastAsia="Calibri"/>
                      <w:sz w:val="18"/>
                      <w:szCs w:val="18"/>
                      <w:lang w:eastAsia="nl-NL"/>
                    </w:rPr>
                    <w:t>en</w:t>
                  </w:r>
                  <w:r>
                    <w:rPr>
                      <w:rFonts w:eastAsia="Calibri"/>
                      <w:sz w:val="18"/>
                      <w:szCs w:val="18"/>
                      <w:lang w:eastAsia="nl-NL"/>
                    </w:rPr>
                    <w:t xml:space="preserve"> opgeslagen en verwerkt in een database bij de gemeente.</w:t>
                  </w:r>
                </w:p>
              </w:tc>
            </w:tr>
            <w:tr w:rsidR="00C14BA4" w14:paraId="3C000023" w14:textId="77777777" w:rsidTr="1DE90321">
              <w:trPr>
                <w:trHeight w:val="300"/>
              </w:trPr>
              <w:tc>
                <w:tcPr>
                  <w:tcW w:w="2115" w:type="dxa"/>
                </w:tcPr>
                <w:p w14:paraId="55CCF8D6" w14:textId="3D4E3120" w:rsidR="00C14BA4" w:rsidRDefault="00C14BA4" w:rsidP="1DE90321">
                  <w:pP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Ver</w:t>
                  </w:r>
                  <w:r w:rsidR="00621AB6">
                    <w:rPr>
                      <w:rFonts w:asciiTheme="minorHAnsi" w:eastAsiaTheme="minorEastAsia" w:hAnsiTheme="minorHAnsi" w:cstheme="minorBidi"/>
                      <w:color w:val="000000"/>
                      <w:sz w:val="18"/>
                      <w:szCs w:val="18"/>
                    </w:rPr>
                    <w:t>werken van data in een</w:t>
                  </w:r>
                  <w:r>
                    <w:rPr>
                      <w:rFonts w:asciiTheme="minorHAnsi" w:eastAsiaTheme="minorEastAsia" w:hAnsiTheme="minorHAnsi" w:cstheme="minorBidi"/>
                      <w:color w:val="000000"/>
                      <w:sz w:val="18"/>
                      <w:szCs w:val="18"/>
                    </w:rPr>
                    <w:t xml:space="preserve"> dashboard </w:t>
                  </w:r>
                  <w:r w:rsidR="00700D5E">
                    <w:rPr>
                      <w:rFonts w:asciiTheme="minorHAnsi" w:eastAsiaTheme="minorEastAsia" w:hAnsiTheme="minorHAnsi" w:cstheme="minorBidi"/>
                      <w:color w:val="000000"/>
                      <w:sz w:val="18"/>
                      <w:szCs w:val="18"/>
                    </w:rPr>
                    <w:t>binnen</w:t>
                  </w:r>
                  <w:r>
                    <w:rPr>
                      <w:rFonts w:asciiTheme="minorHAnsi" w:eastAsiaTheme="minorEastAsia" w:hAnsiTheme="minorHAnsi" w:cstheme="minorBidi"/>
                      <w:color w:val="000000"/>
                      <w:sz w:val="18"/>
                      <w:szCs w:val="18"/>
                    </w:rPr>
                    <w:t xml:space="preserve"> gemeente </w:t>
                  </w:r>
                </w:p>
                <w:p w14:paraId="2A26EBA7" w14:textId="03788DA0" w:rsidR="00C14BA4" w:rsidRPr="00C14BA4" w:rsidRDefault="00C14BA4" w:rsidP="1DE90321">
                  <w:pP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(verwerking </w:t>
                  </w:r>
                  <w:r w:rsidR="00927018">
                    <w:rPr>
                      <w:rFonts w:asciiTheme="minorHAnsi" w:eastAsiaTheme="minorEastAsia" w:hAnsiTheme="minorHAnsi" w:cstheme="minorBidi"/>
                      <w:color w:val="000000"/>
                      <w:sz w:val="18"/>
                      <w:szCs w:val="18"/>
                    </w:rPr>
                    <w:t>4</w:t>
                  </w:r>
                  <w:r>
                    <w:rPr>
                      <w:rFonts w:asciiTheme="minorHAnsi" w:eastAsiaTheme="minorEastAsia" w:hAnsiTheme="minorHAnsi" w:cstheme="minorBidi"/>
                      <w:color w:val="000000"/>
                      <w:sz w:val="18"/>
                      <w:szCs w:val="18"/>
                    </w:rPr>
                    <w:t xml:space="preserve">) </w:t>
                  </w:r>
                </w:p>
              </w:tc>
              <w:tc>
                <w:tcPr>
                  <w:tcW w:w="4380" w:type="dxa"/>
                </w:tcPr>
                <w:p w14:paraId="472A0A6D" w14:textId="77777777" w:rsidR="007D6E38" w:rsidRDefault="007D6E38" w:rsidP="007D6E38">
                  <w:pPr>
                    <w:rPr>
                      <w:rFonts w:asciiTheme="minorHAnsi" w:eastAsiaTheme="minorEastAsia" w:hAnsiTheme="minorHAnsi" w:cstheme="minorBidi"/>
                      <w:color w:val="000000"/>
                      <w:sz w:val="18"/>
                      <w:szCs w:val="18"/>
                    </w:rPr>
                  </w:pPr>
                  <w:r w:rsidRPr="00AD5968">
                    <w:rPr>
                      <w:rFonts w:eastAsia="Calibri"/>
                      <w:sz w:val="18"/>
                      <w:szCs w:val="18"/>
                      <w:lang w:eastAsia="nl-NL"/>
                    </w:rPr>
                    <w:t xml:space="preserve">Het dashboard in Power-BI haalt, afhankelijk van de selectie, data op uit de </w:t>
                  </w:r>
                  <w:r w:rsidRPr="006B2638">
                    <w:rPr>
                      <w:rFonts w:eastAsia="Calibri"/>
                      <w:sz w:val="18"/>
                      <w:szCs w:val="18"/>
                      <w:lang w:eastAsia="nl-NL"/>
                    </w:rPr>
                    <w:t>gemeentelijke database.</w:t>
                  </w:r>
                </w:p>
                <w:p w14:paraId="322B238F" w14:textId="556841FE" w:rsidR="00C14BA4" w:rsidRPr="00C14BA4" w:rsidRDefault="002522E3" w:rsidP="1DE90321">
                  <w:pP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De</w:t>
                  </w:r>
                  <w:r w:rsidR="00EB32F6" w:rsidRPr="00AD5968">
                    <w:rPr>
                      <w:rFonts w:asciiTheme="minorHAnsi" w:eastAsiaTheme="minorEastAsia" w:hAnsiTheme="minorHAnsi" w:cstheme="minorBidi"/>
                      <w:color w:val="000000"/>
                      <w:sz w:val="18"/>
                      <w:szCs w:val="18"/>
                    </w:rPr>
                    <w:t xml:space="preserve"> </w:t>
                  </w:r>
                  <w:r w:rsidR="00700D5E">
                    <w:rPr>
                      <w:rFonts w:asciiTheme="minorHAnsi" w:eastAsiaTheme="minorEastAsia" w:hAnsiTheme="minorHAnsi" w:cstheme="minorBidi"/>
                      <w:color w:val="000000"/>
                      <w:sz w:val="18"/>
                      <w:szCs w:val="18"/>
                    </w:rPr>
                    <w:t>gemeente</w:t>
                  </w:r>
                  <w:r w:rsidR="00EB32F6" w:rsidRPr="00AD5968">
                    <w:rPr>
                      <w:rFonts w:asciiTheme="minorHAnsi" w:eastAsiaTheme="minorEastAsia" w:hAnsiTheme="minorHAnsi" w:cstheme="minorBidi"/>
                      <w:color w:val="000000"/>
                      <w:sz w:val="18"/>
                      <w:szCs w:val="18"/>
                    </w:rPr>
                    <w:t xml:space="preserve"> autoriseert </w:t>
                  </w:r>
                  <w:r w:rsidR="00700D5E">
                    <w:rPr>
                      <w:rFonts w:asciiTheme="minorHAnsi" w:eastAsiaTheme="minorEastAsia" w:hAnsiTheme="minorHAnsi" w:cstheme="minorBidi"/>
                      <w:color w:val="000000"/>
                      <w:sz w:val="18"/>
                      <w:szCs w:val="18"/>
                    </w:rPr>
                    <w:t xml:space="preserve">gebruikers zodat zij </w:t>
                  </w:r>
                  <w:r w:rsidR="00EB32F6" w:rsidRPr="00AD5968">
                    <w:rPr>
                      <w:rFonts w:asciiTheme="minorHAnsi" w:eastAsiaTheme="minorEastAsia" w:hAnsiTheme="minorHAnsi" w:cstheme="minorBidi"/>
                      <w:color w:val="000000"/>
                      <w:sz w:val="18"/>
                      <w:szCs w:val="18"/>
                    </w:rPr>
                    <w:t xml:space="preserve">toegang hebben tot het dashboard. </w:t>
                  </w:r>
                </w:p>
              </w:tc>
            </w:tr>
          </w:tbl>
          <w:p w14:paraId="31A82C0E" w14:textId="2624AC65" w:rsidR="005477F1" w:rsidRDefault="005477F1" w:rsidP="4A5C3195">
            <w:pPr>
              <w:autoSpaceDE w:val="0"/>
              <w:autoSpaceDN w:val="0"/>
              <w:rPr>
                <w:rFonts w:asciiTheme="minorHAnsi" w:hAnsiTheme="minorHAnsi" w:cstheme="minorBidi"/>
                <w:color w:val="000000"/>
                <w:sz w:val="18"/>
                <w:szCs w:val="18"/>
                <w:lang w:eastAsia="nl-NL"/>
              </w:rPr>
            </w:pPr>
          </w:p>
          <w:p w14:paraId="64F1DF60" w14:textId="7D94CF36" w:rsidR="005477F1" w:rsidRDefault="0CC49FF3" w:rsidP="4A5C3195">
            <w:pPr>
              <w:autoSpaceDE w:val="0"/>
              <w:autoSpaceDN w:val="0"/>
              <w:rPr>
                <w:rFonts w:asciiTheme="minorHAnsi" w:hAnsiTheme="minorHAnsi" w:cstheme="minorBidi"/>
                <w:color w:val="000000"/>
                <w:sz w:val="18"/>
                <w:szCs w:val="18"/>
                <w:lang w:eastAsia="nl-NL"/>
              </w:rPr>
            </w:pPr>
            <w:r w:rsidRPr="4A5C3195">
              <w:rPr>
                <w:rFonts w:asciiTheme="minorHAnsi" w:hAnsiTheme="minorHAnsi" w:cstheme="minorBidi"/>
                <w:color w:val="000000"/>
                <w:sz w:val="18"/>
                <w:szCs w:val="18"/>
                <w:lang w:eastAsia="nl-NL"/>
              </w:rPr>
              <w:t xml:space="preserve">De volgende technieken worden niet toegepast: </w:t>
            </w:r>
          </w:p>
          <w:p w14:paraId="21930F49" w14:textId="32FC63C0" w:rsidR="005477F1" w:rsidRDefault="0CC49FF3">
            <w:pPr>
              <w:pStyle w:val="Lijstalinea"/>
              <w:numPr>
                <w:ilvl w:val="0"/>
                <w:numId w:val="25"/>
              </w:numPr>
              <w:autoSpaceDE w:val="0"/>
              <w:autoSpaceDN w:val="0"/>
            </w:pPr>
            <w:r w:rsidRPr="4A5C3195">
              <w:rPr>
                <w:rFonts w:asciiTheme="minorHAnsi" w:hAnsiTheme="minorHAnsi" w:cstheme="minorBidi"/>
                <w:color w:val="000000"/>
                <w:sz w:val="18"/>
                <w:szCs w:val="18"/>
                <w:lang w:eastAsia="nl-NL"/>
              </w:rPr>
              <w:t>(Semi-) geautomatiseerde individuele besluitvorming, waaronder profilering</w:t>
            </w:r>
          </w:p>
          <w:p w14:paraId="0EC3FCCC" w14:textId="34D03C43" w:rsidR="005477F1" w:rsidRDefault="0CC49FF3">
            <w:pPr>
              <w:pStyle w:val="Lijstalinea"/>
              <w:numPr>
                <w:ilvl w:val="0"/>
                <w:numId w:val="24"/>
              </w:numPr>
              <w:autoSpaceDE w:val="0"/>
              <w:autoSpaceDN w:val="0"/>
            </w:pPr>
            <w:r w:rsidRPr="4A5C3195">
              <w:rPr>
                <w:rFonts w:asciiTheme="minorHAnsi" w:hAnsiTheme="minorHAnsi" w:cstheme="minorBidi"/>
                <w:color w:val="000000"/>
                <w:sz w:val="18"/>
                <w:szCs w:val="18"/>
                <w:lang w:eastAsia="nl-NL"/>
              </w:rPr>
              <w:t>Artificiële intelligentie</w:t>
            </w:r>
          </w:p>
          <w:p w14:paraId="4EF871E6" w14:textId="0281B18E" w:rsidR="005477F1" w:rsidRDefault="27EEC999">
            <w:pPr>
              <w:pStyle w:val="Lijstalinea"/>
              <w:numPr>
                <w:ilvl w:val="0"/>
                <w:numId w:val="23"/>
              </w:numPr>
              <w:autoSpaceDE w:val="0"/>
              <w:autoSpaceDN w:val="0"/>
              <w:rPr>
                <w:rFonts w:asciiTheme="minorHAnsi" w:hAnsiTheme="minorHAnsi" w:cstheme="minorBidi"/>
                <w:color w:val="000000"/>
                <w:sz w:val="18"/>
                <w:szCs w:val="18"/>
                <w:lang w:eastAsia="nl-NL"/>
              </w:rPr>
            </w:pPr>
            <w:r w:rsidRPr="30DD0516">
              <w:rPr>
                <w:rFonts w:asciiTheme="minorHAnsi" w:hAnsiTheme="minorHAnsi" w:cstheme="minorBidi"/>
                <w:color w:val="000000"/>
                <w:sz w:val="18"/>
                <w:szCs w:val="18"/>
                <w:lang w:eastAsia="nl-NL"/>
              </w:rPr>
              <w:t>Big data analyse</w:t>
            </w:r>
          </w:p>
          <w:p w14:paraId="3709173F" w14:textId="0A8B7174" w:rsidR="005477F1" w:rsidRDefault="005477F1" w:rsidP="30DD0516">
            <w:pPr>
              <w:autoSpaceDE w:val="0"/>
              <w:autoSpaceDN w:val="0"/>
              <w:rPr>
                <w:rFonts w:asciiTheme="minorHAnsi" w:hAnsiTheme="minorHAnsi" w:cstheme="minorBidi"/>
                <w:color w:val="000000"/>
                <w:sz w:val="18"/>
                <w:szCs w:val="18"/>
                <w:lang w:eastAsia="nl-NL"/>
              </w:rPr>
            </w:pPr>
          </w:p>
        </w:tc>
      </w:tr>
    </w:tbl>
    <w:p w14:paraId="56C0492E" w14:textId="77777777" w:rsidR="005477F1" w:rsidRDefault="005477F1" w:rsidP="005477F1">
      <w:pPr>
        <w:autoSpaceDE w:val="0"/>
        <w:autoSpaceDN w:val="0"/>
        <w:rPr>
          <w:rFonts w:asciiTheme="minorHAnsi" w:hAnsiTheme="minorHAnsi" w:cstheme="minorHAnsi"/>
          <w:color w:val="000000"/>
          <w:sz w:val="18"/>
          <w:szCs w:val="18"/>
          <w:lang w:eastAsia="nl-NL"/>
        </w:rPr>
      </w:pPr>
    </w:p>
    <w:p w14:paraId="29C44473"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6982C85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9. Juridisch en beleidsmatig kader </w:t>
      </w:r>
      <w:r w:rsidRPr="004A342C">
        <w:rPr>
          <w:rFonts w:asciiTheme="minorHAnsi" w:hAnsiTheme="minorHAnsi" w:cstheme="minorHAnsi"/>
          <w:color w:val="000000"/>
          <w:sz w:val="18"/>
          <w:szCs w:val="18"/>
          <w:lang w:eastAsia="nl-NL"/>
        </w:rPr>
        <w:t xml:space="preserve">Benoem de wet- en regelgeving, met uitzondering van de AVG en de Richtlijn, en het beleid met mogelijke gevolgen voor de voorgenomen gegevensverwerkingen.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6C9377C9" w14:textId="77777777" w:rsidTr="1DE90321">
        <w:tc>
          <w:tcPr>
            <w:tcW w:w="9062" w:type="dxa"/>
            <w:shd w:val="clear" w:color="auto" w:fill="F2F2F2" w:themeFill="background2" w:themeFillTint="33"/>
          </w:tcPr>
          <w:p w14:paraId="14E20871" w14:textId="46E2FABB" w:rsidR="005477F1" w:rsidRDefault="12AA8364"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De volgende wetten en beleidsstukken zijn in overweging genomen bij het analyseren van de gegevensverwerking:  </w:t>
            </w:r>
          </w:p>
          <w:p w14:paraId="02F1D423" w14:textId="4E10521E" w:rsidR="1DE90321" w:rsidRDefault="1DE90321" w:rsidP="1DE90321">
            <w:pPr>
              <w:rPr>
                <w:rFonts w:asciiTheme="minorHAnsi" w:hAnsiTheme="minorHAnsi" w:cstheme="minorBidi"/>
                <w:color w:val="000000"/>
                <w:sz w:val="18"/>
                <w:szCs w:val="18"/>
                <w:lang w:eastAsia="nl-NL"/>
              </w:rPr>
            </w:pPr>
          </w:p>
          <w:p w14:paraId="6EAD867C" w14:textId="6BA1FFF1" w:rsidR="2A794E5D" w:rsidRDefault="2A794E5D" w:rsidP="1DE90321">
            <w:pPr>
              <w:pStyle w:val="Lijstalinea"/>
              <w:numPr>
                <w:ilvl w:val="0"/>
                <w:numId w:val="18"/>
              </w:numPr>
              <w:rPr>
                <w:rFonts w:eastAsia="Calibri"/>
                <w:color w:val="000000"/>
                <w:sz w:val="18"/>
                <w:szCs w:val="18"/>
                <w:lang w:eastAsia="nl-NL"/>
              </w:rPr>
            </w:pPr>
            <w:r w:rsidRPr="1DE90321">
              <w:rPr>
                <w:rFonts w:eastAsia="Calibri"/>
                <w:color w:val="000000"/>
                <w:sz w:val="18"/>
                <w:szCs w:val="18"/>
                <w:lang w:eastAsia="nl-NL"/>
              </w:rPr>
              <w:t xml:space="preserve">Jeugdwet </w:t>
            </w:r>
          </w:p>
          <w:p w14:paraId="15688411" w14:textId="5E8E4AC3" w:rsidR="002522E3" w:rsidRDefault="002522E3" w:rsidP="1DE90321">
            <w:pPr>
              <w:pStyle w:val="Lijstalinea"/>
              <w:numPr>
                <w:ilvl w:val="0"/>
                <w:numId w:val="18"/>
              </w:numPr>
              <w:rPr>
                <w:rFonts w:eastAsia="Calibri"/>
                <w:color w:val="000000"/>
                <w:sz w:val="18"/>
                <w:szCs w:val="18"/>
                <w:lang w:eastAsia="nl-NL"/>
              </w:rPr>
            </w:pPr>
            <w:r>
              <w:rPr>
                <w:rFonts w:eastAsia="Calibri"/>
                <w:color w:val="000000"/>
                <w:sz w:val="18"/>
                <w:szCs w:val="18"/>
                <w:lang w:eastAsia="nl-NL"/>
              </w:rPr>
              <w:t>Wet maatschappelijke ondersteuning 2015</w:t>
            </w:r>
          </w:p>
          <w:p w14:paraId="2FDC1A4E" w14:textId="0DC049EC" w:rsidR="00EB448E" w:rsidRDefault="00EB448E" w:rsidP="1DE90321">
            <w:pPr>
              <w:pStyle w:val="Lijstalinea"/>
              <w:numPr>
                <w:ilvl w:val="0"/>
                <w:numId w:val="18"/>
              </w:numPr>
              <w:rPr>
                <w:rFonts w:eastAsia="Calibri"/>
                <w:color w:val="000000"/>
                <w:sz w:val="18"/>
                <w:szCs w:val="18"/>
                <w:lang w:eastAsia="nl-NL"/>
              </w:rPr>
            </w:pPr>
            <w:r>
              <w:rPr>
                <w:rFonts w:eastAsia="Calibri"/>
                <w:color w:val="000000"/>
                <w:sz w:val="18"/>
                <w:szCs w:val="18"/>
                <w:lang w:eastAsia="nl-NL"/>
              </w:rPr>
              <w:t xml:space="preserve">Hervormingsagenda Jeugd </w:t>
            </w:r>
          </w:p>
          <w:p w14:paraId="24E0971C" w14:textId="0AB055E7" w:rsidR="00EB448E" w:rsidRDefault="00EB448E" w:rsidP="1DE90321">
            <w:pPr>
              <w:pStyle w:val="Lijstalinea"/>
              <w:numPr>
                <w:ilvl w:val="0"/>
                <w:numId w:val="18"/>
              </w:numPr>
              <w:rPr>
                <w:rFonts w:eastAsia="Calibri"/>
                <w:color w:val="000000"/>
                <w:sz w:val="18"/>
                <w:szCs w:val="18"/>
                <w:lang w:eastAsia="nl-NL"/>
              </w:rPr>
            </w:pPr>
            <w:r>
              <w:rPr>
                <w:rFonts w:eastAsia="Calibri"/>
                <w:color w:val="000000"/>
                <w:sz w:val="18"/>
                <w:szCs w:val="18"/>
                <w:lang w:eastAsia="nl-NL"/>
              </w:rPr>
              <w:t xml:space="preserve">Archiefwet </w:t>
            </w:r>
          </w:p>
          <w:p w14:paraId="26455E97" w14:textId="162EB43F" w:rsidR="1DE90321" w:rsidRDefault="1DE90321" w:rsidP="1DE90321">
            <w:pPr>
              <w:jc w:val="right"/>
              <w:rPr>
                <w:rFonts w:asciiTheme="minorHAnsi" w:hAnsiTheme="minorHAnsi" w:cstheme="minorBidi"/>
                <w:color w:val="000000"/>
                <w:sz w:val="18"/>
                <w:szCs w:val="18"/>
                <w:lang w:eastAsia="nl-NL"/>
              </w:rPr>
            </w:pPr>
          </w:p>
          <w:p w14:paraId="594CA645" w14:textId="00F64B84" w:rsidR="00373D0D" w:rsidRDefault="00373D0D" w:rsidP="0006194A">
            <w:pPr>
              <w:autoSpaceDE w:val="0"/>
              <w:autoSpaceDN w:val="0"/>
              <w:rPr>
                <w:rFonts w:asciiTheme="minorHAnsi" w:hAnsiTheme="minorHAnsi" w:cstheme="minorHAnsi"/>
                <w:color w:val="000000"/>
                <w:sz w:val="18"/>
                <w:szCs w:val="18"/>
                <w:lang w:eastAsia="nl-NL"/>
              </w:rPr>
            </w:pPr>
          </w:p>
        </w:tc>
      </w:tr>
    </w:tbl>
    <w:p w14:paraId="7067483D" w14:textId="77777777" w:rsidR="005477F1" w:rsidRDefault="005477F1" w:rsidP="005477F1">
      <w:pPr>
        <w:autoSpaceDE w:val="0"/>
        <w:autoSpaceDN w:val="0"/>
        <w:rPr>
          <w:rFonts w:asciiTheme="minorHAnsi" w:hAnsiTheme="minorHAnsi" w:cstheme="minorHAnsi"/>
          <w:color w:val="000000"/>
          <w:sz w:val="18"/>
          <w:szCs w:val="18"/>
          <w:lang w:eastAsia="nl-NL"/>
        </w:rPr>
      </w:pPr>
    </w:p>
    <w:p w14:paraId="454B2D7E"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701D12D0"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10. Bewaartermijnen </w:t>
      </w:r>
      <w:r w:rsidRPr="004A342C">
        <w:rPr>
          <w:rFonts w:asciiTheme="minorHAnsi" w:hAnsiTheme="minorHAnsi" w:cstheme="minorHAnsi"/>
          <w:color w:val="000000"/>
          <w:sz w:val="18"/>
          <w:szCs w:val="18"/>
          <w:lang w:eastAsia="nl-NL"/>
        </w:rPr>
        <w:t xml:space="preserve">Bepaal en motiveer de bewaartermijnen van de persoonsgegevens aan de hand van de verwerkingsdoeleinden.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06AB7EA" w14:textId="77777777" w:rsidTr="1DE90321">
        <w:trPr>
          <w:trHeight w:val="300"/>
        </w:trPr>
        <w:tc>
          <w:tcPr>
            <w:tcW w:w="9062" w:type="dxa"/>
            <w:shd w:val="clear" w:color="auto" w:fill="F2F2F2" w:themeFill="background2" w:themeFillTint="33"/>
          </w:tcPr>
          <w:p w14:paraId="409A08D5" w14:textId="1462828B" w:rsidR="005477F1" w:rsidRDefault="72D73B60" w:rsidP="1DE90321">
            <w:pPr>
              <w:autoSpaceDE w:val="0"/>
              <w:autoSpaceDN w:val="0"/>
              <w:spacing w:after="24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Wanneer gemeenten het </w:t>
            </w:r>
            <w:r w:rsidR="00700D5E">
              <w:rPr>
                <w:rFonts w:asciiTheme="minorHAnsi" w:hAnsiTheme="minorHAnsi" w:cstheme="minorBidi"/>
                <w:color w:val="000000"/>
                <w:sz w:val="18"/>
                <w:szCs w:val="18"/>
                <w:lang w:eastAsia="nl-NL"/>
              </w:rPr>
              <w:t>BIDN</w:t>
            </w:r>
            <w:r w:rsidRPr="1DE90321">
              <w:rPr>
                <w:rFonts w:asciiTheme="minorHAnsi" w:hAnsiTheme="minorHAnsi" w:cstheme="minorBidi"/>
                <w:color w:val="000000"/>
                <w:sz w:val="18"/>
                <w:szCs w:val="18"/>
                <w:lang w:eastAsia="nl-NL"/>
              </w:rPr>
              <w:t xml:space="preserve"> </w:t>
            </w:r>
            <w:r w:rsidR="3D28DF67" w:rsidRPr="1DE90321">
              <w:rPr>
                <w:rFonts w:asciiTheme="minorHAnsi" w:hAnsiTheme="minorHAnsi" w:cstheme="minorBidi"/>
                <w:color w:val="000000"/>
                <w:sz w:val="18"/>
                <w:szCs w:val="18"/>
                <w:lang w:eastAsia="nl-NL"/>
              </w:rPr>
              <w:t xml:space="preserve">opdracht </w:t>
            </w:r>
            <w:r w:rsidRPr="1DE90321">
              <w:rPr>
                <w:rFonts w:asciiTheme="minorHAnsi" w:hAnsiTheme="minorHAnsi" w:cstheme="minorBidi"/>
                <w:color w:val="000000"/>
                <w:sz w:val="18"/>
                <w:szCs w:val="18"/>
                <w:lang w:eastAsia="nl-NL"/>
              </w:rPr>
              <w:t xml:space="preserve">geven om een selectie te maken uit de van hen afkomstige gegevenssets, ontstaat een verwerking in al bestaande </w:t>
            </w:r>
            <w:r w:rsidR="3AE48C87" w:rsidRPr="1DE90321">
              <w:rPr>
                <w:rFonts w:asciiTheme="minorHAnsi" w:hAnsiTheme="minorHAnsi" w:cstheme="minorBidi"/>
                <w:color w:val="000000"/>
                <w:sz w:val="18"/>
                <w:szCs w:val="18"/>
                <w:lang w:eastAsia="nl-NL"/>
              </w:rPr>
              <w:t>databron</w:t>
            </w:r>
            <w:r w:rsidR="00EB448E">
              <w:rPr>
                <w:rFonts w:asciiTheme="minorHAnsi" w:hAnsiTheme="minorHAnsi" w:cstheme="minorBidi"/>
                <w:color w:val="000000"/>
                <w:sz w:val="18"/>
                <w:szCs w:val="18"/>
                <w:lang w:eastAsia="nl-NL"/>
              </w:rPr>
              <w:t>nen</w:t>
            </w:r>
            <w:r w:rsidR="3AE48C87" w:rsidRPr="1DE90321">
              <w:rPr>
                <w:rFonts w:asciiTheme="minorHAnsi" w:hAnsiTheme="minorHAnsi" w:cstheme="minorBidi"/>
                <w:color w:val="000000"/>
                <w:sz w:val="18"/>
                <w:szCs w:val="18"/>
                <w:lang w:eastAsia="nl-NL"/>
              </w:rPr>
              <w:t xml:space="preserve"> die reeds bij het </w:t>
            </w:r>
            <w:r w:rsidR="00700D5E">
              <w:rPr>
                <w:rFonts w:asciiTheme="minorHAnsi" w:hAnsiTheme="minorHAnsi" w:cstheme="minorBidi"/>
                <w:color w:val="000000"/>
                <w:sz w:val="18"/>
                <w:szCs w:val="18"/>
                <w:lang w:eastAsia="nl-NL"/>
              </w:rPr>
              <w:t>BIDN</w:t>
            </w:r>
            <w:r w:rsidR="3AE48C87" w:rsidRPr="1DE90321">
              <w:rPr>
                <w:rFonts w:asciiTheme="minorHAnsi" w:hAnsiTheme="minorHAnsi" w:cstheme="minorBidi"/>
                <w:color w:val="000000"/>
                <w:sz w:val="18"/>
                <w:szCs w:val="18"/>
                <w:lang w:eastAsia="nl-NL"/>
              </w:rPr>
              <w:t xml:space="preserve"> aanwezig </w:t>
            </w:r>
            <w:r w:rsidR="00EB448E">
              <w:rPr>
                <w:rFonts w:asciiTheme="minorHAnsi" w:hAnsiTheme="minorHAnsi" w:cstheme="minorBidi"/>
                <w:color w:val="000000"/>
                <w:sz w:val="18"/>
                <w:szCs w:val="18"/>
                <w:lang w:eastAsia="nl-NL"/>
              </w:rPr>
              <w:t xml:space="preserve">zijn. </w:t>
            </w:r>
            <w:r w:rsidR="3AE48C87" w:rsidRPr="1DE90321">
              <w:rPr>
                <w:rFonts w:asciiTheme="minorHAnsi" w:hAnsiTheme="minorHAnsi" w:cstheme="minorBidi"/>
                <w:color w:val="000000"/>
                <w:sz w:val="18"/>
                <w:szCs w:val="18"/>
                <w:lang w:eastAsia="nl-NL"/>
              </w:rPr>
              <w:t>Deze databron</w:t>
            </w:r>
            <w:r w:rsidR="00DF7FF2">
              <w:rPr>
                <w:rFonts w:asciiTheme="minorHAnsi" w:hAnsiTheme="minorHAnsi" w:cstheme="minorBidi"/>
                <w:color w:val="000000"/>
                <w:sz w:val="18"/>
                <w:szCs w:val="18"/>
                <w:lang w:eastAsia="nl-NL"/>
              </w:rPr>
              <w:t>nen</w:t>
            </w:r>
            <w:r w:rsidR="3AE48C87" w:rsidRPr="1DE90321">
              <w:rPr>
                <w:rFonts w:asciiTheme="minorHAnsi" w:hAnsiTheme="minorHAnsi" w:cstheme="minorBidi"/>
                <w:color w:val="000000"/>
                <w:sz w:val="18"/>
                <w:szCs w:val="18"/>
                <w:lang w:eastAsia="nl-NL"/>
              </w:rPr>
              <w:t xml:space="preserve"> ken</w:t>
            </w:r>
            <w:r w:rsidR="00DF7FF2">
              <w:rPr>
                <w:rFonts w:asciiTheme="minorHAnsi" w:hAnsiTheme="minorHAnsi" w:cstheme="minorBidi"/>
                <w:color w:val="000000"/>
                <w:sz w:val="18"/>
                <w:szCs w:val="18"/>
                <w:lang w:eastAsia="nl-NL"/>
              </w:rPr>
              <w:t xml:space="preserve">nen </w:t>
            </w:r>
            <w:r w:rsidR="3AE48C87" w:rsidRPr="1DE90321">
              <w:rPr>
                <w:rFonts w:asciiTheme="minorHAnsi" w:hAnsiTheme="minorHAnsi" w:cstheme="minorBidi"/>
                <w:color w:val="000000"/>
                <w:sz w:val="18"/>
                <w:szCs w:val="18"/>
                <w:lang w:eastAsia="nl-NL"/>
              </w:rPr>
              <w:t xml:space="preserve">al een bewaartermijn, die met deze verwerking niet zal veranderen. </w:t>
            </w:r>
          </w:p>
          <w:p w14:paraId="53747C92" w14:textId="11FE5886" w:rsidR="00014755" w:rsidRDefault="00CB09B3" w:rsidP="1DE90321">
            <w:pPr>
              <w:autoSpaceDE w:val="0"/>
              <w:autoSpaceDN w:val="0"/>
              <w:spacing w:after="240"/>
              <w:rPr>
                <w:rFonts w:eastAsia="Calibri"/>
                <w:color w:val="000000"/>
                <w:sz w:val="18"/>
                <w:szCs w:val="18"/>
              </w:rPr>
            </w:pPr>
            <w:r w:rsidRPr="006B2638">
              <w:rPr>
                <w:rFonts w:eastAsia="Calibri"/>
                <w:color w:val="000000"/>
                <w:sz w:val="18"/>
                <w:szCs w:val="18"/>
              </w:rPr>
              <w:t>De gemaakte selectie uit de databronnen levert voor de gemeente uiteraard wel een nieuwe dataset op die wordt opgeslagen in een eigen database.</w:t>
            </w:r>
            <w:r w:rsidRPr="00544F71">
              <w:rPr>
                <w:rFonts w:eastAsia="Calibri"/>
                <w:color w:val="000000"/>
                <w:sz w:val="18"/>
                <w:szCs w:val="18"/>
              </w:rPr>
              <w:t xml:space="preserve"> </w:t>
            </w:r>
            <w:r w:rsidRPr="006B2638">
              <w:rPr>
                <w:rFonts w:eastAsia="Calibri"/>
                <w:color w:val="000000"/>
                <w:sz w:val="18"/>
                <w:szCs w:val="18"/>
              </w:rPr>
              <w:t>De gemeente haalt immers informatie weg bij het BIDN en verwerkt die vervolgens verder om tot een database te komen</w:t>
            </w:r>
            <w:r w:rsidR="7368B013" w:rsidRPr="00544F71">
              <w:rPr>
                <w:rFonts w:eastAsia="Calibri"/>
                <w:color w:val="000000"/>
                <w:sz w:val="18"/>
                <w:szCs w:val="18"/>
              </w:rPr>
              <w:t>.</w:t>
            </w:r>
            <w:r w:rsidR="7368B013" w:rsidRPr="1DE90321">
              <w:rPr>
                <w:rFonts w:eastAsia="Calibri"/>
                <w:color w:val="000000"/>
                <w:sz w:val="18"/>
                <w:szCs w:val="18"/>
              </w:rPr>
              <w:t xml:space="preserve"> Omdat de dataset constant wordt aangevuld met informatie om het dasboard actueel te houden, kan de dataset gedurende de loop van de gegevensverwerking niet gewist worden. </w:t>
            </w:r>
          </w:p>
          <w:p w14:paraId="5A945661" w14:textId="77777777" w:rsidR="00700D5E" w:rsidRDefault="00014755" w:rsidP="1DE90321">
            <w:pPr>
              <w:autoSpaceDE w:val="0"/>
              <w:autoSpaceDN w:val="0"/>
              <w:spacing w:after="240"/>
              <w:rPr>
                <w:rFonts w:asciiTheme="minorHAnsi" w:hAnsiTheme="minorHAnsi" w:cstheme="minorBidi"/>
                <w:color w:val="000000"/>
                <w:sz w:val="18"/>
                <w:szCs w:val="18"/>
                <w:lang w:eastAsia="nl-NL"/>
              </w:rPr>
            </w:pPr>
            <w:r w:rsidRPr="709B3FFD">
              <w:rPr>
                <w:rFonts w:asciiTheme="minorHAnsi" w:hAnsiTheme="minorHAnsi" w:cstheme="minorBidi"/>
                <w:color w:val="000000"/>
                <w:sz w:val="18"/>
                <w:szCs w:val="18"/>
                <w:lang w:eastAsia="nl-NL"/>
              </w:rPr>
              <w:t xml:space="preserve">De gegevens in de Voorziening iJw en iWmo worden voor </w:t>
            </w:r>
            <w:r>
              <w:rPr>
                <w:rFonts w:asciiTheme="minorHAnsi" w:hAnsiTheme="minorHAnsi" w:cstheme="minorBidi"/>
                <w:color w:val="000000"/>
                <w:sz w:val="18"/>
                <w:szCs w:val="18"/>
                <w:lang w:eastAsia="nl-NL"/>
              </w:rPr>
              <w:t xml:space="preserve">een </w:t>
            </w:r>
            <w:r w:rsidRPr="709B3FFD">
              <w:rPr>
                <w:rFonts w:asciiTheme="minorHAnsi" w:hAnsiTheme="minorHAnsi" w:cstheme="minorBidi"/>
                <w:color w:val="000000"/>
                <w:sz w:val="18"/>
                <w:szCs w:val="18"/>
                <w:lang w:eastAsia="nl-NL"/>
              </w:rPr>
              <w:t xml:space="preserve">periode </w:t>
            </w:r>
            <w:r>
              <w:rPr>
                <w:rFonts w:asciiTheme="minorHAnsi" w:hAnsiTheme="minorHAnsi" w:cstheme="minorBidi"/>
                <w:color w:val="000000"/>
                <w:sz w:val="18"/>
                <w:szCs w:val="18"/>
                <w:lang w:eastAsia="nl-NL"/>
              </w:rPr>
              <w:t xml:space="preserve">van </w:t>
            </w:r>
            <w:r w:rsidRPr="709B3FFD">
              <w:rPr>
                <w:rFonts w:asciiTheme="minorHAnsi" w:hAnsiTheme="minorHAnsi" w:cstheme="minorBidi"/>
                <w:color w:val="000000"/>
                <w:sz w:val="18"/>
                <w:szCs w:val="18"/>
                <w:lang w:eastAsia="nl-NL"/>
              </w:rPr>
              <w:t>vier jaar bewaard</w:t>
            </w:r>
            <w:r w:rsidR="00EB448E">
              <w:rPr>
                <w:rFonts w:asciiTheme="minorHAnsi" w:hAnsiTheme="minorHAnsi" w:cstheme="minorBidi"/>
                <w:color w:val="000000"/>
                <w:sz w:val="18"/>
                <w:szCs w:val="18"/>
                <w:lang w:eastAsia="nl-NL"/>
              </w:rPr>
              <w:t xml:space="preserve"> (vanaf datum registratie)</w:t>
            </w:r>
            <w:r w:rsidRPr="709B3FFD">
              <w:rPr>
                <w:rFonts w:asciiTheme="minorHAnsi" w:hAnsiTheme="minorHAnsi" w:cstheme="minorBidi"/>
                <w:color w:val="000000"/>
                <w:sz w:val="18"/>
                <w:szCs w:val="18"/>
                <w:lang w:eastAsia="nl-NL"/>
              </w:rPr>
              <w:t xml:space="preserve"> om de informatieproducten te kunnen leveren vanuit de Voorziening iJw of iWmo. </w:t>
            </w:r>
            <w:r>
              <w:rPr>
                <w:rFonts w:asciiTheme="minorHAnsi" w:hAnsiTheme="minorHAnsi" w:cstheme="minorBidi"/>
                <w:color w:val="000000"/>
                <w:sz w:val="18"/>
                <w:szCs w:val="18"/>
                <w:lang w:eastAsia="nl-NL"/>
              </w:rPr>
              <w:t>Met deze bewaartermijn hebben</w:t>
            </w:r>
            <w:r w:rsidRPr="00F67BA5">
              <w:rPr>
                <w:rFonts w:asciiTheme="minorHAnsi" w:hAnsiTheme="minorHAnsi" w:cstheme="minorBidi"/>
                <w:color w:val="000000"/>
                <w:sz w:val="18"/>
                <w:szCs w:val="18"/>
                <w:lang w:eastAsia="nl-NL"/>
              </w:rPr>
              <w:t xml:space="preserve"> gemeenten </w:t>
            </w:r>
            <w:r w:rsidR="00926114">
              <w:rPr>
                <w:rFonts w:asciiTheme="minorHAnsi" w:hAnsiTheme="minorHAnsi" w:cstheme="minorBidi"/>
                <w:color w:val="000000"/>
                <w:sz w:val="18"/>
                <w:szCs w:val="18"/>
                <w:lang w:eastAsia="nl-NL"/>
              </w:rPr>
              <w:t xml:space="preserve">om </w:t>
            </w:r>
            <w:r w:rsidRPr="00F67BA5">
              <w:rPr>
                <w:rFonts w:asciiTheme="minorHAnsi" w:hAnsiTheme="minorHAnsi" w:cstheme="minorBidi"/>
                <w:color w:val="000000"/>
                <w:sz w:val="18"/>
                <w:szCs w:val="18"/>
                <w:lang w:eastAsia="nl-NL"/>
              </w:rPr>
              <w:t xml:space="preserve">voor een tijdsperiode van </w:t>
            </w:r>
            <w:r w:rsidR="00700D5E">
              <w:rPr>
                <w:rFonts w:asciiTheme="minorHAnsi" w:hAnsiTheme="minorHAnsi" w:cstheme="minorBidi"/>
                <w:color w:val="000000"/>
                <w:sz w:val="18"/>
                <w:szCs w:val="18"/>
                <w:lang w:eastAsia="nl-NL"/>
              </w:rPr>
              <w:t>vier</w:t>
            </w:r>
            <w:r w:rsidRPr="00F67BA5">
              <w:rPr>
                <w:rFonts w:asciiTheme="minorHAnsi" w:hAnsiTheme="minorHAnsi" w:cstheme="minorBidi"/>
                <w:color w:val="000000"/>
                <w:sz w:val="18"/>
                <w:szCs w:val="18"/>
                <w:lang w:eastAsia="nl-NL"/>
              </w:rPr>
              <w:t xml:space="preserve"> jaar inzicht in de wijze waarop zij de </w:t>
            </w:r>
            <w:proofErr w:type="spellStart"/>
            <w:r>
              <w:rPr>
                <w:rFonts w:asciiTheme="minorHAnsi" w:hAnsiTheme="minorHAnsi" w:cstheme="minorBidi"/>
                <w:color w:val="000000"/>
                <w:sz w:val="18"/>
                <w:szCs w:val="18"/>
                <w:lang w:eastAsia="nl-NL"/>
              </w:rPr>
              <w:t>Jw</w:t>
            </w:r>
            <w:proofErr w:type="spellEnd"/>
            <w:r>
              <w:rPr>
                <w:rFonts w:asciiTheme="minorHAnsi" w:hAnsiTheme="minorHAnsi" w:cstheme="minorBidi"/>
                <w:color w:val="000000"/>
                <w:sz w:val="18"/>
                <w:szCs w:val="18"/>
                <w:lang w:eastAsia="nl-NL"/>
              </w:rPr>
              <w:t xml:space="preserve"> en </w:t>
            </w:r>
            <w:proofErr w:type="spellStart"/>
            <w:r>
              <w:rPr>
                <w:rFonts w:asciiTheme="minorHAnsi" w:hAnsiTheme="minorHAnsi" w:cstheme="minorBidi"/>
                <w:color w:val="000000"/>
                <w:sz w:val="18"/>
                <w:szCs w:val="18"/>
                <w:lang w:eastAsia="nl-NL"/>
              </w:rPr>
              <w:t>Wmo</w:t>
            </w:r>
            <w:proofErr w:type="spellEnd"/>
            <w:r>
              <w:rPr>
                <w:rFonts w:asciiTheme="minorHAnsi" w:hAnsiTheme="minorHAnsi" w:cstheme="minorBidi"/>
                <w:color w:val="000000"/>
                <w:sz w:val="18"/>
                <w:szCs w:val="18"/>
                <w:lang w:eastAsia="nl-NL"/>
              </w:rPr>
              <w:t xml:space="preserve"> uitvoeren</w:t>
            </w:r>
            <w:r w:rsidRPr="00F67BA5">
              <w:rPr>
                <w:rFonts w:asciiTheme="minorHAnsi" w:hAnsiTheme="minorHAnsi" w:cstheme="minorBidi"/>
                <w:color w:val="000000"/>
                <w:sz w:val="18"/>
                <w:szCs w:val="18"/>
                <w:lang w:eastAsia="nl-NL"/>
              </w:rPr>
              <w:t>.</w:t>
            </w:r>
          </w:p>
          <w:p w14:paraId="26679FD0" w14:textId="7AC3970C" w:rsidR="005477F1" w:rsidRPr="00700D5E" w:rsidRDefault="002522E3" w:rsidP="1DE90321">
            <w:pPr>
              <w:autoSpaceDE w:val="0"/>
              <w:autoSpaceDN w:val="0"/>
              <w:spacing w:after="240"/>
              <w:rPr>
                <w:rFonts w:asciiTheme="minorHAnsi" w:hAnsiTheme="minorHAnsi" w:cstheme="minorBidi"/>
                <w:color w:val="000000"/>
                <w:sz w:val="18"/>
                <w:szCs w:val="18"/>
                <w:lang w:eastAsia="nl-NL"/>
              </w:rPr>
            </w:pPr>
            <w:r w:rsidRPr="1DE90321">
              <w:rPr>
                <w:rFonts w:eastAsia="Calibri"/>
                <w:color w:val="000000"/>
                <w:sz w:val="18"/>
                <w:szCs w:val="18"/>
              </w:rPr>
              <w:t>Zodra het doel van de gegevensverwerking bereikt is, dient het bijwerken van de dataset te stoppen en kan de dataset definitief gewist worden.</w:t>
            </w:r>
            <w:r>
              <w:rPr>
                <w:rFonts w:eastAsia="Calibri"/>
                <w:color w:val="000000"/>
                <w:sz w:val="18"/>
                <w:szCs w:val="18"/>
              </w:rPr>
              <w:t xml:space="preserve"> </w:t>
            </w:r>
            <w:r w:rsidR="7368B013" w:rsidRPr="1DE90321">
              <w:rPr>
                <w:rFonts w:eastAsia="Calibri"/>
                <w:color w:val="000000"/>
                <w:sz w:val="18"/>
                <w:szCs w:val="18"/>
              </w:rPr>
              <w:t xml:space="preserve">Deze </w:t>
            </w:r>
            <w:r w:rsidR="00700D5E">
              <w:rPr>
                <w:rFonts w:eastAsia="Calibri"/>
                <w:color w:val="000000"/>
                <w:sz w:val="18"/>
                <w:szCs w:val="18"/>
              </w:rPr>
              <w:t xml:space="preserve">gegevens </w:t>
            </w:r>
            <w:r w:rsidR="7368B013" w:rsidRPr="1DE90321">
              <w:rPr>
                <w:rFonts w:eastAsia="Calibri"/>
                <w:color w:val="000000"/>
                <w:sz w:val="18"/>
                <w:szCs w:val="18"/>
              </w:rPr>
              <w:t>m</w:t>
            </w:r>
            <w:r w:rsidR="00700D5E">
              <w:rPr>
                <w:rFonts w:eastAsia="Calibri"/>
                <w:color w:val="000000"/>
                <w:sz w:val="18"/>
                <w:szCs w:val="18"/>
              </w:rPr>
              <w:t>o</w:t>
            </w:r>
            <w:r w:rsidR="7368B013" w:rsidRPr="1DE90321">
              <w:rPr>
                <w:rFonts w:eastAsia="Calibri"/>
                <w:color w:val="000000"/>
                <w:sz w:val="18"/>
                <w:szCs w:val="18"/>
              </w:rPr>
              <w:t>g</w:t>
            </w:r>
            <w:r w:rsidR="00700D5E">
              <w:rPr>
                <w:rFonts w:eastAsia="Calibri"/>
                <w:color w:val="000000"/>
                <w:sz w:val="18"/>
                <w:szCs w:val="18"/>
              </w:rPr>
              <w:t>en</w:t>
            </w:r>
            <w:r w:rsidR="7368B013" w:rsidRPr="1DE90321">
              <w:rPr>
                <w:rFonts w:eastAsia="Calibri"/>
                <w:color w:val="000000"/>
                <w:sz w:val="18"/>
                <w:szCs w:val="18"/>
              </w:rPr>
              <w:t xml:space="preserve"> niet ingezet worden voor een ander doel dan hetgeen in deze DPIA is beschreven. </w:t>
            </w:r>
          </w:p>
        </w:tc>
      </w:tr>
    </w:tbl>
    <w:p w14:paraId="491E858B" w14:textId="3512AB7F" w:rsidR="005477F1" w:rsidRPr="004A342C" w:rsidRDefault="005477F1" w:rsidP="1DE90321">
      <w:pPr>
        <w:autoSpaceDE w:val="0"/>
        <w:autoSpaceDN w:val="0"/>
        <w:spacing w:after="240"/>
        <w:rPr>
          <w:rFonts w:asciiTheme="minorHAnsi" w:hAnsiTheme="minorHAnsi" w:cstheme="minorBidi"/>
          <w:color w:val="000000"/>
          <w:sz w:val="18"/>
          <w:szCs w:val="18"/>
          <w:lang w:eastAsia="nl-NL"/>
        </w:rPr>
      </w:pPr>
    </w:p>
    <w:p w14:paraId="32F5F0F3"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B. Beoordeling rechtmatigheid gegevensverwerkingen</w:t>
      </w:r>
    </w:p>
    <w:p w14:paraId="202970BF"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lastRenderedPageBreak/>
        <w:t>Beoordeel de rechtsgrond, noodzaak en doelbinding van de voorgenomen gegevensverwerkingen en rechten van de betrokkene.</w:t>
      </w:r>
    </w:p>
    <w:p w14:paraId="70D71A63"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11. Rechtsgrond </w:t>
      </w:r>
      <w:r w:rsidRPr="004A342C">
        <w:rPr>
          <w:rFonts w:asciiTheme="minorHAnsi" w:hAnsiTheme="minorHAnsi" w:cstheme="minorHAnsi"/>
          <w:color w:val="000000"/>
          <w:sz w:val="18"/>
          <w:szCs w:val="18"/>
          <w:lang w:eastAsia="nl-NL"/>
        </w:rPr>
        <w:t xml:space="preserve">Bepaal op welke rechtsgronden de gegevensverwerkingen worden gebaseerd.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6203D70F" w14:textId="77777777" w:rsidTr="1DE90321">
        <w:tc>
          <w:tcPr>
            <w:tcW w:w="9062" w:type="dxa"/>
            <w:shd w:val="clear" w:color="auto" w:fill="F2F2F2" w:themeFill="background2" w:themeFillTint="33"/>
          </w:tcPr>
          <w:p w14:paraId="0ACED604" w14:textId="6E0172C3" w:rsidR="00246E46" w:rsidRPr="00ED6B8A" w:rsidRDefault="00073377" w:rsidP="00073377">
            <w:pPr>
              <w:autoSpaceDE w:val="0"/>
              <w:autoSpaceDN w:val="0"/>
              <w:rPr>
                <w:rFonts w:asciiTheme="minorHAnsi" w:hAnsiTheme="minorHAnsi" w:cstheme="minorBidi"/>
                <w:b/>
                <w:bCs/>
                <w:color w:val="000000"/>
                <w:sz w:val="18"/>
                <w:szCs w:val="18"/>
                <w:lang w:eastAsia="nl-NL"/>
              </w:rPr>
            </w:pPr>
            <w:r w:rsidRPr="52672741">
              <w:rPr>
                <w:rFonts w:asciiTheme="minorHAnsi" w:hAnsiTheme="minorHAnsi" w:cstheme="minorBidi"/>
                <w:color w:val="000000"/>
                <w:sz w:val="18"/>
                <w:szCs w:val="18"/>
                <w:lang w:eastAsia="nl-NL"/>
              </w:rPr>
              <w:t>Voor het bepalen of er een rechtsgrond aanwezig is voor de verwerking</w:t>
            </w:r>
            <w:r>
              <w:rPr>
                <w:rFonts w:asciiTheme="minorHAnsi" w:hAnsiTheme="minorHAnsi" w:cstheme="minorBidi"/>
                <w:color w:val="000000"/>
                <w:sz w:val="18"/>
                <w:szCs w:val="18"/>
                <w:lang w:eastAsia="nl-NL"/>
              </w:rPr>
              <w:t>en</w:t>
            </w:r>
            <w:r w:rsidRPr="52672741">
              <w:rPr>
                <w:rFonts w:asciiTheme="minorHAnsi" w:hAnsiTheme="minorHAnsi" w:cstheme="minorBidi"/>
                <w:color w:val="000000"/>
                <w:sz w:val="18"/>
                <w:szCs w:val="18"/>
                <w:lang w:eastAsia="nl-NL"/>
              </w:rPr>
              <w:t xml:space="preserve"> van persoonsgegevens door het </w:t>
            </w:r>
            <w:r w:rsidR="00700D5E">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om het onder punt 4 genoemde doel te bereiken, is allereerst gekeken of er sprake is van een verenigbaar doel </w:t>
            </w:r>
            <w:r w:rsidRPr="007873D4">
              <w:rPr>
                <w:rFonts w:asciiTheme="minorHAnsi" w:hAnsiTheme="minorHAnsi" w:cstheme="minorBidi"/>
                <w:color w:val="000000"/>
                <w:sz w:val="18"/>
                <w:szCs w:val="18"/>
                <w:lang w:eastAsia="nl-NL"/>
              </w:rPr>
              <w:t xml:space="preserve">met de verwerkingsgrondslag waaronder het </w:t>
            </w:r>
            <w:r w:rsidR="00700D5E">
              <w:rPr>
                <w:rFonts w:asciiTheme="minorHAnsi" w:hAnsiTheme="minorHAnsi" w:cstheme="minorBidi"/>
                <w:color w:val="000000"/>
                <w:sz w:val="18"/>
                <w:szCs w:val="18"/>
                <w:lang w:eastAsia="nl-NL"/>
              </w:rPr>
              <w:t>BIDN</w:t>
            </w:r>
            <w:r w:rsidRPr="007873D4">
              <w:rPr>
                <w:rFonts w:asciiTheme="minorHAnsi" w:hAnsiTheme="minorHAnsi" w:cstheme="minorBidi"/>
                <w:color w:val="000000"/>
                <w:sz w:val="18"/>
                <w:szCs w:val="18"/>
                <w:lang w:eastAsia="nl-NL"/>
              </w:rPr>
              <w:t xml:space="preserve"> haar verwerkingen reeds voor gemeenten uitvoert.</w:t>
            </w:r>
            <w:r w:rsidR="00246E46" w:rsidRPr="007873D4">
              <w:rPr>
                <w:rFonts w:asciiTheme="minorHAnsi" w:hAnsiTheme="minorHAnsi" w:cstheme="minorBidi"/>
                <w:color w:val="000000"/>
                <w:sz w:val="18"/>
                <w:szCs w:val="18"/>
                <w:lang w:eastAsia="nl-NL"/>
              </w:rPr>
              <w:t xml:space="preserve"> Zie voor een uitgebreidere </w:t>
            </w:r>
            <w:r w:rsidR="0018542E" w:rsidRPr="007873D4">
              <w:rPr>
                <w:rFonts w:asciiTheme="minorHAnsi" w:hAnsiTheme="minorHAnsi" w:cstheme="minorBidi"/>
                <w:color w:val="000000"/>
                <w:sz w:val="18"/>
                <w:szCs w:val="18"/>
                <w:lang w:eastAsia="nl-NL"/>
              </w:rPr>
              <w:t>toelichting hierop onder punt 13.</w:t>
            </w:r>
            <w:r w:rsidR="0018542E">
              <w:rPr>
                <w:rFonts w:asciiTheme="minorHAnsi" w:hAnsiTheme="minorHAnsi" w:cstheme="minorBidi"/>
                <w:color w:val="000000"/>
                <w:sz w:val="18"/>
                <w:szCs w:val="18"/>
                <w:lang w:eastAsia="nl-NL"/>
              </w:rPr>
              <w:t xml:space="preserve"> </w:t>
            </w:r>
          </w:p>
          <w:p w14:paraId="45771E30" w14:textId="77777777" w:rsidR="00246E46" w:rsidRDefault="00246E46" w:rsidP="00073377">
            <w:pPr>
              <w:autoSpaceDE w:val="0"/>
              <w:autoSpaceDN w:val="0"/>
              <w:rPr>
                <w:rFonts w:asciiTheme="minorHAnsi" w:hAnsiTheme="minorHAnsi" w:cstheme="minorBidi"/>
                <w:color w:val="000000"/>
                <w:sz w:val="18"/>
                <w:szCs w:val="18"/>
                <w:lang w:eastAsia="nl-NL"/>
              </w:rPr>
            </w:pPr>
          </w:p>
          <w:p w14:paraId="654B66F4" w14:textId="542B1EDE" w:rsidR="00073377" w:rsidRDefault="00073377" w:rsidP="00073377">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Sinds 2015 geeft het </w:t>
            </w:r>
            <w:r w:rsidR="00700D5E">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als ‘Informatieknooppunt Gemeenten’ uitvoering aan knooppuntdiensten op het gebied van Maatschappelijke ondersteuning en Jeugdzorg. Dit in verband met de vanaf 2015 bij gemeenten belegde wettelijke taken ter uitvoering van de Wet maatschappelijke ondersteuning en de Jeugdwet.</w:t>
            </w:r>
          </w:p>
          <w:p w14:paraId="1819D00E" w14:textId="5F19DE1F" w:rsidR="00014755" w:rsidRDefault="00014755" w:rsidP="00073377">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 xml:space="preserve">Gemeenten en </w:t>
            </w:r>
            <w:r w:rsidR="00700D5E">
              <w:rPr>
                <w:rFonts w:asciiTheme="minorHAnsi" w:hAnsiTheme="minorHAnsi" w:cstheme="minorBidi"/>
                <w:color w:val="000000"/>
                <w:sz w:val="18"/>
                <w:szCs w:val="18"/>
                <w:lang w:eastAsia="nl-NL"/>
              </w:rPr>
              <w:t>BIDN</w:t>
            </w:r>
            <w:r>
              <w:rPr>
                <w:rFonts w:asciiTheme="minorHAnsi" w:hAnsiTheme="minorHAnsi" w:cstheme="minorBidi"/>
                <w:color w:val="000000"/>
                <w:sz w:val="18"/>
                <w:szCs w:val="18"/>
                <w:lang w:eastAsia="nl-NL"/>
              </w:rPr>
              <w:t xml:space="preserve"> hebben hiervoor een verwerkersovereenkomst afgesloten.</w:t>
            </w:r>
            <w:r w:rsidRPr="52672741">
              <w:rPr>
                <w:rFonts w:asciiTheme="minorHAnsi" w:hAnsiTheme="minorHAnsi" w:cstheme="minorBidi"/>
                <w:color w:val="000000"/>
                <w:sz w:val="18"/>
                <w:szCs w:val="18"/>
                <w:lang w:eastAsia="nl-NL"/>
              </w:rPr>
              <w:t xml:space="preserve"> </w:t>
            </w:r>
          </w:p>
          <w:p w14:paraId="2382BC7B" w14:textId="77777777" w:rsidR="00073377" w:rsidRDefault="00073377" w:rsidP="00073377">
            <w:pPr>
              <w:autoSpaceDE w:val="0"/>
              <w:autoSpaceDN w:val="0"/>
              <w:rPr>
                <w:rFonts w:asciiTheme="minorHAnsi" w:hAnsiTheme="minorHAnsi" w:cstheme="minorBidi"/>
                <w:color w:val="000000"/>
                <w:sz w:val="18"/>
                <w:szCs w:val="18"/>
                <w:lang w:eastAsia="nl-NL"/>
              </w:rPr>
            </w:pPr>
          </w:p>
          <w:p w14:paraId="278EACCE" w14:textId="23409F3A" w:rsidR="00073377" w:rsidRDefault="00073377" w:rsidP="00073377">
            <w:pPr>
              <w:autoSpaceDE w:val="0"/>
              <w:autoSpaceDN w:val="0"/>
              <w:rPr>
                <w:rFonts w:asciiTheme="minorHAnsi" w:hAnsiTheme="minorHAnsi" w:cstheme="minorBidi"/>
                <w:color w:val="000000"/>
                <w:sz w:val="18"/>
                <w:szCs w:val="18"/>
                <w:lang w:eastAsia="nl-NL"/>
              </w:rPr>
            </w:pPr>
            <w:r>
              <w:rPr>
                <w:rFonts w:asciiTheme="minorHAnsi" w:hAnsiTheme="minorHAnsi" w:cstheme="minorBidi"/>
                <w:color w:val="000000"/>
                <w:sz w:val="18"/>
                <w:szCs w:val="18"/>
                <w:lang w:eastAsia="nl-NL"/>
              </w:rPr>
              <w:t xml:space="preserve">De verwerkingsgrondslag waaronder het </w:t>
            </w:r>
            <w:r w:rsidR="00700D5E">
              <w:rPr>
                <w:rFonts w:asciiTheme="minorHAnsi" w:hAnsiTheme="minorHAnsi" w:cstheme="minorBidi"/>
                <w:color w:val="000000"/>
                <w:sz w:val="18"/>
                <w:szCs w:val="18"/>
                <w:lang w:eastAsia="nl-NL"/>
              </w:rPr>
              <w:t>BIDN</w:t>
            </w:r>
            <w:r>
              <w:rPr>
                <w:rFonts w:asciiTheme="minorHAnsi" w:hAnsiTheme="minorHAnsi" w:cstheme="minorBidi"/>
                <w:color w:val="000000"/>
                <w:sz w:val="18"/>
                <w:szCs w:val="18"/>
                <w:lang w:eastAsia="nl-NL"/>
              </w:rPr>
              <w:t xml:space="preserve"> deze taken voor gemeenten uitvoert is </w:t>
            </w:r>
            <w:r w:rsidR="00F83E00">
              <w:rPr>
                <w:rFonts w:asciiTheme="minorHAnsi" w:hAnsiTheme="minorHAnsi" w:cstheme="minorBidi"/>
                <w:color w:val="000000"/>
                <w:sz w:val="18"/>
                <w:szCs w:val="18"/>
                <w:lang w:eastAsia="nl-NL"/>
              </w:rPr>
              <w:t xml:space="preserve">hier </w:t>
            </w:r>
            <w:r>
              <w:rPr>
                <w:rFonts w:asciiTheme="minorHAnsi" w:hAnsiTheme="minorHAnsi" w:cstheme="minorBidi"/>
                <w:color w:val="000000"/>
                <w:sz w:val="18"/>
                <w:szCs w:val="18"/>
                <w:lang w:eastAsia="nl-NL"/>
              </w:rPr>
              <w:t xml:space="preserve">verder </w:t>
            </w:r>
            <w:r w:rsidR="002B1328">
              <w:rPr>
                <w:rFonts w:asciiTheme="minorHAnsi" w:hAnsiTheme="minorHAnsi" w:cstheme="minorBidi"/>
                <w:color w:val="000000"/>
                <w:sz w:val="18"/>
                <w:szCs w:val="18"/>
                <w:lang w:eastAsia="nl-NL"/>
              </w:rPr>
              <w:t>toegelicht</w:t>
            </w:r>
            <w:r w:rsidR="00F83E00">
              <w:rPr>
                <w:rFonts w:asciiTheme="minorHAnsi" w:hAnsiTheme="minorHAnsi" w:cstheme="minorBidi"/>
                <w:color w:val="000000"/>
                <w:sz w:val="18"/>
                <w:szCs w:val="18"/>
                <w:lang w:eastAsia="nl-NL"/>
              </w:rPr>
              <w:t xml:space="preserve">: </w:t>
            </w:r>
            <w:r w:rsidR="002B1328" w:rsidRPr="002B1328">
              <w:rPr>
                <w:sz w:val="18"/>
                <w:szCs w:val="18"/>
              </w:rPr>
              <w:t>https://www.bidn.nl/veelgestelde-vragen?categorie=privacy+en+veiligheid+van+gegevens</w:t>
            </w:r>
          </w:p>
          <w:p w14:paraId="278825B1" w14:textId="77777777" w:rsidR="00073377" w:rsidRDefault="00073377" w:rsidP="00073377">
            <w:pPr>
              <w:autoSpaceDE w:val="0"/>
              <w:autoSpaceDN w:val="0"/>
              <w:rPr>
                <w:rFonts w:asciiTheme="minorHAnsi" w:hAnsiTheme="minorHAnsi" w:cstheme="minorBidi"/>
                <w:color w:val="000000"/>
                <w:sz w:val="18"/>
                <w:szCs w:val="18"/>
                <w:lang w:eastAsia="nl-NL"/>
              </w:rPr>
            </w:pPr>
          </w:p>
          <w:p w14:paraId="2D1ABC63" w14:textId="6BBCAA3E" w:rsidR="00073377" w:rsidRDefault="00073377" w:rsidP="00073377">
            <w:pPr>
              <w:autoSpaceDE w:val="0"/>
              <w:autoSpaceDN w:val="0"/>
              <w:rPr>
                <w:rFonts w:asciiTheme="minorHAnsi" w:hAnsiTheme="minorHAnsi" w:cstheme="minorBidi"/>
                <w:color w:val="000000"/>
                <w:sz w:val="18"/>
                <w:szCs w:val="18"/>
                <w:lang w:eastAsia="nl-NL"/>
              </w:rPr>
            </w:pPr>
            <w:r w:rsidRPr="52672741">
              <w:rPr>
                <w:rFonts w:asciiTheme="minorHAnsi" w:hAnsiTheme="minorHAnsi" w:cstheme="minorBidi"/>
                <w:color w:val="000000"/>
                <w:sz w:val="18"/>
                <w:szCs w:val="18"/>
                <w:lang w:eastAsia="nl-NL"/>
              </w:rPr>
              <w:t xml:space="preserve">Doordat het </w:t>
            </w:r>
            <w:r w:rsidR="002B1328">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bij de uitvoering van deze taken fungeert als informatieknooppunt (door het verwerken van het Berichtenverkeer), is deze stichting bij uitstek de partij die gegevens kan leveren om het onder punt 4 (‘verwerkingsdoeleinden’) omschreven doel te kunnen bereiken. De taken die het </w:t>
            </w:r>
            <w:r w:rsidR="002B1328">
              <w:rPr>
                <w:rFonts w:asciiTheme="minorHAnsi" w:hAnsiTheme="minorHAnsi" w:cstheme="minorBidi"/>
                <w:color w:val="000000"/>
                <w:sz w:val="18"/>
                <w:szCs w:val="18"/>
                <w:lang w:eastAsia="nl-NL"/>
              </w:rPr>
              <w:t>BIDN</w:t>
            </w:r>
            <w:r w:rsidRPr="52672741">
              <w:rPr>
                <w:rFonts w:asciiTheme="minorHAnsi" w:hAnsiTheme="minorHAnsi" w:cstheme="minorBidi"/>
                <w:color w:val="000000"/>
                <w:sz w:val="18"/>
                <w:szCs w:val="18"/>
                <w:lang w:eastAsia="nl-NL"/>
              </w:rPr>
              <w:t xml:space="preserve"> op dit gebied uitvoert vinden plaats op basis van de volgende</w:t>
            </w:r>
            <w:r>
              <w:rPr>
                <w:rFonts w:asciiTheme="minorHAnsi" w:hAnsiTheme="minorHAnsi" w:cstheme="minorBidi"/>
                <w:color w:val="000000"/>
                <w:sz w:val="18"/>
                <w:szCs w:val="18"/>
                <w:lang w:eastAsia="nl-NL"/>
              </w:rPr>
              <w:t xml:space="preserve"> aan gemeenten opgelegde taken en</w:t>
            </w:r>
            <w:r w:rsidRPr="52672741">
              <w:rPr>
                <w:rFonts w:asciiTheme="minorHAnsi" w:hAnsiTheme="minorHAnsi" w:cstheme="minorBidi"/>
                <w:color w:val="000000"/>
                <w:sz w:val="18"/>
                <w:szCs w:val="18"/>
                <w:lang w:eastAsia="nl-NL"/>
              </w:rPr>
              <w:t xml:space="preserve"> rechtsgronden: </w:t>
            </w:r>
          </w:p>
          <w:p w14:paraId="6DD0DE43" w14:textId="61A39989" w:rsidR="00E16D2B" w:rsidRDefault="00E16D2B" w:rsidP="1DE90321">
            <w:pPr>
              <w:autoSpaceDE w:val="0"/>
              <w:autoSpaceDN w:val="0"/>
              <w:rPr>
                <w:rFonts w:asciiTheme="minorHAnsi" w:hAnsiTheme="minorHAnsi" w:cstheme="minorBidi"/>
                <w:color w:val="000000"/>
                <w:sz w:val="18"/>
                <w:szCs w:val="18"/>
                <w:lang w:eastAsia="nl-NL"/>
              </w:rPr>
            </w:pPr>
          </w:p>
          <w:p w14:paraId="0EFA29E9" w14:textId="6DFC7981" w:rsidR="00E16D2B" w:rsidRDefault="340C1366"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 xml:space="preserve">Jeugdwet </w:t>
            </w:r>
          </w:p>
          <w:p w14:paraId="6204815C" w14:textId="03B97108" w:rsidR="00E16D2B" w:rsidRDefault="340C1366" w:rsidP="1DE90321">
            <w:pPr>
              <w:pStyle w:val="Lijstalinea"/>
              <w:numPr>
                <w:ilvl w:val="0"/>
                <w:numId w:val="17"/>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hun door de Jeugdwet opgedragen taakstelling (art. 2.1 Jeugdwet); </w:t>
            </w:r>
          </w:p>
          <w:p w14:paraId="18645173" w14:textId="719B53D4" w:rsidR="00E16D2B" w:rsidRDefault="340C1366" w:rsidP="1DE90321">
            <w:pPr>
              <w:pStyle w:val="Lijstalinea"/>
              <w:numPr>
                <w:ilvl w:val="0"/>
                <w:numId w:val="16"/>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door de gemeenteraad op te stellen plan met betrekking tot het door het gemeentebestuur te voeren beleid (art 2.2 Jeugdwet); </w:t>
            </w:r>
          </w:p>
          <w:p w14:paraId="2998220D" w14:textId="42DDEB63" w:rsidR="00E16D2B" w:rsidRDefault="340C1366" w:rsidP="1DE90321">
            <w:pPr>
              <w:pStyle w:val="Lijstalinea"/>
              <w:numPr>
                <w:ilvl w:val="0"/>
                <w:numId w:val="15"/>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zorgdragen voor een kwalitatief en kwantitatief toereikend aanbod van gecertificeerde instellingen (2.6 lid 1 sub a Jeugdwet); </w:t>
            </w:r>
          </w:p>
          <w:p w14:paraId="1CF9ADB7" w14:textId="1E3D155D" w:rsidR="00E16D2B" w:rsidRDefault="340C1366" w:rsidP="1DE90321">
            <w:pPr>
              <w:pStyle w:val="Lijstalinea"/>
              <w:numPr>
                <w:ilvl w:val="0"/>
                <w:numId w:val="14"/>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samenwerking met andere colleges in verband met de doeltreffende en doelmatige uitvoering van de jeugdwet (artikel 2.8 Jeugdwet); </w:t>
            </w:r>
          </w:p>
          <w:p w14:paraId="1EDAD6E8" w14:textId="31DABC53" w:rsidR="00E16D2B" w:rsidRDefault="340C1366" w:rsidP="1DE90321">
            <w:pPr>
              <w:pStyle w:val="Lijstalinea"/>
              <w:numPr>
                <w:ilvl w:val="0"/>
                <w:numId w:val="13"/>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kunnen maken van resultaatafspraken en het daarbij voeren van leveranciersmanagementgesprekken in verband met de levering van voorzieningen, inclusief de aanbesteding hiervan (artikel 2.11 Jeugdwet); </w:t>
            </w:r>
          </w:p>
          <w:p w14:paraId="104A8884" w14:textId="4E268A58" w:rsidR="00E16D2B" w:rsidRDefault="340C1366" w:rsidP="1DE90321">
            <w:pPr>
              <w:pStyle w:val="Lijstalinea"/>
              <w:numPr>
                <w:ilvl w:val="0"/>
                <w:numId w:val="12"/>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te treffen algemene maatregelen en bepaling van de aangewezen voorzieningen (paragraaf 2.14 Jeugdwet); </w:t>
            </w:r>
          </w:p>
          <w:p w14:paraId="57E33DED" w14:textId="3E2870ED" w:rsidR="00E16D2B" w:rsidRDefault="340C1366" w:rsidP="1DE90321">
            <w:pPr>
              <w:pStyle w:val="Lijstalinea"/>
              <w:numPr>
                <w:ilvl w:val="0"/>
                <w:numId w:val="11"/>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voldoen aan de door de minister van VWS in het belang van de beperking van uitvoeringslasten gestelde regels (artikel 2.15 Jeugdwet). </w:t>
            </w:r>
          </w:p>
          <w:p w14:paraId="0CECB82F" w14:textId="7B08C5AD" w:rsidR="00E16D2B" w:rsidRDefault="340C1366" w:rsidP="1DE90321">
            <w:pPr>
              <w:pStyle w:val="Lijstalinea"/>
              <w:numPr>
                <w:ilvl w:val="0"/>
                <w:numId w:val="10"/>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verrichten van materiele controle of fraudeonderzoek (paragraaf 6b Jeugdwet) </w:t>
            </w:r>
          </w:p>
          <w:p w14:paraId="2AB00B47" w14:textId="5524688A" w:rsidR="00E16D2B" w:rsidRDefault="00E16D2B" w:rsidP="1DE90321">
            <w:pPr>
              <w:autoSpaceDE w:val="0"/>
              <w:autoSpaceDN w:val="0"/>
              <w:rPr>
                <w:rFonts w:asciiTheme="minorHAnsi" w:hAnsiTheme="minorHAnsi" w:cstheme="minorBidi"/>
                <w:b/>
                <w:bCs/>
                <w:color w:val="000000"/>
                <w:sz w:val="18"/>
                <w:szCs w:val="18"/>
                <w:lang w:eastAsia="nl-NL"/>
              </w:rPr>
            </w:pPr>
          </w:p>
          <w:p w14:paraId="4A204F4B" w14:textId="25CB7887" w:rsidR="00E16D2B" w:rsidRDefault="340C1366"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Wmo</w:t>
            </w:r>
          </w:p>
          <w:p w14:paraId="5F2F1668" w14:textId="106F4BE8" w:rsidR="00E16D2B" w:rsidRDefault="340C1366" w:rsidP="1DE90321">
            <w:pPr>
              <w:pStyle w:val="Lijstalinea"/>
              <w:numPr>
                <w:ilvl w:val="0"/>
                <w:numId w:val="9"/>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hun door de Wet maatschappelijke ondersteuning opgedragen taakstelling (art. 2.1.1 Wmo); </w:t>
            </w:r>
          </w:p>
          <w:p w14:paraId="79FD1531" w14:textId="373585A9" w:rsidR="00E16D2B" w:rsidRDefault="340C1366" w:rsidP="1DE90321">
            <w:pPr>
              <w:pStyle w:val="Lijstalinea"/>
              <w:numPr>
                <w:ilvl w:val="0"/>
                <w:numId w:val="8"/>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door de gemeenteraad op te stellen plan met betrekking tot het door het gemeentebestuur te voeren beleid (art 2.1.2 Wmo); </w:t>
            </w:r>
          </w:p>
          <w:p w14:paraId="5AE646DD" w14:textId="15D25B7F" w:rsidR="00E16D2B" w:rsidRDefault="340C1366" w:rsidP="1DE90321">
            <w:pPr>
              <w:pStyle w:val="Lijstalinea"/>
              <w:numPr>
                <w:ilvl w:val="0"/>
                <w:numId w:val="7"/>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de te treffen algemene maatregelen en algemene voorzieningen (paragraaf 2 Wmo);</w:t>
            </w:r>
          </w:p>
          <w:p w14:paraId="03EB7751" w14:textId="45DB97BB" w:rsidR="00E16D2B" w:rsidRDefault="340C1366" w:rsidP="1DE90321">
            <w:pPr>
              <w:pStyle w:val="Lijstalinea"/>
              <w:numPr>
                <w:ilvl w:val="0"/>
                <w:numId w:val="6"/>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zorgdragen voor maatwerkvoorzieningen (paragraaf 3 Wmo); </w:t>
            </w:r>
          </w:p>
          <w:p w14:paraId="57C60175" w14:textId="0BFEC77F" w:rsidR="00E16D2B" w:rsidRDefault="340C1366" w:rsidP="1DE90321">
            <w:pPr>
              <w:pStyle w:val="Lijstalinea"/>
              <w:numPr>
                <w:ilvl w:val="0"/>
                <w:numId w:val="5"/>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evaluatie van beleid (paragraaf 5 Wmo); </w:t>
            </w:r>
          </w:p>
          <w:p w14:paraId="3A0A31C2" w14:textId="24653A52" w:rsidR="00E16D2B" w:rsidRDefault="340C1366" w:rsidP="1DE90321">
            <w:pPr>
              <w:pStyle w:val="Lijstalinea"/>
              <w:numPr>
                <w:ilvl w:val="0"/>
                <w:numId w:val="4"/>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samenwerking met andere colleges in verband de doeltreffende en doelmatige uitvoering van de Wmo (artikel 2.6.1 Wmo); </w:t>
            </w:r>
          </w:p>
          <w:p w14:paraId="724193F5" w14:textId="5B5A4EE4" w:rsidR="00E16D2B" w:rsidRDefault="340C1366" w:rsidP="1DE90321">
            <w:pPr>
              <w:pStyle w:val="Lijstalinea"/>
              <w:numPr>
                <w:ilvl w:val="0"/>
                <w:numId w:val="3"/>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de door het college aan aanbieders gemandateerde taken met betrekking tot de vaststelling van rechten en plichten van de </w:t>
            </w:r>
            <w:proofErr w:type="spellStart"/>
            <w:r w:rsidRPr="1DE90321">
              <w:rPr>
                <w:rFonts w:asciiTheme="minorHAnsi" w:hAnsiTheme="minorHAnsi" w:cstheme="minorBidi"/>
                <w:color w:val="000000"/>
                <w:sz w:val="18"/>
                <w:szCs w:val="18"/>
                <w:lang w:eastAsia="nl-NL"/>
              </w:rPr>
              <w:t>cliënt</w:t>
            </w:r>
            <w:proofErr w:type="spellEnd"/>
            <w:r w:rsidRPr="1DE90321">
              <w:rPr>
                <w:rFonts w:asciiTheme="minorHAnsi" w:hAnsiTheme="minorHAnsi" w:cstheme="minorBidi"/>
                <w:color w:val="000000"/>
                <w:sz w:val="18"/>
                <w:szCs w:val="18"/>
                <w:lang w:eastAsia="nl-NL"/>
              </w:rPr>
              <w:t xml:space="preserve"> (artikel 2.6.3 </w:t>
            </w:r>
            <w:proofErr w:type="spellStart"/>
            <w:r w:rsidRPr="1DE90321">
              <w:rPr>
                <w:rFonts w:asciiTheme="minorHAnsi" w:hAnsiTheme="minorHAnsi" w:cstheme="minorBidi"/>
                <w:color w:val="000000"/>
                <w:sz w:val="18"/>
                <w:szCs w:val="18"/>
                <w:lang w:eastAsia="nl-NL"/>
              </w:rPr>
              <w:t>Wmo</w:t>
            </w:r>
            <w:proofErr w:type="spellEnd"/>
            <w:r w:rsidRPr="1DE90321">
              <w:rPr>
                <w:rFonts w:asciiTheme="minorHAnsi" w:hAnsiTheme="minorHAnsi" w:cstheme="minorBidi"/>
                <w:color w:val="000000"/>
                <w:sz w:val="18"/>
                <w:szCs w:val="18"/>
                <w:lang w:eastAsia="nl-NL"/>
              </w:rPr>
              <w:t xml:space="preserve">); </w:t>
            </w:r>
          </w:p>
          <w:p w14:paraId="34D42B01" w14:textId="24BE5C41" w:rsidR="00E16D2B" w:rsidRDefault="340C1366" w:rsidP="1DE90321">
            <w:pPr>
              <w:pStyle w:val="Lijstalinea"/>
              <w:numPr>
                <w:ilvl w:val="0"/>
                <w:numId w:val="2"/>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 xml:space="preserve">het voeren van leveranciersmanagement in verband met de levering van voorzieningen, inclusief de aanbesteding hiervan (artikel 2.6.4 Wmo); </w:t>
            </w:r>
          </w:p>
          <w:p w14:paraId="1AFD2611" w14:textId="0346163E" w:rsidR="00E16D2B" w:rsidRDefault="340C1366" w:rsidP="1DE90321">
            <w:pPr>
              <w:pStyle w:val="Lijstalinea"/>
              <w:numPr>
                <w:ilvl w:val="0"/>
                <w:numId w:val="1"/>
              </w:numPr>
              <w:autoSpaceDE w:val="0"/>
              <w:autoSpaceDN w:val="0"/>
              <w:rPr>
                <w:rFonts w:eastAsia="Calibri"/>
                <w:color w:val="000000"/>
                <w:lang w:eastAsia="nl-NL"/>
              </w:rPr>
            </w:pPr>
            <w:r w:rsidRPr="1DE90321">
              <w:rPr>
                <w:rFonts w:asciiTheme="minorHAnsi" w:hAnsiTheme="minorHAnsi" w:cstheme="minorBidi"/>
                <w:color w:val="000000"/>
                <w:sz w:val="18"/>
                <w:szCs w:val="18"/>
                <w:lang w:eastAsia="nl-NL"/>
              </w:rPr>
              <w:t>en het voldoen aan de door de minister van VWS in het belang van de beperking van uitvoeringslasten gestelde regels (artikel 2.6.7a Wmo).</w:t>
            </w:r>
          </w:p>
          <w:p w14:paraId="071C415A" w14:textId="07B86A29" w:rsidR="00E16D2B" w:rsidRDefault="00E16D2B" w:rsidP="1DE90321">
            <w:pPr>
              <w:autoSpaceDE w:val="0"/>
              <w:autoSpaceDN w:val="0"/>
              <w:rPr>
                <w:rFonts w:asciiTheme="minorHAnsi" w:hAnsiTheme="minorHAnsi" w:cstheme="minorBidi"/>
                <w:color w:val="000000"/>
                <w:sz w:val="18"/>
                <w:szCs w:val="18"/>
                <w:lang w:eastAsia="nl-NL"/>
              </w:rPr>
            </w:pPr>
          </w:p>
        </w:tc>
      </w:tr>
    </w:tbl>
    <w:p w14:paraId="485E5196" w14:textId="77777777" w:rsidR="005477F1" w:rsidRDefault="005477F1" w:rsidP="005477F1">
      <w:pPr>
        <w:autoSpaceDE w:val="0"/>
        <w:autoSpaceDN w:val="0"/>
        <w:rPr>
          <w:rFonts w:asciiTheme="minorHAnsi" w:hAnsiTheme="minorHAnsi" w:cstheme="minorHAnsi"/>
          <w:color w:val="000000"/>
          <w:sz w:val="18"/>
          <w:szCs w:val="18"/>
          <w:lang w:eastAsia="nl-NL"/>
        </w:rPr>
      </w:pPr>
    </w:p>
    <w:p w14:paraId="656CB9FC"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1727F83A"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lastRenderedPageBreak/>
        <w:t xml:space="preserve">12. Bijzondere persoonsgegevens </w:t>
      </w:r>
      <w:r w:rsidRPr="004A342C">
        <w:rPr>
          <w:rFonts w:asciiTheme="minorHAnsi" w:hAnsiTheme="minorHAnsi" w:cstheme="minorHAnsi"/>
          <w:color w:val="000000"/>
          <w:sz w:val="18"/>
          <w:szCs w:val="18"/>
          <w:lang w:eastAsia="nl-NL"/>
        </w:rPr>
        <w:t xml:space="preserve">Indien bijzondere of strafrechtelijke persoonsgegevens worden verwerkt, beoordeel of één van de wettelijke uitzonderingen op het verwerkingsverbod van toepassing is. Bij verwerking van een wettelijk identificatienummer beoordeel of dit is toegestaan.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5A2FB663" w14:textId="77777777" w:rsidTr="1DE90321">
        <w:tc>
          <w:tcPr>
            <w:tcW w:w="9062" w:type="dxa"/>
            <w:shd w:val="clear" w:color="auto" w:fill="F2F2F2" w:themeFill="background2" w:themeFillTint="33"/>
          </w:tcPr>
          <w:p w14:paraId="0E3493E9" w14:textId="283A0B29" w:rsidR="005477F1" w:rsidRDefault="349A0BA6"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De doorbreking van het verbod op verwerking van bijzondere persoonsgegevens en het burgerservicenummer volg</w:t>
            </w:r>
            <w:r w:rsidR="00332CD1">
              <w:rPr>
                <w:rFonts w:asciiTheme="minorHAnsi" w:hAnsiTheme="minorHAnsi" w:cstheme="minorBidi"/>
                <w:color w:val="000000"/>
                <w:sz w:val="18"/>
                <w:szCs w:val="18"/>
                <w:lang w:eastAsia="nl-NL"/>
              </w:rPr>
              <w:t>t</w:t>
            </w:r>
            <w:r w:rsidRPr="1DE90321">
              <w:rPr>
                <w:rFonts w:asciiTheme="minorHAnsi" w:hAnsiTheme="minorHAnsi" w:cstheme="minorBidi"/>
                <w:color w:val="000000"/>
                <w:sz w:val="18"/>
                <w:szCs w:val="18"/>
                <w:lang w:eastAsia="nl-NL"/>
              </w:rPr>
              <w:t xml:space="preserve"> uit de aanname met betrekking tot de gerechtvaardigde grondslag voor de verwerking van persoonsgegevens en vloeit eveneens voort uit artikel 7.4.0 lid 1 Jeugdwet en artikel 5.1.1 Wet maatschappelijke ondersteuning 2015.</w:t>
            </w:r>
          </w:p>
          <w:p w14:paraId="162BE286" w14:textId="1C5A3CBF" w:rsidR="00CD774B" w:rsidRDefault="349A0BA6" w:rsidP="0006194A">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De verwerkingen in het kader van de Voorzieningen iJw en iWmo - en daarvan deel uitmakende informatieproducten - zijn vastgelegd in het </w:t>
            </w:r>
            <w:r w:rsidR="00236F62">
              <w:rPr>
                <w:rFonts w:asciiTheme="minorHAnsi" w:hAnsiTheme="minorHAnsi" w:cstheme="minorBidi"/>
                <w:color w:val="000000"/>
                <w:sz w:val="18"/>
                <w:szCs w:val="18"/>
                <w:lang w:eastAsia="nl-NL"/>
              </w:rPr>
              <w:t>BIDN</w:t>
            </w:r>
            <w:r w:rsidRPr="1DE90321">
              <w:rPr>
                <w:rFonts w:asciiTheme="minorHAnsi" w:hAnsiTheme="minorHAnsi" w:cstheme="minorBidi"/>
                <w:color w:val="000000"/>
                <w:sz w:val="18"/>
                <w:szCs w:val="18"/>
                <w:lang w:eastAsia="nl-NL"/>
              </w:rPr>
              <w:t xml:space="preserve"> Gegevensregister Verwerkingsactiviteiten Wet maatschappelijke ondersteuning en Jeugdwet</w:t>
            </w:r>
            <w:r w:rsidR="00236F62">
              <w:rPr>
                <w:rFonts w:asciiTheme="minorHAnsi" w:hAnsiTheme="minorHAnsi" w:cstheme="minorBidi"/>
                <w:color w:val="000000"/>
                <w:sz w:val="18"/>
                <w:szCs w:val="18"/>
                <w:lang w:eastAsia="nl-NL"/>
              </w:rPr>
              <w:t>.</w:t>
            </w:r>
          </w:p>
          <w:p w14:paraId="7F9861C9" w14:textId="77777777" w:rsidR="00236F62" w:rsidRPr="00236F62" w:rsidRDefault="00236F62" w:rsidP="0006194A">
            <w:pPr>
              <w:autoSpaceDE w:val="0"/>
              <w:autoSpaceDN w:val="0"/>
            </w:pPr>
          </w:p>
          <w:p w14:paraId="54B0547A" w14:textId="2C969A59" w:rsidR="00F32ECD" w:rsidRDefault="00F32ECD" w:rsidP="0006194A">
            <w:pPr>
              <w:autoSpaceDE w:val="0"/>
              <w:autoSpaceDN w:val="0"/>
              <w:rPr>
                <w:rFonts w:asciiTheme="minorHAnsi" w:hAnsiTheme="minorHAnsi" w:cstheme="minorHAnsi"/>
                <w:color w:val="000000"/>
                <w:sz w:val="18"/>
                <w:szCs w:val="18"/>
                <w:lang w:eastAsia="nl-NL"/>
              </w:rPr>
            </w:pPr>
            <w:r>
              <w:rPr>
                <w:rFonts w:asciiTheme="minorHAnsi" w:hAnsiTheme="minorHAnsi" w:cstheme="minorHAnsi"/>
                <w:color w:val="000000"/>
                <w:sz w:val="18"/>
                <w:szCs w:val="18"/>
                <w:lang w:eastAsia="nl-NL"/>
              </w:rPr>
              <w:t>Met betrekking tot het verwerken van medische gegevens:</w:t>
            </w:r>
            <w:r w:rsidR="00EB448E">
              <w:rPr>
                <w:rFonts w:asciiTheme="minorHAnsi" w:hAnsiTheme="minorHAnsi" w:cstheme="minorHAnsi"/>
                <w:color w:val="000000"/>
                <w:sz w:val="18"/>
                <w:szCs w:val="18"/>
                <w:lang w:eastAsia="nl-NL"/>
              </w:rPr>
              <w:t xml:space="preserve"> tijdens</w:t>
            </w:r>
            <w:r>
              <w:rPr>
                <w:rFonts w:asciiTheme="minorHAnsi" w:hAnsiTheme="minorHAnsi" w:cstheme="minorHAnsi"/>
                <w:color w:val="000000"/>
                <w:sz w:val="18"/>
                <w:szCs w:val="18"/>
                <w:lang w:eastAsia="nl-NL"/>
              </w:rPr>
              <w:t xml:space="preserve"> deze verwerking </w:t>
            </w:r>
            <w:r w:rsidR="00EB448E">
              <w:rPr>
                <w:rFonts w:asciiTheme="minorHAnsi" w:hAnsiTheme="minorHAnsi" w:cstheme="minorHAnsi"/>
                <w:color w:val="000000"/>
                <w:sz w:val="18"/>
                <w:szCs w:val="18"/>
                <w:lang w:eastAsia="nl-NL"/>
              </w:rPr>
              <w:t xml:space="preserve">worden </w:t>
            </w:r>
            <w:r>
              <w:rPr>
                <w:rFonts w:asciiTheme="minorHAnsi" w:hAnsiTheme="minorHAnsi" w:cstheme="minorHAnsi"/>
                <w:color w:val="000000"/>
                <w:sz w:val="18"/>
                <w:szCs w:val="18"/>
                <w:lang w:eastAsia="nl-NL"/>
              </w:rPr>
              <w:t>indirect</w:t>
            </w:r>
            <w:r w:rsidR="00EB448E">
              <w:rPr>
                <w:rFonts w:asciiTheme="minorHAnsi" w:hAnsiTheme="minorHAnsi" w:cstheme="minorHAnsi"/>
                <w:color w:val="000000"/>
                <w:sz w:val="18"/>
                <w:szCs w:val="18"/>
                <w:lang w:eastAsia="nl-NL"/>
              </w:rPr>
              <w:t xml:space="preserve"> gezondheidsgegevens</w:t>
            </w:r>
            <w:r>
              <w:rPr>
                <w:rFonts w:asciiTheme="minorHAnsi" w:hAnsiTheme="minorHAnsi" w:cstheme="minorHAnsi"/>
                <w:color w:val="000000"/>
                <w:sz w:val="18"/>
                <w:szCs w:val="18"/>
                <w:lang w:eastAsia="nl-NL"/>
              </w:rPr>
              <w:t xml:space="preserve"> verwerkt, vanwege het voorkomen va productcodes die verwijzen naar medische trajecten en/of hulpmiddelen</w:t>
            </w:r>
            <w:r w:rsidR="00B70B12">
              <w:rPr>
                <w:rFonts w:asciiTheme="minorHAnsi" w:hAnsiTheme="minorHAnsi" w:cstheme="minorHAnsi"/>
                <w:color w:val="000000"/>
                <w:sz w:val="18"/>
                <w:szCs w:val="18"/>
                <w:lang w:eastAsia="nl-NL"/>
              </w:rPr>
              <w:t xml:space="preserve">. </w:t>
            </w:r>
            <w:r w:rsidR="00672B11">
              <w:rPr>
                <w:rFonts w:asciiTheme="minorHAnsi" w:hAnsiTheme="minorHAnsi" w:cstheme="minorHAnsi"/>
                <w:color w:val="000000"/>
                <w:sz w:val="18"/>
                <w:szCs w:val="18"/>
                <w:lang w:eastAsia="nl-NL"/>
              </w:rPr>
              <w:t xml:space="preserve">Voor gemeenten zijn deze productcodes te herleiden. </w:t>
            </w:r>
            <w:r w:rsidR="00B70B12">
              <w:rPr>
                <w:rFonts w:asciiTheme="minorHAnsi" w:hAnsiTheme="minorHAnsi" w:cstheme="minorHAnsi"/>
                <w:color w:val="000000"/>
                <w:sz w:val="18"/>
                <w:szCs w:val="18"/>
                <w:lang w:eastAsia="nl-NL"/>
              </w:rPr>
              <w:t xml:space="preserve">Het gaat hier dus niet om ‘letterlijke’ gezondheidsgegevens, maar codes die, met de juiste kennis, te herleiden zijn tot gezondheidsinformatie. </w:t>
            </w:r>
            <w:r w:rsidR="00672B11">
              <w:rPr>
                <w:rFonts w:asciiTheme="minorHAnsi" w:hAnsiTheme="minorHAnsi" w:cstheme="minorHAnsi"/>
                <w:color w:val="000000"/>
                <w:sz w:val="18"/>
                <w:szCs w:val="18"/>
                <w:lang w:eastAsia="nl-NL"/>
              </w:rPr>
              <w:t xml:space="preserve">Gemeenten hebben onder uitvoering van hun taken en verplichtingen in het kader van de Wmo en Jeugdwet een verwerkingsgrondslag voor het verwerken van deze </w:t>
            </w:r>
            <w:r w:rsidR="00B70B12">
              <w:rPr>
                <w:rFonts w:asciiTheme="minorHAnsi" w:hAnsiTheme="minorHAnsi" w:cstheme="minorHAnsi"/>
                <w:color w:val="000000"/>
                <w:sz w:val="18"/>
                <w:szCs w:val="18"/>
                <w:lang w:eastAsia="nl-NL"/>
              </w:rPr>
              <w:t>gezondheidsgegevens</w:t>
            </w:r>
            <w:r w:rsidR="00672B11">
              <w:rPr>
                <w:rFonts w:asciiTheme="minorHAnsi" w:hAnsiTheme="minorHAnsi" w:cstheme="minorHAnsi"/>
                <w:color w:val="000000"/>
                <w:sz w:val="18"/>
                <w:szCs w:val="18"/>
                <w:lang w:eastAsia="nl-NL"/>
              </w:rPr>
              <w:t xml:space="preserve">. </w:t>
            </w:r>
            <w:r w:rsidR="00241521">
              <w:rPr>
                <w:rFonts w:asciiTheme="minorHAnsi" w:hAnsiTheme="minorHAnsi" w:cstheme="minorHAnsi"/>
                <w:color w:val="000000"/>
                <w:sz w:val="18"/>
                <w:szCs w:val="18"/>
                <w:lang w:eastAsia="nl-NL"/>
              </w:rPr>
              <w:t xml:space="preserve">Vanwege de verwerking hiervan door het </w:t>
            </w:r>
            <w:r w:rsidR="002B1328">
              <w:rPr>
                <w:rFonts w:asciiTheme="minorHAnsi" w:hAnsiTheme="minorHAnsi" w:cstheme="minorHAnsi"/>
                <w:color w:val="000000"/>
                <w:sz w:val="18"/>
                <w:szCs w:val="18"/>
                <w:lang w:eastAsia="nl-NL"/>
              </w:rPr>
              <w:t>BIDN</w:t>
            </w:r>
            <w:r w:rsidR="00241521">
              <w:rPr>
                <w:rFonts w:asciiTheme="minorHAnsi" w:hAnsiTheme="minorHAnsi" w:cstheme="minorHAnsi"/>
                <w:color w:val="000000"/>
                <w:sz w:val="18"/>
                <w:szCs w:val="18"/>
                <w:lang w:eastAsia="nl-NL"/>
              </w:rPr>
              <w:t xml:space="preserve">, zijn passende maatregelen getroffen om deze informatie te beschermen. </w:t>
            </w:r>
          </w:p>
          <w:p w14:paraId="736A9053" w14:textId="463C6643" w:rsidR="00CD774B" w:rsidRDefault="00CD774B" w:rsidP="0006194A">
            <w:pPr>
              <w:autoSpaceDE w:val="0"/>
              <w:autoSpaceDN w:val="0"/>
              <w:rPr>
                <w:rFonts w:asciiTheme="minorHAnsi" w:hAnsiTheme="minorHAnsi" w:cstheme="minorHAnsi"/>
                <w:color w:val="000000"/>
                <w:sz w:val="18"/>
                <w:szCs w:val="18"/>
                <w:lang w:eastAsia="nl-NL"/>
              </w:rPr>
            </w:pPr>
          </w:p>
        </w:tc>
      </w:tr>
    </w:tbl>
    <w:p w14:paraId="7374E614" w14:textId="77777777" w:rsidR="005477F1" w:rsidRDefault="005477F1" w:rsidP="005477F1">
      <w:pPr>
        <w:autoSpaceDE w:val="0"/>
        <w:autoSpaceDN w:val="0"/>
        <w:rPr>
          <w:rFonts w:asciiTheme="minorHAnsi" w:hAnsiTheme="minorHAnsi" w:cstheme="minorHAnsi"/>
          <w:color w:val="000000"/>
          <w:sz w:val="18"/>
          <w:szCs w:val="18"/>
          <w:lang w:eastAsia="nl-NL"/>
        </w:rPr>
      </w:pPr>
    </w:p>
    <w:p w14:paraId="66AB7F9B"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C4B3E57"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13. Doelbinding </w:t>
      </w:r>
      <w:r w:rsidRPr="004A342C">
        <w:rPr>
          <w:rFonts w:asciiTheme="minorHAnsi" w:hAnsiTheme="minorHAnsi" w:cstheme="minorHAnsi"/>
          <w:color w:val="000000"/>
          <w:sz w:val="18"/>
          <w:szCs w:val="18"/>
          <w:lang w:eastAsia="nl-NL"/>
        </w:rPr>
        <w:t xml:space="preserve">Indien de persoonsgegevens voor een ander doel worden verwerkt dan oorspronkelijk verzameld, beoordeel of deze verdere verwerking verenigbaar is met het doel waarvoor de persoonsgegevens oorspronkelijk zijn verzameld.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25B9D37" w14:textId="77777777" w:rsidTr="1DE90321">
        <w:tc>
          <w:tcPr>
            <w:tcW w:w="9062" w:type="dxa"/>
            <w:shd w:val="clear" w:color="auto" w:fill="F2F2F2" w:themeFill="background2" w:themeFillTint="33"/>
          </w:tcPr>
          <w:p w14:paraId="6719441C" w14:textId="1E612BE0" w:rsidR="0097647F" w:rsidRDefault="0097647F" w:rsidP="1DE90321">
            <w:pPr>
              <w:autoSpaceDE w:val="0"/>
              <w:autoSpaceDN w:val="0"/>
              <w:rPr>
                <w:rFonts w:asciiTheme="minorHAnsi" w:hAnsiTheme="minorHAnsi" w:cstheme="minorBidi"/>
                <w:color w:val="000000"/>
                <w:sz w:val="18"/>
                <w:szCs w:val="18"/>
                <w:lang w:eastAsia="nl-NL"/>
              </w:rPr>
            </w:pPr>
          </w:p>
          <w:p w14:paraId="193934A8" w14:textId="7AE9B8B8" w:rsidR="001D2112" w:rsidRPr="005B3837" w:rsidRDefault="001D2112" w:rsidP="1DE90321">
            <w:pPr>
              <w:autoSpaceDE w:val="0"/>
              <w:autoSpaceDN w:val="0"/>
              <w:rPr>
                <w:color w:val="000000"/>
                <w:sz w:val="18"/>
                <w:szCs w:val="18"/>
              </w:rPr>
            </w:pPr>
            <w:r w:rsidRPr="005B3837">
              <w:rPr>
                <w:color w:val="000000"/>
                <w:sz w:val="18"/>
                <w:szCs w:val="18"/>
              </w:rPr>
              <w:t xml:space="preserve">Om te bepalen of een verdere verwerking verenigbaar is met het oorspronkelijke verwerkingsdoel, zijn de volgende voorwaarden van toepassing: </w:t>
            </w:r>
          </w:p>
          <w:p w14:paraId="69343E7D" w14:textId="77777777" w:rsidR="00327A6B" w:rsidRPr="005B3837" w:rsidRDefault="003011DB" w:rsidP="00327A6B">
            <w:pPr>
              <w:pStyle w:val="pf0"/>
              <w:rPr>
                <w:rStyle w:val="cf11"/>
                <w:rFonts w:ascii="Calibri" w:eastAsiaTheme="majorEastAsia" w:hAnsi="Calibri" w:cs="Calibri"/>
                <w:i/>
                <w:iCs/>
              </w:rPr>
            </w:pPr>
            <w:r w:rsidRPr="005B3837">
              <w:rPr>
                <w:rStyle w:val="cf11"/>
                <w:rFonts w:ascii="Calibri" w:eastAsiaTheme="majorEastAsia" w:hAnsi="Calibri" w:cs="Calibri"/>
                <w:i/>
                <w:iCs/>
              </w:rPr>
              <w:t>a)</w:t>
            </w:r>
            <w:r w:rsidR="007C6D4B" w:rsidRPr="005B3837">
              <w:rPr>
                <w:rStyle w:val="cf11"/>
                <w:rFonts w:ascii="Calibri" w:eastAsiaTheme="majorEastAsia" w:hAnsi="Calibri" w:cs="Calibri"/>
                <w:i/>
                <w:iCs/>
              </w:rPr>
              <w:t xml:space="preserve"> </w:t>
            </w:r>
            <w:r w:rsidRPr="005B3837">
              <w:rPr>
                <w:rStyle w:val="cf11"/>
                <w:rFonts w:ascii="Calibri" w:eastAsiaTheme="majorEastAsia" w:hAnsi="Calibri" w:cs="Calibri"/>
                <w:i/>
                <w:iCs/>
              </w:rPr>
              <w:t>ieder verband tussen de doeleinden waarvoor de persoonsgegevens zijn verzameld, en de doeleinden van de voorgenomen verdere verwerking;</w:t>
            </w:r>
          </w:p>
          <w:p w14:paraId="69C5294B" w14:textId="3C29817E" w:rsidR="000916C9" w:rsidRPr="005B3837" w:rsidRDefault="00327A6B" w:rsidP="003011DB">
            <w:pPr>
              <w:pStyle w:val="pf0"/>
              <w:rPr>
                <w:rFonts w:ascii="Calibri" w:eastAsiaTheme="majorEastAsia" w:hAnsi="Calibri" w:cs="Calibri"/>
                <w:sz w:val="18"/>
                <w:szCs w:val="18"/>
              </w:rPr>
            </w:pPr>
            <w:r w:rsidRPr="005B3837">
              <w:rPr>
                <w:rFonts w:ascii="Calibri" w:hAnsi="Calibri" w:cs="Calibri"/>
                <w:color w:val="000000"/>
                <w:sz w:val="18"/>
                <w:szCs w:val="18"/>
              </w:rPr>
              <w:t xml:space="preserve">Het verwerkingsdoeleinde van de informatiediensten Voorziening iJw en iWmo is voorzien in de voor gemeenten noodzakelijke management- en stuurinformatie </w:t>
            </w:r>
            <w:r w:rsidR="002B1328">
              <w:rPr>
                <w:rFonts w:ascii="Calibri" w:hAnsi="Calibri" w:cs="Calibri"/>
                <w:color w:val="000000"/>
                <w:sz w:val="18"/>
                <w:szCs w:val="18"/>
              </w:rPr>
              <w:t xml:space="preserve">over wachttijden </w:t>
            </w:r>
            <w:r w:rsidRPr="005B3837">
              <w:rPr>
                <w:rFonts w:ascii="Calibri" w:hAnsi="Calibri" w:cs="Calibri"/>
                <w:color w:val="000000"/>
                <w:sz w:val="18"/>
                <w:szCs w:val="18"/>
              </w:rPr>
              <w:t xml:space="preserve">welke verband houdt met de goede uitvoering van hun wettelijke taakstelling (zie Inleiding). Hieraan wordt in opdracht en ten behoeve van de betrokken gemeente of Gemeenschappelijke Regeling door het </w:t>
            </w:r>
            <w:r w:rsidR="002B1328">
              <w:rPr>
                <w:rFonts w:ascii="Calibri" w:hAnsi="Calibri" w:cs="Calibri"/>
                <w:color w:val="000000"/>
                <w:sz w:val="18"/>
                <w:szCs w:val="18"/>
              </w:rPr>
              <w:t>BIDN</w:t>
            </w:r>
            <w:r w:rsidRPr="005B3837">
              <w:rPr>
                <w:rFonts w:ascii="Calibri" w:hAnsi="Calibri" w:cs="Calibri"/>
                <w:color w:val="000000"/>
                <w:sz w:val="18"/>
                <w:szCs w:val="18"/>
              </w:rPr>
              <w:t xml:space="preserve"> met deze informatiedienst invulling gegeven met gebruikmaking van iJw en iWmo data van de gemeente zelf die direct verband houdt met de wettelijke Jeugdzorg en Wmo taakstelling van de gemeente. De gemeente kan met de </w:t>
            </w:r>
            <w:r w:rsidR="002B1328">
              <w:rPr>
                <w:rFonts w:ascii="Calibri" w:hAnsi="Calibri" w:cs="Calibri"/>
                <w:color w:val="000000"/>
                <w:sz w:val="18"/>
                <w:szCs w:val="18"/>
              </w:rPr>
              <w:t>data</w:t>
            </w:r>
            <w:r w:rsidRPr="005B3837">
              <w:rPr>
                <w:rFonts w:ascii="Calibri" w:hAnsi="Calibri" w:cs="Calibri"/>
                <w:color w:val="000000"/>
                <w:sz w:val="18"/>
                <w:szCs w:val="18"/>
              </w:rPr>
              <w:t xml:space="preserve"> van het </w:t>
            </w:r>
            <w:r w:rsidR="002B1328">
              <w:rPr>
                <w:rFonts w:ascii="Calibri" w:hAnsi="Calibri" w:cs="Calibri"/>
                <w:color w:val="000000"/>
                <w:sz w:val="18"/>
                <w:szCs w:val="18"/>
              </w:rPr>
              <w:t>BIDN</w:t>
            </w:r>
            <w:r w:rsidRPr="005B3837">
              <w:rPr>
                <w:rFonts w:ascii="Calibri" w:hAnsi="Calibri" w:cs="Calibri"/>
                <w:color w:val="000000"/>
                <w:sz w:val="18"/>
                <w:szCs w:val="18"/>
              </w:rPr>
              <w:t xml:space="preserve"> verdere rapportages samenstellen ten behoeve van hun doelgroep van gebruikers.</w:t>
            </w:r>
          </w:p>
          <w:p w14:paraId="3B4969ED" w14:textId="1ACF9E21" w:rsidR="005B3837" w:rsidRPr="005B3837" w:rsidRDefault="003011DB" w:rsidP="005B3837">
            <w:pPr>
              <w:pStyle w:val="pf0"/>
              <w:rPr>
                <w:rFonts w:ascii="Calibri" w:eastAsiaTheme="majorEastAsia" w:hAnsi="Calibri" w:cs="Calibri"/>
                <w:i/>
                <w:iCs/>
                <w:sz w:val="18"/>
                <w:szCs w:val="18"/>
              </w:rPr>
            </w:pPr>
            <w:r w:rsidRPr="005B3837">
              <w:rPr>
                <w:rStyle w:val="cf11"/>
                <w:rFonts w:ascii="Calibri" w:eastAsiaTheme="majorEastAsia" w:hAnsi="Calibri" w:cs="Calibri"/>
                <w:i/>
                <w:iCs/>
              </w:rPr>
              <w:t>b</w:t>
            </w:r>
            <w:r w:rsidR="007C6D4B" w:rsidRPr="005B3837">
              <w:rPr>
                <w:rStyle w:val="cf11"/>
                <w:rFonts w:ascii="Calibri" w:eastAsiaTheme="majorEastAsia" w:hAnsi="Calibri" w:cs="Calibri"/>
                <w:i/>
                <w:iCs/>
              </w:rPr>
              <w:t xml:space="preserve">) </w:t>
            </w:r>
            <w:r w:rsidRPr="005B3837">
              <w:rPr>
                <w:rStyle w:val="cf11"/>
                <w:rFonts w:ascii="Calibri" w:eastAsiaTheme="majorEastAsia" w:hAnsi="Calibri" w:cs="Calibri"/>
                <w:i/>
                <w:iCs/>
              </w:rPr>
              <w:t>het kader waarin de persoonsgegevens zijn verzameld, met name wat de verhouding tussen de betrokkenen en de verwerkingsverantwoordelijke betreft;</w:t>
            </w:r>
          </w:p>
          <w:p w14:paraId="455704C4" w14:textId="060F1481" w:rsidR="000916C9" w:rsidRPr="005B3837" w:rsidRDefault="005B3837" w:rsidP="005B3837">
            <w:pPr>
              <w:autoSpaceDE w:val="0"/>
              <w:autoSpaceDN w:val="0"/>
              <w:rPr>
                <w:sz w:val="18"/>
                <w:szCs w:val="18"/>
              </w:rPr>
            </w:pPr>
            <w:r w:rsidRPr="005B3837">
              <w:rPr>
                <w:color w:val="000000"/>
                <w:sz w:val="18"/>
                <w:szCs w:val="18"/>
                <w:lang w:eastAsia="nl-NL"/>
              </w:rPr>
              <w:t xml:space="preserve">Gemeenten krijgen als onderdeel van de het door de gemeente gebruikte </w:t>
            </w:r>
            <w:r w:rsidR="002B1328">
              <w:rPr>
                <w:color w:val="000000"/>
                <w:sz w:val="18"/>
                <w:szCs w:val="18"/>
                <w:lang w:eastAsia="nl-NL"/>
              </w:rPr>
              <w:t>Ketendata</w:t>
            </w:r>
            <w:r w:rsidRPr="005B3837">
              <w:rPr>
                <w:color w:val="000000"/>
                <w:sz w:val="18"/>
                <w:szCs w:val="18"/>
                <w:lang w:eastAsia="nl-NL"/>
              </w:rPr>
              <w:t>, alleen de beschikking over de eigen in het kader van het betrokken informatieproduct bewerkte iJw of iWmo data. De verhouding tussen betrokkenen en verwerkingsverantwoordelijke verandert daarmee niet ten opzichte van de oorspronkelijke verwerking.</w:t>
            </w:r>
          </w:p>
          <w:p w14:paraId="01BD1CE8" w14:textId="2B70A5FA" w:rsidR="003011DB" w:rsidRPr="005B3837" w:rsidRDefault="003011DB" w:rsidP="003011DB">
            <w:pPr>
              <w:pStyle w:val="pf0"/>
              <w:rPr>
                <w:rStyle w:val="cf11"/>
                <w:rFonts w:ascii="Calibri" w:eastAsiaTheme="majorEastAsia" w:hAnsi="Calibri" w:cs="Calibri"/>
                <w:i/>
                <w:iCs/>
              </w:rPr>
            </w:pPr>
            <w:r w:rsidRPr="005B3837">
              <w:rPr>
                <w:rStyle w:val="cf11"/>
                <w:rFonts w:ascii="Calibri" w:eastAsiaTheme="majorEastAsia" w:hAnsi="Calibri" w:cs="Calibri"/>
                <w:i/>
                <w:iCs/>
              </w:rPr>
              <w:t>c)</w:t>
            </w:r>
            <w:r w:rsidR="007C6D4B" w:rsidRPr="005B3837">
              <w:rPr>
                <w:rStyle w:val="cf11"/>
                <w:rFonts w:ascii="Calibri" w:eastAsiaTheme="majorEastAsia" w:hAnsi="Calibri" w:cs="Calibri"/>
                <w:i/>
                <w:iCs/>
              </w:rPr>
              <w:t xml:space="preserve"> </w:t>
            </w:r>
            <w:r w:rsidRPr="005B3837">
              <w:rPr>
                <w:rStyle w:val="cf11"/>
                <w:rFonts w:ascii="Calibri" w:eastAsiaTheme="majorEastAsia" w:hAnsi="Calibri" w:cs="Calibri"/>
                <w:i/>
                <w:iCs/>
              </w:rPr>
              <w:t>de aard van de persoonsgegevens, met name of bijzondere categorieën van persoonsgegevens worden verwerkt, overeenkomstig artikel 9, en of persoonsgegevens over strafrechtelijke veroordelingen en strafbare feiten worden verwerkt, overeenkomstig artikel 10;</w:t>
            </w:r>
          </w:p>
          <w:p w14:paraId="7C5B0123" w14:textId="59732780" w:rsidR="00901F22" w:rsidRPr="005B3837" w:rsidRDefault="00901F22" w:rsidP="003011DB">
            <w:pPr>
              <w:pStyle w:val="pf0"/>
              <w:rPr>
                <w:rFonts w:ascii="Calibri" w:hAnsi="Calibri" w:cs="Calibri"/>
                <w:sz w:val="18"/>
                <w:szCs w:val="18"/>
              </w:rPr>
            </w:pPr>
            <w:r w:rsidRPr="005B3837">
              <w:rPr>
                <w:rFonts w:ascii="Calibri" w:hAnsi="Calibri" w:cs="Calibri"/>
                <w:sz w:val="18"/>
                <w:szCs w:val="18"/>
              </w:rPr>
              <w:t xml:space="preserve">Net zoals bij de oorspronkelijke verwerking, worden indirect gezondheidsgegevens verwerkt. Dit zijn niet direct herleidbare medische gegevens, maar codes die – met de juiste kennis – inzicht geven in aangevraagde ondersteuning. </w:t>
            </w:r>
          </w:p>
          <w:p w14:paraId="672D7028" w14:textId="1A965F3D" w:rsidR="003011DB" w:rsidRPr="005B3837" w:rsidRDefault="003011DB" w:rsidP="003011DB">
            <w:pPr>
              <w:pStyle w:val="pf0"/>
              <w:rPr>
                <w:rStyle w:val="cf11"/>
                <w:rFonts w:ascii="Calibri" w:eastAsiaTheme="majorEastAsia" w:hAnsi="Calibri" w:cs="Calibri"/>
                <w:i/>
                <w:iCs/>
              </w:rPr>
            </w:pPr>
            <w:r w:rsidRPr="005B3837">
              <w:rPr>
                <w:rStyle w:val="cf11"/>
                <w:rFonts w:ascii="Calibri" w:eastAsiaTheme="majorEastAsia" w:hAnsi="Calibri" w:cs="Calibri"/>
                <w:i/>
                <w:iCs/>
              </w:rPr>
              <w:t>d)</w:t>
            </w:r>
            <w:r w:rsidR="007C6D4B" w:rsidRPr="005B3837">
              <w:rPr>
                <w:rStyle w:val="cf11"/>
                <w:rFonts w:ascii="Calibri" w:eastAsiaTheme="majorEastAsia" w:hAnsi="Calibri" w:cs="Calibri"/>
                <w:i/>
                <w:iCs/>
              </w:rPr>
              <w:t xml:space="preserve"> </w:t>
            </w:r>
            <w:r w:rsidRPr="005B3837">
              <w:rPr>
                <w:rStyle w:val="cf11"/>
                <w:rFonts w:ascii="Calibri" w:eastAsiaTheme="majorEastAsia" w:hAnsi="Calibri" w:cs="Calibri"/>
                <w:i/>
                <w:iCs/>
              </w:rPr>
              <w:t>de mogelijke gevolgen van de voorgenomen verdere verwerking voor de betrokkenen;</w:t>
            </w:r>
          </w:p>
          <w:p w14:paraId="78646608" w14:textId="77E6C970" w:rsidR="007C6D4B" w:rsidRPr="005B3837" w:rsidRDefault="007C6D4B" w:rsidP="007C6D4B">
            <w:pPr>
              <w:autoSpaceDE w:val="0"/>
              <w:autoSpaceDN w:val="0"/>
              <w:rPr>
                <w:sz w:val="18"/>
                <w:szCs w:val="18"/>
              </w:rPr>
            </w:pPr>
            <w:r w:rsidRPr="005B3837">
              <w:rPr>
                <w:sz w:val="18"/>
                <w:szCs w:val="18"/>
              </w:rPr>
              <w:t xml:space="preserve">Deze mogelijke gevolgen zijn beperkt. </w:t>
            </w:r>
            <w:r w:rsidRPr="005B3837">
              <w:rPr>
                <w:color w:val="000000"/>
                <w:sz w:val="18"/>
                <w:szCs w:val="18"/>
                <w:lang w:eastAsia="nl-NL"/>
              </w:rPr>
              <w:t xml:space="preserve">Gemeenten krijgen als onderdeel van het door de gemeente gebruikte </w:t>
            </w:r>
            <w:r w:rsidR="002B1328">
              <w:rPr>
                <w:color w:val="000000"/>
                <w:sz w:val="18"/>
                <w:szCs w:val="18"/>
                <w:lang w:eastAsia="nl-NL"/>
              </w:rPr>
              <w:t>Ketendata</w:t>
            </w:r>
            <w:r w:rsidRPr="005B3837">
              <w:rPr>
                <w:color w:val="000000"/>
                <w:sz w:val="18"/>
                <w:szCs w:val="18"/>
                <w:lang w:eastAsia="nl-NL"/>
              </w:rPr>
              <w:t xml:space="preserve">, alleen de beschikking over de eigen in het kader van het betrokken informatieproduct bewerkte iJw of iWmo data. </w:t>
            </w:r>
            <w:r w:rsidR="00D33171" w:rsidRPr="005B3837">
              <w:rPr>
                <w:color w:val="000000"/>
                <w:sz w:val="18"/>
                <w:szCs w:val="18"/>
                <w:lang w:eastAsia="nl-NL"/>
              </w:rPr>
              <w:t xml:space="preserve">Er </w:t>
            </w:r>
            <w:r w:rsidR="00D33171" w:rsidRPr="005B3837">
              <w:rPr>
                <w:color w:val="000000"/>
                <w:sz w:val="18"/>
                <w:szCs w:val="18"/>
                <w:lang w:eastAsia="nl-NL"/>
              </w:rPr>
              <w:lastRenderedPageBreak/>
              <w:t xml:space="preserve">worden dus niet meer persoonsgegevens verwerkt dan bij </w:t>
            </w:r>
            <w:r w:rsidR="004C0692" w:rsidRPr="005B3837">
              <w:rPr>
                <w:color w:val="000000"/>
                <w:sz w:val="18"/>
                <w:szCs w:val="18"/>
                <w:lang w:eastAsia="nl-NL"/>
              </w:rPr>
              <w:t xml:space="preserve">de </w:t>
            </w:r>
            <w:r w:rsidR="00D33171" w:rsidRPr="005B3837">
              <w:rPr>
                <w:color w:val="000000"/>
                <w:sz w:val="18"/>
                <w:szCs w:val="18"/>
                <w:lang w:eastAsia="nl-NL"/>
              </w:rPr>
              <w:t xml:space="preserve">oorspronkelijke </w:t>
            </w:r>
            <w:r w:rsidR="004C0692" w:rsidRPr="005B3837">
              <w:rPr>
                <w:color w:val="000000"/>
                <w:sz w:val="18"/>
                <w:szCs w:val="18"/>
                <w:lang w:eastAsia="nl-NL"/>
              </w:rPr>
              <w:t>verwerking</w:t>
            </w:r>
            <w:r w:rsidR="00D33171" w:rsidRPr="005B3837">
              <w:rPr>
                <w:color w:val="000000"/>
                <w:sz w:val="18"/>
                <w:szCs w:val="18"/>
                <w:lang w:eastAsia="nl-NL"/>
              </w:rPr>
              <w:t xml:space="preserve"> en deze gegevens worden niet </w:t>
            </w:r>
            <w:r w:rsidR="004C0692" w:rsidRPr="005B3837">
              <w:rPr>
                <w:color w:val="000000"/>
                <w:sz w:val="18"/>
                <w:szCs w:val="18"/>
                <w:lang w:eastAsia="nl-NL"/>
              </w:rPr>
              <w:t>door andere</w:t>
            </w:r>
            <w:r w:rsidR="00D33171" w:rsidRPr="005B3837">
              <w:rPr>
                <w:color w:val="000000"/>
                <w:sz w:val="18"/>
                <w:szCs w:val="18"/>
                <w:lang w:eastAsia="nl-NL"/>
              </w:rPr>
              <w:t xml:space="preserve"> partijen verwerkt dan </w:t>
            </w:r>
            <w:r w:rsidR="004C0692" w:rsidRPr="005B3837">
              <w:rPr>
                <w:color w:val="000000"/>
                <w:sz w:val="18"/>
                <w:szCs w:val="18"/>
                <w:lang w:eastAsia="nl-NL"/>
              </w:rPr>
              <w:t>onder de</w:t>
            </w:r>
            <w:r w:rsidR="00D33171" w:rsidRPr="005B3837">
              <w:rPr>
                <w:color w:val="000000"/>
                <w:sz w:val="18"/>
                <w:szCs w:val="18"/>
                <w:lang w:eastAsia="nl-NL"/>
              </w:rPr>
              <w:t xml:space="preserve"> oorspronkelijke </w:t>
            </w:r>
            <w:r w:rsidR="004C0692" w:rsidRPr="005B3837">
              <w:rPr>
                <w:color w:val="000000"/>
                <w:sz w:val="18"/>
                <w:szCs w:val="18"/>
                <w:lang w:eastAsia="nl-NL"/>
              </w:rPr>
              <w:t>verwerking</w:t>
            </w:r>
            <w:r w:rsidR="00D33171" w:rsidRPr="005B3837">
              <w:rPr>
                <w:color w:val="000000"/>
                <w:sz w:val="18"/>
                <w:szCs w:val="18"/>
                <w:lang w:eastAsia="nl-NL"/>
              </w:rPr>
              <w:t xml:space="preserve"> het geval is. </w:t>
            </w:r>
          </w:p>
          <w:p w14:paraId="3A82FCE6" w14:textId="6487CBCF" w:rsidR="007C6D4B" w:rsidRPr="005B3837" w:rsidRDefault="003011DB" w:rsidP="003011DB">
            <w:pPr>
              <w:pStyle w:val="pf0"/>
              <w:rPr>
                <w:rStyle w:val="cf11"/>
                <w:rFonts w:ascii="Calibri" w:eastAsiaTheme="majorEastAsia" w:hAnsi="Calibri" w:cs="Calibri"/>
                <w:i/>
                <w:iCs/>
              </w:rPr>
            </w:pPr>
            <w:r w:rsidRPr="005B3837">
              <w:rPr>
                <w:rStyle w:val="cf11"/>
                <w:rFonts w:ascii="Calibri" w:eastAsiaTheme="majorEastAsia" w:hAnsi="Calibri" w:cs="Calibri"/>
                <w:i/>
                <w:iCs/>
              </w:rPr>
              <w:t>e)</w:t>
            </w:r>
            <w:r w:rsidR="007C6D4B" w:rsidRPr="005B3837">
              <w:rPr>
                <w:rStyle w:val="cf11"/>
                <w:rFonts w:ascii="Calibri" w:eastAsiaTheme="majorEastAsia" w:hAnsi="Calibri" w:cs="Calibri"/>
                <w:i/>
                <w:iCs/>
              </w:rPr>
              <w:t xml:space="preserve"> </w:t>
            </w:r>
            <w:r w:rsidRPr="005B3837">
              <w:rPr>
                <w:rStyle w:val="cf11"/>
                <w:rFonts w:ascii="Calibri" w:eastAsiaTheme="majorEastAsia" w:hAnsi="Calibri" w:cs="Calibri"/>
                <w:i/>
                <w:iCs/>
              </w:rPr>
              <w:t>het bestaan van passende waarborgen, waaronder eventueel versleuteling of pseudonimisering</w:t>
            </w:r>
          </w:p>
          <w:p w14:paraId="625DDCD3" w14:textId="38EE4521" w:rsidR="00327A6B" w:rsidRPr="005B3837" w:rsidRDefault="007C6D4B" w:rsidP="007C6D4B">
            <w:pPr>
              <w:autoSpaceDE w:val="0"/>
              <w:autoSpaceDN w:val="0"/>
              <w:rPr>
                <w:color w:val="000000"/>
                <w:sz w:val="18"/>
                <w:szCs w:val="18"/>
                <w:lang w:eastAsia="nl-NL"/>
              </w:rPr>
            </w:pPr>
            <w:r w:rsidRPr="005B3837">
              <w:rPr>
                <w:color w:val="000000"/>
                <w:sz w:val="18"/>
                <w:szCs w:val="18"/>
                <w:lang w:eastAsia="nl-NL"/>
              </w:rPr>
              <w:t xml:space="preserve">Het </w:t>
            </w:r>
            <w:r w:rsidR="002B1328">
              <w:rPr>
                <w:color w:val="000000"/>
                <w:sz w:val="18"/>
                <w:szCs w:val="18"/>
                <w:lang w:eastAsia="nl-NL"/>
              </w:rPr>
              <w:t>BIDN</w:t>
            </w:r>
            <w:r w:rsidRPr="005B3837">
              <w:rPr>
                <w:color w:val="000000"/>
                <w:sz w:val="18"/>
                <w:szCs w:val="18"/>
                <w:lang w:eastAsia="nl-NL"/>
              </w:rPr>
              <w:t xml:space="preserve"> verzorgt de veilige verwerking en gegevensuitwisseling conform de iJw- en iWmo-standaard, hetgeen is te kwalificeren als passende waarborg. </w:t>
            </w:r>
          </w:p>
          <w:p w14:paraId="3F7164BB" w14:textId="77777777" w:rsidR="00327A6B" w:rsidRPr="005B3837" w:rsidRDefault="00327A6B" w:rsidP="007C6D4B">
            <w:pPr>
              <w:autoSpaceDE w:val="0"/>
              <w:autoSpaceDN w:val="0"/>
              <w:rPr>
                <w:sz w:val="18"/>
                <w:szCs w:val="18"/>
              </w:rPr>
            </w:pPr>
          </w:p>
          <w:p w14:paraId="0800AF05" w14:textId="77777777" w:rsidR="0097647F" w:rsidRDefault="00327A6B" w:rsidP="1DE90321">
            <w:pPr>
              <w:autoSpaceDE w:val="0"/>
              <w:autoSpaceDN w:val="0"/>
              <w:rPr>
                <w:color w:val="000000"/>
                <w:sz w:val="18"/>
                <w:szCs w:val="18"/>
                <w:lang w:eastAsia="nl-NL"/>
              </w:rPr>
            </w:pPr>
            <w:r w:rsidRPr="005B3837">
              <w:rPr>
                <w:color w:val="000000"/>
                <w:sz w:val="18"/>
                <w:szCs w:val="18"/>
                <w:lang w:eastAsia="nl-NL"/>
              </w:rPr>
              <w:t xml:space="preserve">Op grond van bovenstaande is de conclusie gerechtvaardigd dat de voorgestelde verdere verwerking verenigbaar is met de oorspronkelijke verwerking. Verdere verwerking van de verzamelde persoonsgegevens voor het genoemde doel is daarmee toegestaan. </w:t>
            </w:r>
          </w:p>
          <w:p w14:paraId="4DA37210" w14:textId="26C25341" w:rsidR="005B3837" w:rsidRPr="005B3837" w:rsidRDefault="005B3837" w:rsidP="1DE90321">
            <w:pPr>
              <w:autoSpaceDE w:val="0"/>
              <w:autoSpaceDN w:val="0"/>
              <w:rPr>
                <w:color w:val="000000"/>
                <w:sz w:val="18"/>
                <w:szCs w:val="18"/>
                <w:lang w:eastAsia="nl-NL"/>
              </w:rPr>
            </w:pPr>
          </w:p>
        </w:tc>
      </w:tr>
    </w:tbl>
    <w:p w14:paraId="5FAB12CE" w14:textId="77777777" w:rsidR="005477F1" w:rsidRDefault="005477F1" w:rsidP="005477F1">
      <w:pPr>
        <w:autoSpaceDE w:val="0"/>
        <w:autoSpaceDN w:val="0"/>
        <w:rPr>
          <w:rFonts w:asciiTheme="minorHAnsi" w:hAnsiTheme="minorHAnsi" w:cstheme="minorHAnsi"/>
          <w:color w:val="000000"/>
          <w:sz w:val="18"/>
          <w:szCs w:val="18"/>
          <w:lang w:eastAsia="nl-NL"/>
        </w:rPr>
      </w:pPr>
    </w:p>
    <w:p w14:paraId="40FD6225"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53AB0234"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14. Noodzaak en evenredigheid </w:t>
      </w:r>
      <w:r w:rsidRPr="004A342C">
        <w:rPr>
          <w:rFonts w:asciiTheme="minorHAnsi" w:hAnsiTheme="minorHAnsi" w:cstheme="minorHAnsi"/>
          <w:color w:val="000000"/>
          <w:sz w:val="18"/>
          <w:szCs w:val="18"/>
          <w:lang w:eastAsia="nl-NL"/>
        </w:rPr>
        <w:t>Beoordeel of de voorgenomen gegevensverwerkingen noodzakelijk zijn voor het verwezenlijken van de verwerkingsdoeleinden. Ga hierbij in ieder geval in op proportionaliteit en subsidiariteit.</w:t>
      </w:r>
      <w:r w:rsidRPr="004A342C">
        <w:rPr>
          <w:rFonts w:asciiTheme="minorHAnsi" w:hAnsiTheme="minorHAnsi" w:cstheme="minorHAnsi"/>
          <w:color w:val="000000"/>
          <w:sz w:val="18"/>
          <w:szCs w:val="18"/>
          <w:lang w:eastAsia="nl-NL"/>
        </w:rPr>
        <w:br/>
        <w:t>a. Proportionaliteit: staat de inbreuk op de persoonlijke levenssfeer en de bescherming van de persoonsgegevens van de betrokkenen in evenredige verhouding tot de verwerkingsdoeleinden?</w:t>
      </w:r>
      <w:r w:rsidRPr="004A342C">
        <w:rPr>
          <w:rFonts w:asciiTheme="minorHAnsi" w:hAnsiTheme="minorHAnsi" w:cstheme="minorHAnsi"/>
          <w:color w:val="000000"/>
          <w:sz w:val="18"/>
          <w:szCs w:val="18"/>
          <w:lang w:eastAsia="nl-NL"/>
        </w:rPr>
        <w:br/>
        <w:t xml:space="preserve">b. Subsidiariteit: kunnen de verwerkingsdoeleinden in redelijkheid niet op een andere, voor de betrokkenen minder nadelige wijze, worden verwezenlijkt? Benoem hierbij de overwogen alternatieven. </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71014623" w14:textId="77777777" w:rsidTr="1DE90321">
        <w:tc>
          <w:tcPr>
            <w:tcW w:w="9062" w:type="dxa"/>
            <w:shd w:val="clear" w:color="auto" w:fill="F2F2F2" w:themeFill="background2" w:themeFillTint="33"/>
          </w:tcPr>
          <w:p w14:paraId="5E9A9B25" w14:textId="61B54B95" w:rsidR="005477F1" w:rsidRDefault="005477F1" w:rsidP="1DE90321">
            <w:pPr>
              <w:autoSpaceDE w:val="0"/>
              <w:autoSpaceDN w:val="0"/>
              <w:rPr>
                <w:rFonts w:asciiTheme="minorHAnsi" w:hAnsiTheme="minorHAnsi" w:cstheme="minorBidi"/>
                <w:b/>
                <w:bCs/>
                <w:color w:val="000000"/>
                <w:sz w:val="18"/>
                <w:szCs w:val="18"/>
                <w:lang w:eastAsia="nl-NL"/>
              </w:rPr>
            </w:pPr>
          </w:p>
          <w:p w14:paraId="4810491A" w14:textId="7EE1CCA1" w:rsidR="005477F1" w:rsidRDefault="13D47F07"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 xml:space="preserve">Proportionaliteit </w:t>
            </w:r>
          </w:p>
          <w:p w14:paraId="73F65F20" w14:textId="79C5947F" w:rsidR="007D3F07" w:rsidRDefault="13D47F07"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De Voorziening iJw </w:t>
            </w:r>
            <w:r w:rsidR="002522E3">
              <w:rPr>
                <w:rFonts w:asciiTheme="minorHAnsi" w:hAnsiTheme="minorHAnsi" w:cstheme="minorBidi"/>
                <w:color w:val="000000"/>
                <w:sz w:val="18"/>
                <w:szCs w:val="18"/>
                <w:lang w:eastAsia="nl-NL"/>
              </w:rPr>
              <w:t>en de Voorziening iWmo zijn</w:t>
            </w:r>
            <w:r w:rsidRPr="1DE90321">
              <w:rPr>
                <w:rFonts w:asciiTheme="minorHAnsi" w:hAnsiTheme="minorHAnsi" w:cstheme="minorBidi"/>
                <w:color w:val="000000"/>
                <w:sz w:val="18"/>
                <w:szCs w:val="18"/>
                <w:lang w:eastAsia="nl-NL"/>
              </w:rPr>
              <w:t xml:space="preserve"> bovenlokale voorziening</w:t>
            </w:r>
            <w:r w:rsidR="002522E3">
              <w:rPr>
                <w:rFonts w:asciiTheme="minorHAnsi" w:hAnsiTheme="minorHAnsi" w:cstheme="minorBidi"/>
                <w:color w:val="000000"/>
                <w:sz w:val="18"/>
                <w:szCs w:val="18"/>
                <w:lang w:eastAsia="nl-NL"/>
              </w:rPr>
              <w:t>en</w:t>
            </w:r>
            <w:r w:rsidRPr="1DE90321">
              <w:rPr>
                <w:rFonts w:asciiTheme="minorHAnsi" w:hAnsiTheme="minorHAnsi" w:cstheme="minorBidi"/>
                <w:color w:val="000000"/>
                <w:sz w:val="18"/>
                <w:szCs w:val="18"/>
                <w:lang w:eastAsia="nl-NL"/>
              </w:rPr>
              <w:t xml:space="preserve">. Een subset van daaruit afgeleide en bewerkte gegevens wordt voor een specifiek doel in de vorm van een specifiek informatieproduct aan de afnemer (gemeente, Gemeenschappelijke Regeling) beschikbaar gesteld. Er worden geen extra gegevens in de Voorziening iJw </w:t>
            </w:r>
            <w:r w:rsidR="002522E3">
              <w:rPr>
                <w:rFonts w:asciiTheme="minorHAnsi" w:hAnsiTheme="minorHAnsi" w:cstheme="minorBidi"/>
                <w:color w:val="000000"/>
                <w:sz w:val="18"/>
                <w:szCs w:val="18"/>
                <w:lang w:eastAsia="nl-NL"/>
              </w:rPr>
              <w:t xml:space="preserve">of iWmo </w:t>
            </w:r>
            <w:r w:rsidRPr="1DE90321">
              <w:rPr>
                <w:rFonts w:asciiTheme="minorHAnsi" w:hAnsiTheme="minorHAnsi" w:cstheme="minorBidi"/>
                <w:color w:val="000000"/>
                <w:sz w:val="18"/>
                <w:szCs w:val="18"/>
                <w:lang w:eastAsia="nl-NL"/>
              </w:rPr>
              <w:t xml:space="preserve">vastgelegd die niet reeds noodzakelijk zijn voor het iJw </w:t>
            </w:r>
            <w:r w:rsidR="002522E3">
              <w:rPr>
                <w:rFonts w:asciiTheme="minorHAnsi" w:hAnsiTheme="minorHAnsi" w:cstheme="minorBidi"/>
                <w:color w:val="000000"/>
                <w:sz w:val="18"/>
                <w:szCs w:val="18"/>
                <w:lang w:eastAsia="nl-NL"/>
              </w:rPr>
              <w:t xml:space="preserve">of iWmo </w:t>
            </w:r>
            <w:r w:rsidRPr="1DE90321">
              <w:rPr>
                <w:rFonts w:asciiTheme="minorHAnsi" w:hAnsiTheme="minorHAnsi" w:cstheme="minorBidi"/>
                <w:color w:val="000000"/>
                <w:sz w:val="18"/>
                <w:szCs w:val="18"/>
                <w:lang w:eastAsia="nl-NL"/>
              </w:rPr>
              <w:t xml:space="preserve">berichtenverkeer. </w:t>
            </w:r>
            <w:r w:rsidR="00A16AF8">
              <w:rPr>
                <w:rFonts w:asciiTheme="minorHAnsi" w:hAnsiTheme="minorHAnsi" w:cstheme="minorBidi"/>
                <w:color w:val="000000"/>
                <w:sz w:val="18"/>
                <w:szCs w:val="18"/>
                <w:lang w:eastAsia="nl-NL"/>
              </w:rPr>
              <w:t xml:space="preserve">Het </w:t>
            </w:r>
            <w:r w:rsidR="002B1328">
              <w:rPr>
                <w:rFonts w:asciiTheme="minorHAnsi" w:hAnsiTheme="minorHAnsi" w:cstheme="minorBidi"/>
                <w:color w:val="000000"/>
                <w:sz w:val="18"/>
                <w:szCs w:val="18"/>
                <w:lang w:eastAsia="nl-NL"/>
              </w:rPr>
              <w:t>BIDN</w:t>
            </w:r>
            <w:r w:rsidR="00A16AF8">
              <w:rPr>
                <w:rFonts w:asciiTheme="minorHAnsi" w:hAnsiTheme="minorHAnsi" w:cstheme="minorBidi"/>
                <w:color w:val="000000"/>
                <w:sz w:val="18"/>
                <w:szCs w:val="18"/>
                <w:lang w:eastAsia="nl-NL"/>
              </w:rPr>
              <w:t xml:space="preserve"> is reeds in het bezit van de informatie die voor de regiemonitor wordt verwerkt</w:t>
            </w:r>
            <w:r w:rsidR="008044E6">
              <w:rPr>
                <w:rFonts w:asciiTheme="minorHAnsi" w:hAnsiTheme="minorHAnsi" w:cstheme="minorBidi"/>
                <w:color w:val="000000"/>
                <w:sz w:val="18"/>
                <w:szCs w:val="18"/>
                <w:lang w:eastAsia="nl-NL"/>
              </w:rPr>
              <w:t>.</w:t>
            </w:r>
          </w:p>
          <w:p w14:paraId="730F16E3" w14:textId="43689C80" w:rsidR="005477F1" w:rsidRDefault="13D47F07" w:rsidP="1DE90321">
            <w:pPr>
              <w:autoSpaceDE w:val="0"/>
              <w:autoSpaceDN w:val="0"/>
            </w:pPr>
            <w:r w:rsidRPr="1DE90321">
              <w:rPr>
                <w:rFonts w:asciiTheme="minorHAnsi" w:hAnsiTheme="minorHAnsi" w:cstheme="minorBidi"/>
                <w:color w:val="000000"/>
                <w:sz w:val="18"/>
                <w:szCs w:val="18"/>
                <w:lang w:eastAsia="nl-NL"/>
              </w:rPr>
              <w:t xml:space="preserve">De gegevens in de Voorziening iJw </w:t>
            </w:r>
            <w:r w:rsidR="002522E3">
              <w:rPr>
                <w:rFonts w:asciiTheme="minorHAnsi" w:hAnsiTheme="minorHAnsi" w:cstheme="minorBidi"/>
                <w:color w:val="000000"/>
                <w:sz w:val="18"/>
                <w:szCs w:val="18"/>
                <w:lang w:eastAsia="nl-NL"/>
              </w:rPr>
              <w:t xml:space="preserve">en iWmo </w:t>
            </w:r>
            <w:r w:rsidRPr="1DE90321">
              <w:rPr>
                <w:rFonts w:asciiTheme="minorHAnsi" w:hAnsiTheme="minorHAnsi" w:cstheme="minorBidi"/>
                <w:color w:val="000000"/>
                <w:sz w:val="18"/>
                <w:szCs w:val="18"/>
                <w:lang w:eastAsia="nl-NL"/>
              </w:rPr>
              <w:t>worden voor een op maat passende periode (vier jaar) bewaard om de informatieproducten te kunnen leveren vanuit de Voorziening iJw</w:t>
            </w:r>
            <w:r w:rsidR="002522E3">
              <w:rPr>
                <w:rFonts w:asciiTheme="minorHAnsi" w:hAnsiTheme="minorHAnsi" w:cstheme="minorBidi"/>
                <w:color w:val="000000"/>
                <w:sz w:val="18"/>
                <w:szCs w:val="18"/>
                <w:lang w:eastAsia="nl-NL"/>
              </w:rPr>
              <w:t xml:space="preserve"> en iWmo</w:t>
            </w:r>
            <w:r w:rsidRPr="1DE90321">
              <w:rPr>
                <w:rFonts w:asciiTheme="minorHAnsi" w:hAnsiTheme="minorHAnsi" w:cstheme="minorBidi"/>
                <w:color w:val="000000"/>
                <w:sz w:val="18"/>
                <w:szCs w:val="18"/>
                <w:lang w:eastAsia="nl-NL"/>
              </w:rPr>
              <w:t xml:space="preserve">. </w:t>
            </w:r>
          </w:p>
          <w:p w14:paraId="0A25B15A" w14:textId="14FDD82E" w:rsidR="005477F1" w:rsidRPr="008044E6" w:rsidRDefault="13D47F07" w:rsidP="1DE90321">
            <w:pPr>
              <w:autoSpaceDE w:val="0"/>
              <w:autoSpaceDN w:val="0"/>
              <w:rPr>
                <w:rFonts w:asciiTheme="minorHAnsi" w:hAnsiTheme="minorHAnsi" w:cstheme="minorBidi"/>
                <w:color w:val="000000"/>
                <w:sz w:val="18"/>
                <w:szCs w:val="18"/>
                <w:lang w:eastAsia="nl-NL"/>
              </w:rPr>
            </w:pPr>
            <w:r w:rsidRPr="1DE90321">
              <w:rPr>
                <w:rFonts w:asciiTheme="minorHAnsi" w:hAnsiTheme="minorHAnsi" w:cstheme="minorBidi"/>
                <w:color w:val="000000"/>
                <w:sz w:val="18"/>
                <w:szCs w:val="18"/>
                <w:lang w:eastAsia="nl-NL"/>
              </w:rPr>
              <w:t xml:space="preserve">Dit samenstel van maatregelen maakt dat er voldaan wordt aan proportionaliteitsbeginsel als bedoeld in de AVG. </w:t>
            </w:r>
          </w:p>
          <w:p w14:paraId="4AEFA5A4" w14:textId="77777777" w:rsidR="008044E6" w:rsidRDefault="008044E6" w:rsidP="1DE90321">
            <w:pPr>
              <w:autoSpaceDE w:val="0"/>
              <w:autoSpaceDN w:val="0"/>
              <w:rPr>
                <w:rFonts w:asciiTheme="minorHAnsi" w:hAnsiTheme="minorHAnsi" w:cstheme="minorBidi"/>
                <w:b/>
                <w:bCs/>
                <w:color w:val="000000"/>
                <w:sz w:val="18"/>
                <w:szCs w:val="18"/>
                <w:lang w:eastAsia="nl-NL"/>
              </w:rPr>
            </w:pPr>
          </w:p>
          <w:p w14:paraId="3F3BE62F" w14:textId="77777777" w:rsidR="008044E6" w:rsidRDefault="13D47F07"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 xml:space="preserve">Subsidiariteit </w:t>
            </w:r>
          </w:p>
          <w:p w14:paraId="633B5DA4" w14:textId="42073369" w:rsidR="005477F1" w:rsidRPr="008044E6" w:rsidRDefault="13D47F07"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color w:val="000000"/>
                <w:sz w:val="18"/>
                <w:szCs w:val="18"/>
                <w:lang w:eastAsia="nl-NL"/>
              </w:rPr>
              <w:t xml:space="preserve">Gegevensuitwisseling via knooppunten zoals </w:t>
            </w:r>
            <w:r w:rsidR="002B1328">
              <w:rPr>
                <w:rFonts w:asciiTheme="minorHAnsi" w:hAnsiTheme="minorHAnsi" w:cstheme="minorBidi"/>
                <w:color w:val="000000"/>
                <w:sz w:val="18"/>
                <w:szCs w:val="18"/>
                <w:lang w:eastAsia="nl-NL"/>
              </w:rPr>
              <w:t>het Gemeentelijk Gegevensknooppunt van BIDN</w:t>
            </w:r>
            <w:r w:rsidRPr="1DE90321">
              <w:rPr>
                <w:rFonts w:asciiTheme="minorHAnsi" w:hAnsiTheme="minorHAnsi" w:cstheme="minorBidi"/>
                <w:color w:val="000000"/>
                <w:sz w:val="18"/>
                <w:szCs w:val="18"/>
                <w:lang w:eastAsia="nl-NL"/>
              </w:rPr>
              <w:t xml:space="preserve"> op basis van een landelijke infrastructuur en standaarden draagt in belangrijke mate bij aan een </w:t>
            </w:r>
            <w:r w:rsidR="00B70B12" w:rsidRPr="1DE90321">
              <w:rPr>
                <w:rFonts w:asciiTheme="minorHAnsi" w:hAnsiTheme="minorHAnsi" w:cstheme="minorBidi"/>
                <w:color w:val="000000"/>
                <w:sz w:val="18"/>
                <w:szCs w:val="18"/>
                <w:lang w:eastAsia="nl-NL"/>
              </w:rPr>
              <w:t>efficiënte</w:t>
            </w:r>
            <w:r w:rsidRPr="1DE90321">
              <w:rPr>
                <w:rFonts w:asciiTheme="minorHAnsi" w:hAnsiTheme="minorHAnsi" w:cstheme="minorBidi"/>
                <w:color w:val="000000"/>
                <w:sz w:val="18"/>
                <w:szCs w:val="18"/>
                <w:lang w:eastAsia="nl-NL"/>
              </w:rPr>
              <w:t xml:space="preserve">, transparante en uniforme uitvoering waarbij aantoonbaar invulling wordt gegeven aan kaders en randvoorwaarden. </w:t>
            </w:r>
          </w:p>
          <w:p w14:paraId="0625043D" w14:textId="225B48E1" w:rsidR="005477F1" w:rsidRDefault="13D47F07" w:rsidP="1DE90321">
            <w:pPr>
              <w:autoSpaceDE w:val="0"/>
              <w:autoSpaceDN w:val="0"/>
            </w:pPr>
            <w:r w:rsidRPr="1DE90321">
              <w:rPr>
                <w:rFonts w:asciiTheme="minorHAnsi" w:hAnsiTheme="minorHAnsi" w:cstheme="minorBidi"/>
                <w:color w:val="000000"/>
                <w:sz w:val="18"/>
                <w:szCs w:val="18"/>
                <w:lang w:eastAsia="nl-NL"/>
              </w:rPr>
              <w:t xml:space="preserve">Verwerken en periodiek aanleveren van de benodigde gegevens uit eigen administratie(s) van de gemeente (naar verwachting eveneens op basis van het berichtenverkeer) en verwerken in dashboards, resulteert in een veelvoud aan administratieve handelingen, minder eenduidigheid door interpretatieverschillen, lagere datakwaliteit en risico’s voor de tijdigheid </w:t>
            </w:r>
            <w:r w:rsidR="00A318E1">
              <w:rPr>
                <w:rFonts w:asciiTheme="minorHAnsi" w:hAnsiTheme="minorHAnsi" w:cstheme="minorBidi"/>
                <w:color w:val="000000"/>
                <w:sz w:val="18"/>
                <w:szCs w:val="18"/>
                <w:lang w:eastAsia="nl-NL"/>
              </w:rPr>
              <w:t xml:space="preserve">en veiligheid </w:t>
            </w:r>
            <w:r w:rsidRPr="1DE90321">
              <w:rPr>
                <w:rFonts w:asciiTheme="minorHAnsi" w:hAnsiTheme="minorHAnsi" w:cstheme="minorBidi"/>
                <w:color w:val="000000"/>
                <w:sz w:val="18"/>
                <w:szCs w:val="18"/>
                <w:lang w:eastAsia="nl-NL"/>
              </w:rPr>
              <w:t>van de aanleveringen.</w:t>
            </w:r>
          </w:p>
          <w:p w14:paraId="2E3E26E6" w14:textId="52C8246D" w:rsidR="005477F1" w:rsidRDefault="13D47F07" w:rsidP="1DE90321">
            <w:pPr>
              <w:autoSpaceDE w:val="0"/>
              <w:autoSpaceDN w:val="0"/>
            </w:pPr>
            <w:r w:rsidRPr="1DE90321">
              <w:rPr>
                <w:rFonts w:asciiTheme="minorHAnsi" w:hAnsiTheme="minorHAnsi" w:cstheme="minorBidi"/>
                <w:color w:val="000000"/>
                <w:sz w:val="18"/>
                <w:szCs w:val="18"/>
                <w:lang w:eastAsia="nl-NL"/>
              </w:rPr>
              <w:t xml:space="preserve">Bovenstaande leidt tot de conclusie dat het doel van adequate stuurinformatie niet op een minder ingrijpende manier of met minder ingrijpende middelen kan worden bereikt. </w:t>
            </w:r>
          </w:p>
          <w:p w14:paraId="302A1789" w14:textId="2DC679DE" w:rsidR="005477F1" w:rsidRDefault="005477F1" w:rsidP="1DE90321">
            <w:pPr>
              <w:autoSpaceDE w:val="0"/>
              <w:autoSpaceDN w:val="0"/>
              <w:rPr>
                <w:rFonts w:asciiTheme="minorHAnsi" w:hAnsiTheme="minorHAnsi" w:cstheme="minorBidi"/>
                <w:color w:val="000000"/>
                <w:sz w:val="18"/>
                <w:szCs w:val="18"/>
                <w:lang w:eastAsia="nl-NL"/>
              </w:rPr>
            </w:pPr>
          </w:p>
          <w:p w14:paraId="3DDB7336" w14:textId="5AD331FE" w:rsidR="005477F1" w:rsidRDefault="13D47F07" w:rsidP="1DE90321">
            <w:pPr>
              <w:autoSpaceDE w:val="0"/>
              <w:autoSpaceDN w:val="0"/>
              <w:rPr>
                <w:rFonts w:asciiTheme="minorHAnsi" w:hAnsiTheme="minorHAnsi" w:cstheme="minorBidi"/>
                <w:b/>
                <w:bCs/>
                <w:color w:val="000000"/>
                <w:sz w:val="18"/>
                <w:szCs w:val="18"/>
                <w:lang w:eastAsia="nl-NL"/>
              </w:rPr>
            </w:pPr>
            <w:r w:rsidRPr="1DE90321">
              <w:rPr>
                <w:rFonts w:asciiTheme="minorHAnsi" w:hAnsiTheme="minorHAnsi" w:cstheme="minorBidi"/>
                <w:b/>
                <w:bCs/>
                <w:color w:val="000000"/>
                <w:sz w:val="18"/>
                <w:szCs w:val="18"/>
                <w:lang w:eastAsia="nl-NL"/>
              </w:rPr>
              <w:t xml:space="preserve">Effectiviteit </w:t>
            </w:r>
          </w:p>
          <w:p w14:paraId="764C9974" w14:textId="769A53A4" w:rsidR="005477F1" w:rsidRDefault="002B1328" w:rsidP="1DE90321">
            <w:pPr>
              <w:autoSpaceDE w:val="0"/>
              <w:autoSpaceDN w:val="0"/>
            </w:pPr>
            <w:r>
              <w:rPr>
                <w:rFonts w:asciiTheme="minorHAnsi" w:hAnsiTheme="minorHAnsi" w:cstheme="minorBidi"/>
                <w:color w:val="000000"/>
                <w:sz w:val="18"/>
                <w:szCs w:val="18"/>
                <w:lang w:eastAsia="nl-NL"/>
              </w:rPr>
              <w:t>De</w:t>
            </w:r>
            <w:r w:rsidR="13D47F07" w:rsidRPr="1DE90321">
              <w:rPr>
                <w:rFonts w:asciiTheme="minorHAnsi" w:hAnsiTheme="minorHAnsi" w:cstheme="minorBidi"/>
                <w:color w:val="000000"/>
                <w:sz w:val="18"/>
                <w:szCs w:val="18"/>
                <w:lang w:eastAsia="nl-NL"/>
              </w:rPr>
              <w:t xml:space="preserve"> betrokke</w:t>
            </w:r>
            <w:r>
              <w:rPr>
                <w:rFonts w:asciiTheme="minorHAnsi" w:hAnsiTheme="minorHAnsi" w:cstheme="minorBidi"/>
                <w:color w:val="000000"/>
                <w:sz w:val="18"/>
                <w:szCs w:val="18"/>
                <w:lang w:eastAsia="nl-NL"/>
              </w:rPr>
              <w:t>n</w:t>
            </w:r>
            <w:r w:rsidR="13D47F07" w:rsidRPr="1DE90321">
              <w:rPr>
                <w:rFonts w:asciiTheme="minorHAnsi" w:hAnsiTheme="minorHAnsi" w:cstheme="minorBidi"/>
                <w:color w:val="000000"/>
                <w:sz w:val="18"/>
                <w:szCs w:val="18"/>
                <w:lang w:eastAsia="nl-NL"/>
              </w:rPr>
              <w:t xml:space="preserve"> gemeente</w:t>
            </w:r>
            <w:r>
              <w:rPr>
                <w:rFonts w:asciiTheme="minorHAnsi" w:hAnsiTheme="minorHAnsi" w:cstheme="minorBidi"/>
                <w:color w:val="000000"/>
                <w:sz w:val="18"/>
                <w:szCs w:val="18"/>
                <w:lang w:eastAsia="nl-NL"/>
              </w:rPr>
              <w:t>n en de VNG</w:t>
            </w:r>
            <w:r w:rsidR="13D47F07" w:rsidRPr="1DE90321">
              <w:rPr>
                <w:rFonts w:asciiTheme="minorHAnsi" w:hAnsiTheme="minorHAnsi" w:cstheme="minorBidi"/>
                <w:color w:val="000000"/>
                <w:sz w:val="18"/>
                <w:szCs w:val="18"/>
                <w:lang w:eastAsia="nl-NL"/>
              </w:rPr>
              <w:t xml:space="preserve"> onderzoeken, analyseren en stellen continu de effectiviteit van de beoogde gegevensverwerking vast vanuit het perspectief van duiden, leren en ontwikkelen. Gezamenlijk worden vooraf indicatoren vastgesteld welke </w:t>
            </w:r>
            <w:r>
              <w:rPr>
                <w:rFonts w:asciiTheme="minorHAnsi" w:hAnsiTheme="minorHAnsi" w:cstheme="minorBidi"/>
                <w:color w:val="000000"/>
                <w:sz w:val="18"/>
                <w:szCs w:val="18"/>
                <w:lang w:eastAsia="nl-NL"/>
              </w:rPr>
              <w:t>regelmatig</w:t>
            </w:r>
            <w:r w:rsidR="13D47F07" w:rsidRPr="1DE90321">
              <w:rPr>
                <w:rFonts w:asciiTheme="minorHAnsi" w:hAnsiTheme="minorHAnsi" w:cstheme="minorBidi"/>
                <w:color w:val="000000"/>
                <w:sz w:val="18"/>
                <w:szCs w:val="18"/>
                <w:lang w:eastAsia="nl-NL"/>
              </w:rPr>
              <w:t xml:space="preserve"> worden getoetst. Tevens wordt de werkwijze jaarlijks geëvalueerd met de deelnemende gemeenten. De opzet toont daarmee zowel vooraf als tijdens het gebruik aan in welke mate de gegevensverwerking bijdraagt aan het behalen van de doelen zoals hierboven omschreven.</w:t>
            </w:r>
          </w:p>
          <w:p w14:paraId="628059C8" w14:textId="6BED6903" w:rsidR="005477F1" w:rsidRDefault="005477F1" w:rsidP="1DE90321">
            <w:pPr>
              <w:autoSpaceDE w:val="0"/>
              <w:autoSpaceDN w:val="0"/>
              <w:rPr>
                <w:rFonts w:asciiTheme="minorHAnsi" w:hAnsiTheme="minorHAnsi" w:cstheme="minorBidi"/>
                <w:color w:val="000000"/>
                <w:sz w:val="18"/>
                <w:szCs w:val="18"/>
                <w:lang w:eastAsia="nl-NL"/>
              </w:rPr>
            </w:pPr>
          </w:p>
        </w:tc>
      </w:tr>
    </w:tbl>
    <w:p w14:paraId="58ECAFEA" w14:textId="77777777" w:rsidR="005477F1" w:rsidRDefault="005477F1" w:rsidP="005477F1">
      <w:pPr>
        <w:autoSpaceDE w:val="0"/>
        <w:autoSpaceDN w:val="0"/>
        <w:rPr>
          <w:rFonts w:asciiTheme="minorHAnsi" w:hAnsiTheme="minorHAnsi" w:cstheme="minorHAnsi"/>
          <w:color w:val="000000"/>
          <w:sz w:val="18"/>
          <w:szCs w:val="18"/>
          <w:lang w:eastAsia="nl-NL"/>
        </w:rPr>
      </w:pPr>
    </w:p>
    <w:p w14:paraId="0B257FF3" w14:textId="77777777" w:rsidR="005477F1" w:rsidRPr="004A342C" w:rsidRDefault="005477F1" w:rsidP="005477F1">
      <w:pPr>
        <w:autoSpaceDE w:val="0"/>
        <w:autoSpaceDN w:val="0"/>
        <w:rPr>
          <w:rFonts w:asciiTheme="minorHAnsi" w:hAnsiTheme="minorHAnsi" w:cstheme="minorHAnsi"/>
          <w:color w:val="000000"/>
          <w:sz w:val="18"/>
          <w:szCs w:val="18"/>
          <w:lang w:eastAsia="nl-NL"/>
        </w:rPr>
      </w:pPr>
    </w:p>
    <w:p w14:paraId="38AA3BE2" w14:textId="77777777" w:rsidR="005477F1" w:rsidRDefault="005477F1" w:rsidP="005477F1">
      <w:pPr>
        <w:autoSpaceDE w:val="0"/>
        <w:autoSpaceDN w:val="0"/>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15. Rechten van de betrokkenen </w:t>
      </w:r>
      <w:r w:rsidRPr="004A342C">
        <w:rPr>
          <w:rFonts w:asciiTheme="minorHAnsi" w:hAnsiTheme="minorHAnsi" w:cstheme="minorHAnsi"/>
          <w:color w:val="000000"/>
          <w:sz w:val="18"/>
          <w:szCs w:val="18"/>
          <w:lang w:eastAsia="nl-NL"/>
        </w:rPr>
        <w:t>Geef aan hoe invulling wordt gegeven aan de rechten van de betrokkenen. Indien de rechten van de betrokkene worden beperkt, bepaal op grond van welke wettelijke uitzondering dat is toegestaan.</w:t>
      </w:r>
    </w:p>
    <w:tbl>
      <w:tblPr>
        <w:tblStyle w:val="Tabelraster"/>
        <w:tblW w:w="0" w:type="auto"/>
        <w:shd w:val="clear" w:color="auto" w:fill="F2F2F2" w:themeFill="background1" w:themeFillShade="F2"/>
        <w:tblLook w:val="04A0" w:firstRow="1" w:lastRow="0" w:firstColumn="1" w:lastColumn="0" w:noHBand="0" w:noVBand="1"/>
      </w:tblPr>
      <w:tblGrid>
        <w:gridCol w:w="9062"/>
      </w:tblGrid>
      <w:tr w:rsidR="005477F1" w14:paraId="1A6DFE85" w14:textId="77777777" w:rsidTr="1DE90321">
        <w:tc>
          <w:tcPr>
            <w:tcW w:w="9062" w:type="dxa"/>
            <w:shd w:val="clear" w:color="auto" w:fill="F2F2F2" w:themeFill="background2" w:themeFillTint="33"/>
          </w:tcPr>
          <w:p w14:paraId="40338C11" w14:textId="71EB54AE" w:rsidR="00D42CD4"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Betrokkenen dienen door de verwerkingsverantwoordelijke op de hoogte gesteld te worden van de verwerking. Dit kan bijvoorbeeld door informatie (in een privacyverklaring op de gemeentelijke website of in het openbaar register van </w:t>
            </w:r>
            <w:r w:rsidRPr="1DE90321">
              <w:rPr>
                <w:rFonts w:eastAsia="Calibri"/>
                <w:color w:val="000000"/>
                <w:sz w:val="18"/>
                <w:szCs w:val="18"/>
              </w:rPr>
              <w:lastRenderedPageBreak/>
              <w:t xml:space="preserve">verwerkingen) m.b.t. de reeds bestaande verwerking die door het </w:t>
            </w:r>
            <w:r w:rsidR="00236F62">
              <w:rPr>
                <w:rFonts w:eastAsia="Calibri"/>
                <w:color w:val="000000"/>
                <w:sz w:val="18"/>
                <w:szCs w:val="18"/>
              </w:rPr>
              <w:t>BIDN</w:t>
            </w:r>
            <w:r w:rsidRPr="1DE90321">
              <w:rPr>
                <w:rFonts w:eastAsia="Calibri"/>
                <w:color w:val="000000"/>
                <w:sz w:val="18"/>
                <w:szCs w:val="18"/>
              </w:rPr>
              <w:t xml:space="preserve"> wordt uitgevoerd, aan te vullen met het bijgekomen doel. </w:t>
            </w:r>
          </w:p>
          <w:p w14:paraId="19B64605" w14:textId="15A74351" w:rsidR="00B70B12"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Voor de verwerkingen die reeds plaatsvinden bij het </w:t>
            </w:r>
            <w:r w:rsidR="00DE1977">
              <w:rPr>
                <w:rFonts w:eastAsia="Calibri"/>
                <w:color w:val="000000"/>
                <w:sz w:val="18"/>
                <w:szCs w:val="18"/>
              </w:rPr>
              <w:t>BIDN</w:t>
            </w:r>
            <w:r w:rsidRPr="1DE90321">
              <w:rPr>
                <w:rFonts w:eastAsia="Calibri"/>
                <w:color w:val="000000"/>
                <w:sz w:val="18"/>
                <w:szCs w:val="18"/>
              </w:rPr>
              <w:t xml:space="preserve"> kunnen betrokkenen hun rechten</w:t>
            </w:r>
            <w:r w:rsidR="00B70B12">
              <w:rPr>
                <w:rFonts w:eastAsia="Calibri"/>
                <w:color w:val="000000"/>
                <w:sz w:val="18"/>
                <w:szCs w:val="18"/>
              </w:rPr>
              <w:t xml:space="preserve"> (denk hierbij aan het uitoefenen van het inzagerecht en het recht op </w:t>
            </w:r>
            <w:r w:rsidR="00B70B12" w:rsidRPr="00B70B12">
              <w:rPr>
                <w:rFonts w:eastAsia="Calibri"/>
                <w:color w:val="000000"/>
                <w:sz w:val="18"/>
                <w:szCs w:val="18"/>
              </w:rPr>
              <w:t>rectificatie en aanvulling</w:t>
            </w:r>
            <w:r w:rsidR="00B70B12">
              <w:rPr>
                <w:rFonts w:eastAsia="Calibri"/>
                <w:color w:val="000000"/>
                <w:sz w:val="18"/>
                <w:szCs w:val="18"/>
              </w:rPr>
              <w:t>)</w:t>
            </w:r>
            <w:r w:rsidRPr="1DE90321">
              <w:rPr>
                <w:rFonts w:eastAsia="Calibri"/>
                <w:color w:val="000000"/>
                <w:sz w:val="18"/>
                <w:szCs w:val="18"/>
              </w:rPr>
              <w:t xml:space="preserve"> uitoefenen via de hiervoor reeds bestaande route.</w:t>
            </w:r>
            <w:r w:rsidR="00B70B12">
              <w:rPr>
                <w:rFonts w:eastAsia="Calibri"/>
                <w:color w:val="000000"/>
                <w:sz w:val="18"/>
                <w:szCs w:val="18"/>
              </w:rPr>
              <w:t xml:space="preserve"> </w:t>
            </w:r>
          </w:p>
          <w:p w14:paraId="75C82630" w14:textId="590ABA93" w:rsidR="00D42CD4" w:rsidRDefault="625A8452" w:rsidP="1DE90321">
            <w:pPr>
              <w:autoSpaceDE w:val="0"/>
              <w:autoSpaceDN w:val="0"/>
              <w:spacing w:after="240"/>
              <w:rPr>
                <w:rFonts w:eastAsia="Calibri"/>
                <w:color w:val="000000"/>
                <w:sz w:val="18"/>
                <w:szCs w:val="18"/>
              </w:rPr>
            </w:pPr>
            <w:r w:rsidRPr="1DE90321">
              <w:rPr>
                <w:rFonts w:eastAsia="Calibri"/>
                <w:color w:val="000000"/>
                <w:sz w:val="18"/>
                <w:szCs w:val="18"/>
              </w:rPr>
              <w:t xml:space="preserve">Betrokkenen kunnen bij hun woongemeente opvragen welke persoonsgegevens het </w:t>
            </w:r>
            <w:r w:rsidR="00236F62">
              <w:rPr>
                <w:rFonts w:eastAsia="Calibri"/>
                <w:color w:val="000000"/>
                <w:sz w:val="18"/>
                <w:szCs w:val="18"/>
              </w:rPr>
              <w:t>BIDN</w:t>
            </w:r>
            <w:r w:rsidRPr="1DE90321">
              <w:rPr>
                <w:rFonts w:eastAsia="Calibri"/>
                <w:color w:val="000000"/>
                <w:sz w:val="18"/>
                <w:szCs w:val="18"/>
              </w:rPr>
              <w:t xml:space="preserve"> van hen (heeft) verwerkt.</w:t>
            </w:r>
            <w:r w:rsidR="003F2BBE">
              <w:rPr>
                <w:rFonts w:eastAsia="Calibri"/>
                <w:color w:val="000000"/>
                <w:sz w:val="18"/>
                <w:szCs w:val="18"/>
              </w:rPr>
              <w:t xml:space="preserve"> </w:t>
            </w:r>
          </w:p>
        </w:tc>
      </w:tr>
    </w:tbl>
    <w:p w14:paraId="08C9EA32" w14:textId="77777777" w:rsidR="005477F1" w:rsidRPr="004A342C" w:rsidRDefault="005477F1" w:rsidP="005477F1">
      <w:pPr>
        <w:autoSpaceDE w:val="0"/>
        <w:autoSpaceDN w:val="0"/>
        <w:spacing w:after="240"/>
        <w:rPr>
          <w:rFonts w:asciiTheme="minorHAnsi" w:hAnsiTheme="minorHAnsi" w:cstheme="minorHAnsi"/>
          <w:color w:val="000000"/>
          <w:sz w:val="18"/>
          <w:szCs w:val="18"/>
        </w:rPr>
      </w:pPr>
    </w:p>
    <w:p w14:paraId="452A2448" w14:textId="77777777" w:rsidR="005477F1" w:rsidRPr="004A342C" w:rsidRDefault="005477F1" w:rsidP="005477F1">
      <w:pPr>
        <w:autoSpaceDE w:val="0"/>
        <w:autoSpaceDN w:val="0"/>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C. Beschrijving en beoordeling risico’s voor de betrokkenen</w:t>
      </w:r>
    </w:p>
    <w:p w14:paraId="7CBEA6C2" w14:textId="77777777" w:rsidR="005477F1" w:rsidRDefault="005477F1" w:rsidP="005477F1">
      <w:pPr>
        <w:autoSpaceDE w:val="0"/>
        <w:autoSpaceDN w:val="0"/>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en beoordeel de risico’s van de voorgenomen gegevensverwerkingen voor de rechten en vrijheden van de betrokkenen. Houd hierbij rekening met de aard, omvang, context en doelen van de voorgenomen gegevensverwerkingen.</w:t>
      </w:r>
    </w:p>
    <w:p w14:paraId="3910610E" w14:textId="77777777" w:rsidR="005477F1" w:rsidRPr="004A342C" w:rsidRDefault="005477F1" w:rsidP="005477F1">
      <w:pPr>
        <w:autoSpaceDE w:val="0"/>
        <w:autoSpaceDN w:val="0"/>
        <w:rPr>
          <w:rFonts w:asciiTheme="minorHAnsi" w:hAnsiTheme="minorHAnsi" w:cstheme="minorHAnsi"/>
          <w:i/>
          <w:iCs/>
          <w:color w:val="000000"/>
          <w:sz w:val="18"/>
          <w:szCs w:val="18"/>
          <w:lang w:eastAsia="nl-NL"/>
        </w:rPr>
      </w:pPr>
    </w:p>
    <w:p w14:paraId="4468243C" w14:textId="77777777" w:rsidR="005477F1" w:rsidRDefault="005477F1" w:rsidP="005477F1">
      <w:pPr>
        <w:spacing w:after="240"/>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16. Risico’s </w:t>
      </w:r>
      <w:r w:rsidRPr="004A342C">
        <w:rPr>
          <w:rFonts w:asciiTheme="minorHAnsi" w:hAnsiTheme="minorHAnsi" w:cstheme="minorHAnsi"/>
          <w:color w:val="000000"/>
          <w:sz w:val="18"/>
          <w:szCs w:val="18"/>
          <w:lang w:eastAsia="nl-NL"/>
        </w:rPr>
        <w:t>Beschrijf en beoordeel de risico’s van de voorgenomen gegevensverwerkingen voor de rechten en vrijheden van de betrokkenen. Ga in ieder geval in op:</w:t>
      </w:r>
      <w:r w:rsidRPr="004A342C">
        <w:rPr>
          <w:rFonts w:asciiTheme="minorHAnsi" w:hAnsiTheme="minorHAnsi" w:cstheme="minorHAnsi"/>
          <w:color w:val="000000"/>
          <w:sz w:val="18"/>
          <w:szCs w:val="18"/>
          <w:lang w:eastAsia="nl-NL"/>
        </w:rPr>
        <w:br/>
        <w:t>a. welke negatieve gevolgen de gegevensverwerkingen kunnen hebben voor de rechten en vrijheden van de betrokkenen;</w:t>
      </w:r>
      <w:r w:rsidRPr="004A342C">
        <w:rPr>
          <w:rFonts w:asciiTheme="minorHAnsi" w:hAnsiTheme="minorHAnsi" w:cstheme="minorHAnsi"/>
          <w:color w:val="000000"/>
          <w:sz w:val="18"/>
          <w:szCs w:val="18"/>
          <w:lang w:eastAsia="nl-NL"/>
        </w:rPr>
        <w:br/>
        <w:t>b. de oorsprong van deze gevolgen;</w:t>
      </w:r>
      <w:r w:rsidRPr="004A342C">
        <w:rPr>
          <w:rFonts w:asciiTheme="minorHAnsi" w:hAnsiTheme="minorHAnsi" w:cstheme="minorHAnsi"/>
          <w:color w:val="000000"/>
          <w:sz w:val="18"/>
          <w:szCs w:val="18"/>
          <w:lang w:eastAsia="nl-NL"/>
        </w:rPr>
        <w:br/>
        <w:t>c. de waarschijnlijkheid (kans) dat deze gevolgen zullen intreden;</w:t>
      </w:r>
      <w:r w:rsidRPr="004A342C">
        <w:rPr>
          <w:rFonts w:asciiTheme="minorHAnsi" w:hAnsiTheme="minorHAnsi" w:cstheme="minorHAnsi"/>
          <w:color w:val="000000"/>
          <w:sz w:val="18"/>
          <w:szCs w:val="18"/>
          <w:lang w:eastAsia="nl-NL"/>
        </w:rPr>
        <w:br/>
        <w:t>d. de ernst (impact) van deze gevolgen voor de betrokkenen wanneer deze intreden.</w:t>
      </w:r>
    </w:p>
    <w:tbl>
      <w:tblPr>
        <w:tblStyle w:val="Tabelraster"/>
        <w:tblW w:w="0" w:type="auto"/>
        <w:shd w:val="clear" w:color="auto" w:fill="F2F2F2" w:themeFill="background1" w:themeFillShade="F2"/>
        <w:tblLook w:val="04A0" w:firstRow="1" w:lastRow="0" w:firstColumn="1" w:lastColumn="0" w:noHBand="0" w:noVBand="1"/>
      </w:tblPr>
      <w:tblGrid>
        <w:gridCol w:w="9067"/>
      </w:tblGrid>
      <w:tr w:rsidR="0006662C" w14:paraId="6BBB090F" w14:textId="77777777" w:rsidTr="00C370E6">
        <w:trPr>
          <w:trHeight w:val="1980"/>
        </w:trPr>
        <w:tc>
          <w:tcPr>
            <w:tcW w:w="9067" w:type="dxa"/>
            <w:shd w:val="clear" w:color="auto" w:fill="F2F2F2" w:themeFill="background2" w:themeFillTint="33"/>
          </w:tcPr>
          <w:p w14:paraId="29CD9121" w14:textId="77777777" w:rsidR="00A57E25" w:rsidRDefault="00A57E25" w:rsidP="00A57E25">
            <w:pPr>
              <w:pStyle w:val="Lijstalinea"/>
              <w:numPr>
                <w:ilvl w:val="0"/>
                <w:numId w:val="21"/>
              </w:numPr>
              <w:spacing w:after="240"/>
              <w:rPr>
                <w:rFonts w:asciiTheme="minorHAnsi" w:eastAsiaTheme="minorEastAsia" w:hAnsiTheme="minorHAnsi" w:cstheme="minorBidi"/>
                <w:color w:val="000000"/>
                <w:sz w:val="18"/>
                <w:szCs w:val="18"/>
                <w:lang w:eastAsia="nl-NL"/>
              </w:rPr>
            </w:pPr>
            <w:r w:rsidRPr="2F3BB78A">
              <w:rPr>
                <w:rFonts w:asciiTheme="minorHAnsi" w:eastAsiaTheme="minorEastAsia" w:hAnsiTheme="minorHAnsi" w:cstheme="minorBidi"/>
                <w:color w:val="000000"/>
                <w:sz w:val="18"/>
                <w:szCs w:val="18"/>
                <w:lang w:eastAsia="nl-NL"/>
              </w:rPr>
              <w:t xml:space="preserve">Onbedoeld verlies van gegevens </w:t>
            </w:r>
          </w:p>
          <w:p w14:paraId="5102F9D0" w14:textId="11B1D3C9" w:rsidR="00FE7489" w:rsidRPr="004F228C" w:rsidRDefault="004F228C" w:rsidP="004F228C">
            <w:pPr>
              <w:pStyle w:val="Lijstalinea"/>
              <w:spacing w:after="240"/>
              <w:ind w:left="720"/>
              <w:rPr>
                <w:rFonts w:asciiTheme="minorHAnsi" w:eastAsiaTheme="minorEastAsia" w:hAnsiTheme="minorHAnsi" w:cstheme="minorBidi"/>
                <w:i/>
                <w:iCs/>
                <w:color w:val="000000"/>
                <w:sz w:val="18"/>
                <w:szCs w:val="18"/>
                <w:lang w:eastAsia="nl-NL"/>
              </w:rPr>
            </w:pPr>
            <w:r w:rsidRPr="00550BBE">
              <w:rPr>
                <w:rFonts w:asciiTheme="minorHAnsi" w:eastAsiaTheme="minorEastAsia" w:hAnsiTheme="minorHAnsi" w:cstheme="minorBidi"/>
                <w:i/>
                <w:iCs/>
                <w:color w:val="000000"/>
                <w:sz w:val="18"/>
                <w:szCs w:val="18"/>
                <w:lang w:eastAsia="nl-NL"/>
              </w:rPr>
              <w:t>Dit is met name een risico op het</w:t>
            </w:r>
            <w:r>
              <w:rPr>
                <w:rFonts w:asciiTheme="minorHAnsi" w:eastAsiaTheme="minorEastAsia" w:hAnsiTheme="minorHAnsi" w:cstheme="minorBidi"/>
                <w:i/>
                <w:iCs/>
                <w:color w:val="000000"/>
                <w:sz w:val="18"/>
                <w:szCs w:val="18"/>
                <w:lang w:eastAsia="nl-NL"/>
              </w:rPr>
              <w:t xml:space="preserve"> </w:t>
            </w:r>
            <w:r w:rsidRPr="00550BBE">
              <w:rPr>
                <w:rFonts w:asciiTheme="minorHAnsi" w:eastAsiaTheme="minorEastAsia" w:hAnsiTheme="minorHAnsi" w:cstheme="minorBidi"/>
                <w:i/>
                <w:iCs/>
                <w:color w:val="000000"/>
                <w:sz w:val="18"/>
                <w:szCs w:val="18"/>
                <w:lang w:eastAsia="nl-NL"/>
              </w:rPr>
              <w:t>moment dat de gegevens uit het berichtenverkeer onttrokken zijn</w:t>
            </w:r>
            <w:r>
              <w:rPr>
                <w:rFonts w:asciiTheme="minorHAnsi" w:eastAsiaTheme="minorEastAsia" w:hAnsiTheme="minorHAnsi" w:cstheme="minorBidi"/>
                <w:i/>
                <w:iCs/>
                <w:color w:val="000000"/>
                <w:sz w:val="18"/>
                <w:szCs w:val="18"/>
                <w:lang w:eastAsia="nl-NL"/>
              </w:rPr>
              <w:t xml:space="preserve"> en worden geprepareerd om in het dashboard toegevoegd te worden</w:t>
            </w:r>
            <w:r w:rsidRPr="00550BBE">
              <w:rPr>
                <w:rFonts w:asciiTheme="minorHAnsi" w:eastAsiaTheme="minorEastAsia" w:hAnsiTheme="minorHAnsi" w:cstheme="minorBidi"/>
                <w:i/>
                <w:iCs/>
                <w:color w:val="000000"/>
                <w:sz w:val="18"/>
                <w:szCs w:val="18"/>
                <w:lang w:eastAsia="nl-NL"/>
              </w:rPr>
              <w:t>. Dit is</w:t>
            </w:r>
            <w:r>
              <w:rPr>
                <w:rFonts w:asciiTheme="minorHAnsi" w:eastAsiaTheme="minorEastAsia" w:hAnsiTheme="minorHAnsi" w:cstheme="minorBidi"/>
                <w:i/>
                <w:iCs/>
                <w:color w:val="000000"/>
                <w:sz w:val="18"/>
                <w:szCs w:val="18"/>
                <w:lang w:eastAsia="nl-NL"/>
              </w:rPr>
              <w:t xml:space="preserve"> </w:t>
            </w:r>
            <w:r w:rsidRPr="00550BBE">
              <w:rPr>
                <w:rFonts w:asciiTheme="minorHAnsi" w:eastAsiaTheme="minorEastAsia" w:hAnsiTheme="minorHAnsi" w:cstheme="minorBidi"/>
                <w:i/>
                <w:iCs/>
                <w:color w:val="000000"/>
                <w:sz w:val="18"/>
                <w:szCs w:val="18"/>
                <w:lang w:eastAsia="nl-NL"/>
              </w:rPr>
              <w:t>een kwetsbare fase waarin gegevens direct herleidbaar zijn</w:t>
            </w:r>
            <w:r w:rsidR="00FE7489">
              <w:rPr>
                <w:rFonts w:asciiTheme="minorHAnsi" w:eastAsiaTheme="minorEastAsia" w:hAnsiTheme="minorHAnsi" w:cstheme="minorBidi"/>
                <w:i/>
                <w:iCs/>
                <w:color w:val="000000"/>
                <w:sz w:val="18"/>
                <w:szCs w:val="18"/>
                <w:lang w:eastAsia="nl-NL"/>
              </w:rPr>
              <w:t xml:space="preserve"> en</w:t>
            </w:r>
            <w:r w:rsidRPr="00550BBE">
              <w:rPr>
                <w:rFonts w:asciiTheme="minorHAnsi" w:eastAsiaTheme="minorEastAsia" w:hAnsiTheme="minorHAnsi" w:cstheme="minorBidi"/>
                <w:i/>
                <w:iCs/>
                <w:color w:val="000000"/>
                <w:sz w:val="18"/>
                <w:szCs w:val="18"/>
                <w:lang w:eastAsia="nl-NL"/>
              </w:rPr>
              <w:t xml:space="preserve"> ergens (tijdelijk) worden opgeslagen om te kunnen bewerken</w:t>
            </w:r>
            <w:r w:rsidR="00FE7489">
              <w:rPr>
                <w:rFonts w:asciiTheme="minorHAnsi" w:eastAsiaTheme="minorEastAsia" w:hAnsiTheme="minorHAnsi" w:cstheme="minorBidi"/>
                <w:i/>
                <w:iCs/>
                <w:color w:val="000000"/>
                <w:sz w:val="18"/>
                <w:szCs w:val="18"/>
                <w:lang w:eastAsia="nl-NL"/>
              </w:rPr>
              <w:t>.</w:t>
            </w:r>
          </w:p>
          <w:p w14:paraId="5650DBB1" w14:textId="77777777" w:rsidR="00A57E25" w:rsidRPr="000F75E4" w:rsidRDefault="00A57E25" w:rsidP="00FE7489">
            <w:pPr>
              <w:pStyle w:val="Lijstalinea"/>
              <w:numPr>
                <w:ilvl w:val="0"/>
                <w:numId w:val="21"/>
              </w:numPr>
              <w:spacing w:after="240"/>
              <w:rPr>
                <w:rFonts w:asciiTheme="minorHAnsi" w:eastAsiaTheme="minorEastAsia" w:hAnsiTheme="minorHAnsi" w:cstheme="minorBidi"/>
                <w:color w:val="000000"/>
                <w:sz w:val="18"/>
                <w:szCs w:val="18"/>
                <w:lang w:eastAsia="nl-NL"/>
              </w:rPr>
            </w:pPr>
            <w:r w:rsidRPr="644A9C85">
              <w:rPr>
                <w:rFonts w:asciiTheme="minorHAnsi" w:eastAsiaTheme="minorEastAsia" w:hAnsiTheme="minorHAnsi" w:cstheme="minorBidi"/>
                <w:color w:val="000000"/>
                <w:sz w:val="18"/>
                <w:szCs w:val="18"/>
                <w:lang w:eastAsia="nl-NL"/>
              </w:rPr>
              <w:t>Beschikbaar stellen van gegevens voor andere doeleinden</w:t>
            </w:r>
          </w:p>
          <w:p w14:paraId="7708FD60" w14:textId="4CCE31DF" w:rsidR="00A57E25" w:rsidRPr="00AE07D3" w:rsidRDefault="00A57E25" w:rsidP="00A57E25">
            <w:pPr>
              <w:pStyle w:val="Lijstalinea"/>
              <w:spacing w:after="240"/>
              <w:ind w:left="720"/>
              <w:rPr>
                <w:rFonts w:asciiTheme="minorHAnsi" w:eastAsiaTheme="minorEastAsia" w:hAnsiTheme="minorHAnsi" w:cstheme="minorBidi"/>
                <w:i/>
                <w:iCs/>
                <w:sz w:val="18"/>
                <w:szCs w:val="18"/>
              </w:rPr>
            </w:pPr>
            <w:r>
              <w:rPr>
                <w:rFonts w:asciiTheme="minorHAnsi" w:eastAsiaTheme="minorEastAsia" w:hAnsiTheme="minorHAnsi" w:cstheme="minorBidi"/>
                <w:i/>
                <w:iCs/>
                <w:sz w:val="18"/>
                <w:szCs w:val="18"/>
              </w:rPr>
              <w:t>De informatie in het dashboard mag alleen gebruikt worden voor het onder punt 4</w:t>
            </w:r>
            <w:r w:rsidR="009C10D5">
              <w:rPr>
                <w:rFonts w:asciiTheme="minorHAnsi" w:eastAsiaTheme="minorEastAsia" w:hAnsiTheme="minorHAnsi" w:cstheme="minorBidi"/>
                <w:i/>
                <w:iCs/>
                <w:sz w:val="18"/>
                <w:szCs w:val="18"/>
              </w:rPr>
              <w:t xml:space="preserve"> </w:t>
            </w:r>
            <w:r>
              <w:rPr>
                <w:rFonts w:asciiTheme="minorHAnsi" w:eastAsiaTheme="minorEastAsia" w:hAnsiTheme="minorHAnsi" w:cstheme="minorBidi"/>
                <w:i/>
                <w:iCs/>
                <w:sz w:val="18"/>
                <w:szCs w:val="18"/>
              </w:rPr>
              <w:t>beschreven verwerkingsdoel</w:t>
            </w:r>
            <w:r w:rsidR="009C10D5">
              <w:rPr>
                <w:rFonts w:asciiTheme="minorHAnsi" w:eastAsiaTheme="minorEastAsia" w:hAnsiTheme="minorHAnsi" w:cstheme="minorBidi"/>
                <w:i/>
                <w:iCs/>
                <w:sz w:val="18"/>
                <w:szCs w:val="18"/>
              </w:rPr>
              <w:t xml:space="preserve"> en de onder punt 11 beschreven gemeentelijke taken in het kader van Jeugdwet</w:t>
            </w:r>
            <w:r>
              <w:rPr>
                <w:rFonts w:asciiTheme="minorHAnsi" w:eastAsiaTheme="minorEastAsia" w:hAnsiTheme="minorHAnsi" w:cstheme="minorBidi"/>
                <w:i/>
                <w:iCs/>
                <w:sz w:val="18"/>
                <w:szCs w:val="18"/>
              </w:rPr>
              <w:t xml:space="preserve">. Het risico bestaat echter dat gemeenten deze data ook voor andere doeleinden inzetten. </w:t>
            </w:r>
          </w:p>
          <w:p w14:paraId="3B50C400" w14:textId="6A3E5AE9" w:rsidR="00D4611C" w:rsidRPr="000F75E4" w:rsidRDefault="00D4611C" w:rsidP="000F75E4">
            <w:pPr>
              <w:pStyle w:val="Lijstalinea"/>
              <w:numPr>
                <w:ilvl w:val="0"/>
                <w:numId w:val="21"/>
              </w:numPr>
              <w:spacing w:after="240"/>
              <w:rPr>
                <w:rFonts w:asciiTheme="minorHAnsi" w:eastAsiaTheme="minorEastAsia" w:hAnsiTheme="minorHAnsi" w:cstheme="minorBidi"/>
                <w:color w:val="000000"/>
                <w:sz w:val="18"/>
                <w:szCs w:val="18"/>
              </w:rPr>
            </w:pPr>
            <w:r w:rsidRPr="000F75E4">
              <w:rPr>
                <w:rFonts w:asciiTheme="minorHAnsi" w:eastAsiaTheme="minorEastAsia" w:hAnsiTheme="minorHAnsi" w:cstheme="minorBidi"/>
                <w:color w:val="000000"/>
                <w:sz w:val="18"/>
                <w:szCs w:val="18"/>
                <w:lang w:eastAsia="nl-NL"/>
              </w:rPr>
              <w:t>Bewaartermijn</w:t>
            </w:r>
            <w:r w:rsidRPr="000F75E4">
              <w:rPr>
                <w:rFonts w:asciiTheme="minorHAnsi" w:eastAsiaTheme="minorEastAsia" w:hAnsiTheme="minorHAnsi" w:cstheme="minorBidi"/>
                <w:color w:val="000000"/>
                <w:sz w:val="18"/>
                <w:szCs w:val="18"/>
              </w:rPr>
              <w:t xml:space="preserve"> dataset</w:t>
            </w:r>
          </w:p>
          <w:p w14:paraId="28B6DF33" w14:textId="7D8DC2D2" w:rsidR="00A57E25" w:rsidRDefault="00A57E25" w:rsidP="00A57E25">
            <w:pPr>
              <w:pStyle w:val="Lijstalinea"/>
              <w:spacing w:after="240"/>
              <w:ind w:left="720"/>
              <w:rPr>
                <w:rFonts w:asciiTheme="minorHAnsi" w:eastAsiaTheme="minorEastAsia" w:hAnsiTheme="minorHAnsi" w:cstheme="minorBidi"/>
                <w:i/>
                <w:iCs/>
                <w:color w:val="000000"/>
                <w:sz w:val="18"/>
                <w:szCs w:val="18"/>
              </w:rPr>
            </w:pPr>
            <w:r>
              <w:rPr>
                <w:rFonts w:asciiTheme="minorHAnsi" w:eastAsiaTheme="minorEastAsia" w:hAnsiTheme="minorHAnsi" w:cstheme="minorBidi"/>
                <w:i/>
                <w:iCs/>
                <w:color w:val="000000"/>
                <w:sz w:val="18"/>
                <w:szCs w:val="18"/>
              </w:rPr>
              <w:t xml:space="preserve">De informatie in het dashboard wordt gedurende vier jaar bewaard. Hoewel dit voor het zicht op de </w:t>
            </w:r>
            <w:r w:rsidR="00FE7489">
              <w:rPr>
                <w:rFonts w:asciiTheme="minorHAnsi" w:eastAsiaTheme="minorEastAsia" w:hAnsiTheme="minorHAnsi" w:cstheme="minorBidi"/>
                <w:i/>
                <w:iCs/>
                <w:color w:val="000000"/>
                <w:sz w:val="18"/>
                <w:szCs w:val="18"/>
              </w:rPr>
              <w:t>uitvoering en beleid</w:t>
            </w:r>
            <w:r>
              <w:rPr>
                <w:rFonts w:asciiTheme="minorHAnsi" w:eastAsiaTheme="minorEastAsia" w:hAnsiTheme="minorHAnsi" w:cstheme="minorBidi"/>
                <w:i/>
                <w:iCs/>
                <w:color w:val="000000"/>
                <w:sz w:val="18"/>
                <w:szCs w:val="18"/>
              </w:rPr>
              <w:t xml:space="preserve"> gedurende in ieder geval drie jaar een passende termijn is, is de vraag of een kortere bewaartermijn voor betrokkenen niet wenselijker zou zijn. </w:t>
            </w:r>
          </w:p>
          <w:p w14:paraId="7D3DC627" w14:textId="189D8AF8" w:rsidR="00CB04FF" w:rsidRPr="00B764BE" w:rsidRDefault="00CB04FF" w:rsidP="00CB04FF">
            <w:pPr>
              <w:pStyle w:val="Lijstalinea"/>
              <w:numPr>
                <w:ilvl w:val="0"/>
                <w:numId w:val="21"/>
              </w:numPr>
              <w:spacing w:after="240"/>
              <w:rPr>
                <w:rFonts w:asciiTheme="minorHAnsi" w:eastAsiaTheme="minorEastAsia" w:hAnsiTheme="minorHAnsi" w:cstheme="minorBidi"/>
                <w:sz w:val="18"/>
                <w:szCs w:val="18"/>
              </w:rPr>
            </w:pPr>
            <w:r w:rsidRPr="709B3FFD">
              <w:rPr>
                <w:rFonts w:asciiTheme="minorHAnsi" w:eastAsiaTheme="minorEastAsia" w:hAnsiTheme="minorHAnsi" w:cstheme="minorBidi"/>
                <w:color w:val="000000"/>
                <w:sz w:val="18"/>
                <w:szCs w:val="18"/>
              </w:rPr>
              <w:t xml:space="preserve">Gebruik </w:t>
            </w:r>
            <w:r w:rsidR="002522E3">
              <w:rPr>
                <w:rFonts w:asciiTheme="minorHAnsi" w:eastAsiaTheme="minorEastAsia" w:hAnsiTheme="minorHAnsi" w:cstheme="minorBidi"/>
                <w:color w:val="000000"/>
                <w:sz w:val="18"/>
                <w:szCs w:val="18"/>
              </w:rPr>
              <w:t xml:space="preserve">Microsoft </w:t>
            </w:r>
            <w:proofErr w:type="spellStart"/>
            <w:r w:rsidR="002522E3">
              <w:rPr>
                <w:rFonts w:asciiTheme="minorHAnsi" w:eastAsiaTheme="minorEastAsia" w:hAnsiTheme="minorHAnsi" w:cstheme="minorBidi"/>
                <w:color w:val="000000"/>
                <w:sz w:val="18"/>
                <w:szCs w:val="18"/>
              </w:rPr>
              <w:t>Azure</w:t>
            </w:r>
            <w:proofErr w:type="spellEnd"/>
            <w:r w:rsidR="002522E3">
              <w:rPr>
                <w:rFonts w:asciiTheme="minorHAnsi" w:eastAsiaTheme="minorEastAsia" w:hAnsiTheme="minorHAnsi" w:cstheme="minorBidi"/>
                <w:color w:val="000000"/>
                <w:sz w:val="18"/>
                <w:szCs w:val="18"/>
              </w:rPr>
              <w:t xml:space="preserve"> en </w:t>
            </w:r>
            <w:r>
              <w:rPr>
                <w:rFonts w:asciiTheme="minorHAnsi" w:eastAsiaTheme="minorEastAsia" w:hAnsiTheme="minorHAnsi" w:cstheme="minorBidi"/>
                <w:color w:val="000000"/>
                <w:sz w:val="18"/>
                <w:szCs w:val="18"/>
              </w:rPr>
              <w:t xml:space="preserve">Microsoft </w:t>
            </w:r>
            <w:r w:rsidRPr="709B3FFD">
              <w:rPr>
                <w:rFonts w:asciiTheme="minorHAnsi" w:eastAsiaTheme="minorEastAsia" w:hAnsiTheme="minorHAnsi" w:cstheme="minorBidi"/>
                <w:color w:val="000000"/>
                <w:sz w:val="18"/>
                <w:szCs w:val="18"/>
              </w:rPr>
              <w:t xml:space="preserve">Power BI </w:t>
            </w:r>
          </w:p>
          <w:p w14:paraId="55AA0128" w14:textId="5C8A2F9A" w:rsidR="00B53C1F" w:rsidRPr="00CB04FF" w:rsidRDefault="00CB04FF" w:rsidP="00CB04FF">
            <w:pPr>
              <w:pStyle w:val="Lijstalinea"/>
              <w:spacing w:after="240"/>
              <w:ind w:left="720"/>
              <w:rPr>
                <w:rFonts w:asciiTheme="minorHAnsi" w:eastAsiaTheme="minorEastAsia" w:hAnsiTheme="minorHAnsi" w:cstheme="minorBidi"/>
                <w:i/>
                <w:iCs/>
                <w:sz w:val="18"/>
                <w:szCs w:val="18"/>
              </w:rPr>
            </w:pPr>
            <w:r>
              <w:rPr>
                <w:rFonts w:asciiTheme="minorHAnsi" w:eastAsiaTheme="minorEastAsia" w:hAnsiTheme="minorHAnsi" w:cstheme="minorBidi"/>
                <w:i/>
                <w:iCs/>
                <w:sz w:val="18"/>
                <w:szCs w:val="18"/>
              </w:rPr>
              <w:t xml:space="preserve">De applicatie Power BI wordt door Microsoft aan </w:t>
            </w:r>
            <w:r w:rsidR="00DE1977">
              <w:rPr>
                <w:rFonts w:asciiTheme="minorHAnsi" w:eastAsiaTheme="minorEastAsia" w:hAnsiTheme="minorHAnsi" w:cstheme="minorBidi"/>
                <w:i/>
                <w:iCs/>
                <w:sz w:val="18"/>
                <w:szCs w:val="18"/>
              </w:rPr>
              <w:t>de gemeente</w:t>
            </w:r>
            <w:r>
              <w:rPr>
                <w:rFonts w:asciiTheme="minorHAnsi" w:eastAsiaTheme="minorEastAsia" w:hAnsiTheme="minorHAnsi" w:cstheme="minorBidi"/>
                <w:i/>
                <w:iCs/>
                <w:sz w:val="18"/>
                <w:szCs w:val="18"/>
              </w:rPr>
              <w:t xml:space="preserve"> beschikbaar gesteld. Hierdoor worden persoonsgegevens ook gedeeld met een sub-verwerker. Het toevoegen van een partij die de gegevens verwerkt kan per definitie als een risico voor betrokkenen worden gezien. Daarnaast bestaat de mogelijkheid dat de opslag van gegevens in de Cloud-server van Microsoft zich buiten de EER bevindt. </w:t>
            </w:r>
          </w:p>
          <w:p w14:paraId="0A9D718F" w14:textId="3AB32315" w:rsidR="00A57E25" w:rsidRDefault="00A57E25" w:rsidP="00A57E25">
            <w:pPr>
              <w:pStyle w:val="Lijstalinea"/>
              <w:numPr>
                <w:ilvl w:val="0"/>
                <w:numId w:val="21"/>
              </w:numPr>
              <w:spacing w:after="240"/>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Onbedoeld openstellen van </w:t>
            </w:r>
            <w:r w:rsidR="002522E3">
              <w:rPr>
                <w:rFonts w:asciiTheme="minorHAnsi" w:eastAsiaTheme="minorEastAsia" w:hAnsiTheme="minorHAnsi" w:cstheme="minorBidi"/>
                <w:color w:val="000000"/>
                <w:sz w:val="18"/>
                <w:szCs w:val="18"/>
              </w:rPr>
              <w:t xml:space="preserve">Ketendata gemeente </w:t>
            </w:r>
            <w:r>
              <w:rPr>
                <w:rFonts w:asciiTheme="minorHAnsi" w:eastAsiaTheme="minorEastAsia" w:hAnsiTheme="minorHAnsi" w:cstheme="minorBidi"/>
                <w:color w:val="000000"/>
                <w:sz w:val="18"/>
                <w:szCs w:val="18"/>
              </w:rPr>
              <w:t xml:space="preserve">voor derden </w:t>
            </w:r>
          </w:p>
          <w:p w14:paraId="551A401B" w14:textId="64E86FBF" w:rsidR="00A57E25" w:rsidRPr="00FE085D" w:rsidRDefault="00A57E25" w:rsidP="00A57E25">
            <w:pPr>
              <w:pStyle w:val="Lijstalinea"/>
              <w:spacing w:after="240"/>
              <w:ind w:left="720"/>
              <w:rPr>
                <w:rFonts w:asciiTheme="minorHAnsi" w:eastAsiaTheme="minorEastAsia" w:hAnsiTheme="minorHAnsi" w:cstheme="minorBidi"/>
                <w:color w:val="000000"/>
                <w:sz w:val="18"/>
                <w:szCs w:val="18"/>
              </w:rPr>
            </w:pPr>
            <w:r w:rsidRPr="00FE085D">
              <w:rPr>
                <w:rFonts w:asciiTheme="minorHAnsi" w:eastAsiaTheme="minorEastAsia" w:hAnsiTheme="minorHAnsi" w:cstheme="minorBidi"/>
                <w:i/>
                <w:iCs/>
                <w:color w:val="000000"/>
                <w:sz w:val="18"/>
                <w:szCs w:val="18"/>
              </w:rPr>
              <w:t xml:space="preserve">Het risico bestaat dat, bijvoorbeeld door een instellingsfout, de toegang tot </w:t>
            </w:r>
            <w:r w:rsidR="00DE1977">
              <w:rPr>
                <w:rFonts w:asciiTheme="minorHAnsi" w:eastAsiaTheme="minorEastAsia" w:hAnsiTheme="minorHAnsi" w:cstheme="minorBidi"/>
                <w:i/>
                <w:iCs/>
                <w:color w:val="000000"/>
                <w:sz w:val="18"/>
                <w:szCs w:val="18"/>
              </w:rPr>
              <w:t xml:space="preserve">Ketendata </w:t>
            </w:r>
            <w:r w:rsidRPr="00FE085D">
              <w:rPr>
                <w:rFonts w:asciiTheme="minorHAnsi" w:eastAsiaTheme="minorEastAsia" w:hAnsiTheme="minorHAnsi" w:cstheme="minorBidi"/>
                <w:i/>
                <w:iCs/>
                <w:color w:val="000000"/>
                <w:sz w:val="18"/>
                <w:szCs w:val="18"/>
              </w:rPr>
              <w:t xml:space="preserve">wordt </w:t>
            </w:r>
            <w:r w:rsidR="00DE1977">
              <w:rPr>
                <w:rFonts w:asciiTheme="minorHAnsi" w:eastAsiaTheme="minorEastAsia" w:hAnsiTheme="minorHAnsi" w:cstheme="minorBidi"/>
                <w:i/>
                <w:iCs/>
                <w:color w:val="000000"/>
                <w:sz w:val="18"/>
                <w:szCs w:val="18"/>
              </w:rPr>
              <w:t>verleend</w:t>
            </w:r>
            <w:r w:rsidRPr="00FE085D">
              <w:rPr>
                <w:rFonts w:asciiTheme="minorHAnsi" w:eastAsiaTheme="minorEastAsia" w:hAnsiTheme="minorHAnsi" w:cstheme="minorBidi"/>
                <w:i/>
                <w:iCs/>
                <w:color w:val="000000"/>
                <w:sz w:val="18"/>
                <w:szCs w:val="18"/>
              </w:rPr>
              <w:t xml:space="preserve"> aan een derde, bijvoorbeeld een andere gemeente. Op die manier krijgt </w:t>
            </w:r>
            <w:r w:rsidR="00DE1977">
              <w:rPr>
                <w:rFonts w:asciiTheme="minorHAnsi" w:eastAsiaTheme="minorEastAsia" w:hAnsiTheme="minorHAnsi" w:cstheme="minorBidi"/>
                <w:i/>
                <w:iCs/>
                <w:color w:val="000000"/>
                <w:sz w:val="18"/>
                <w:szCs w:val="18"/>
              </w:rPr>
              <w:t>die</w:t>
            </w:r>
            <w:r w:rsidRPr="00FE085D">
              <w:rPr>
                <w:rFonts w:asciiTheme="minorHAnsi" w:eastAsiaTheme="minorEastAsia" w:hAnsiTheme="minorHAnsi" w:cstheme="minorBidi"/>
                <w:i/>
                <w:iCs/>
                <w:color w:val="000000"/>
                <w:sz w:val="18"/>
                <w:szCs w:val="18"/>
              </w:rPr>
              <w:t xml:space="preserve"> gemeente inzicht in cliëntgegevens die niet aan desbetreffende gemeente te koppelen zijn. Dit zou kwalificeren als een datalek. </w:t>
            </w:r>
          </w:p>
        </w:tc>
      </w:tr>
    </w:tbl>
    <w:p w14:paraId="06C88CA0" w14:textId="7270D1F4" w:rsidR="005477F1" w:rsidRPr="004A342C" w:rsidRDefault="005477F1" w:rsidP="2D6899CD">
      <w:pPr>
        <w:spacing w:after="240"/>
        <w:rPr>
          <w:rFonts w:asciiTheme="minorHAnsi" w:hAnsiTheme="minorHAnsi" w:cstheme="minorBidi"/>
          <w:color w:val="000000"/>
          <w:sz w:val="18"/>
          <w:szCs w:val="18"/>
          <w:lang w:eastAsia="nl-NL"/>
        </w:rPr>
      </w:pPr>
    </w:p>
    <w:p w14:paraId="56C79A02" w14:textId="77777777" w:rsidR="005477F1" w:rsidRPr="004A342C" w:rsidRDefault="005477F1" w:rsidP="005477F1">
      <w:pPr>
        <w:rPr>
          <w:rFonts w:asciiTheme="minorHAnsi" w:hAnsiTheme="minorHAnsi" w:cstheme="minorHAnsi"/>
          <w:b/>
          <w:bCs/>
          <w:color w:val="009DE1"/>
          <w:sz w:val="20"/>
          <w:szCs w:val="20"/>
          <w:lang w:eastAsia="nl-NL"/>
        </w:rPr>
      </w:pPr>
      <w:r w:rsidRPr="004A342C">
        <w:rPr>
          <w:rFonts w:asciiTheme="minorHAnsi" w:hAnsiTheme="minorHAnsi" w:cstheme="minorHAnsi"/>
          <w:b/>
          <w:bCs/>
          <w:color w:val="009DE1"/>
          <w:sz w:val="20"/>
          <w:szCs w:val="20"/>
          <w:lang w:eastAsia="nl-NL"/>
        </w:rPr>
        <w:t>D. Beschrijving voorgenomen maatregelen</w:t>
      </w:r>
    </w:p>
    <w:p w14:paraId="426C2E4C" w14:textId="77777777" w:rsidR="005477F1" w:rsidRPr="004A342C" w:rsidRDefault="005477F1" w:rsidP="005477F1">
      <w:pPr>
        <w:rPr>
          <w:rFonts w:asciiTheme="minorHAnsi" w:hAnsiTheme="minorHAnsi" w:cstheme="minorHAnsi"/>
          <w:i/>
          <w:iCs/>
          <w:color w:val="000000"/>
          <w:sz w:val="18"/>
          <w:szCs w:val="18"/>
          <w:lang w:eastAsia="nl-NL"/>
        </w:rPr>
      </w:pPr>
      <w:r w:rsidRPr="004A342C">
        <w:rPr>
          <w:rFonts w:asciiTheme="minorHAnsi" w:hAnsiTheme="minorHAnsi" w:cstheme="minorHAnsi"/>
          <w:i/>
          <w:iCs/>
          <w:color w:val="000000"/>
          <w:sz w:val="18"/>
          <w:szCs w:val="18"/>
          <w:lang w:eastAsia="nl-NL"/>
        </w:rPr>
        <w:t>Beschrijf de voorgenomen maatregelen om de hiervoor beschreven risico’s van de voorgenomen gegevensverwerkingen voor de vrijheden en rechten van de betrokkenen aan te pakken.</w:t>
      </w:r>
    </w:p>
    <w:p w14:paraId="4B38DED8" w14:textId="235AF151" w:rsidR="005477F1" w:rsidRDefault="005477F1" w:rsidP="005477F1">
      <w:pPr>
        <w:rPr>
          <w:rFonts w:asciiTheme="minorHAnsi" w:hAnsiTheme="minorHAnsi" w:cstheme="minorHAnsi"/>
          <w:color w:val="000000"/>
          <w:sz w:val="18"/>
          <w:szCs w:val="18"/>
          <w:lang w:eastAsia="nl-NL"/>
        </w:rPr>
      </w:pPr>
      <w:r w:rsidRPr="004A342C">
        <w:rPr>
          <w:rFonts w:asciiTheme="minorHAnsi" w:hAnsiTheme="minorHAnsi" w:cstheme="minorHAnsi"/>
          <w:b/>
          <w:bCs/>
          <w:color w:val="000000"/>
          <w:sz w:val="18"/>
          <w:szCs w:val="18"/>
          <w:lang w:eastAsia="nl-NL"/>
        </w:rPr>
        <w:t xml:space="preserve">17. Maatregelen </w:t>
      </w:r>
      <w:r w:rsidRPr="004A342C">
        <w:rPr>
          <w:rFonts w:asciiTheme="minorHAnsi" w:hAnsiTheme="minorHAnsi" w:cstheme="minorHAnsi"/>
          <w:color w:val="000000"/>
          <w:sz w:val="18"/>
          <w:szCs w:val="18"/>
          <w:lang w:eastAsia="nl-NL"/>
        </w:rPr>
        <w:t>Beoordeel welke technische, organisatorische en juridische maatregelen in redelijkheid kunnen worden getroffen om de hiervoor beschreven risico’s te voorkomen of te verminderen. Beschrijf welke maatregel welk risico aanpakt en wat het restrisico is na het uitvoeren van de maatregel. Indien de maatregel het risico niet volledig afdekt, motiveer waarom het restrisico acceptabel is.</w:t>
      </w:r>
    </w:p>
    <w:p w14:paraId="72E8664C" w14:textId="77777777" w:rsidR="00D42CD4" w:rsidRDefault="00D42CD4" w:rsidP="005477F1">
      <w:pPr>
        <w:rPr>
          <w:rFonts w:asciiTheme="minorHAnsi" w:hAnsiTheme="minorHAnsi" w:cstheme="minorHAnsi"/>
          <w:color w:val="000000"/>
          <w:sz w:val="18"/>
          <w:szCs w:val="18"/>
          <w:lang w:eastAsia="nl-NL"/>
        </w:rPr>
      </w:pPr>
    </w:p>
    <w:tbl>
      <w:tblPr>
        <w:tblStyle w:val="Tabelraster"/>
        <w:tblW w:w="0" w:type="auto"/>
        <w:tblLook w:val="04A0" w:firstRow="1" w:lastRow="0" w:firstColumn="1" w:lastColumn="0" w:noHBand="0" w:noVBand="1"/>
      </w:tblPr>
      <w:tblGrid>
        <w:gridCol w:w="9062"/>
      </w:tblGrid>
      <w:tr w:rsidR="005477F1" w14:paraId="5D70D93C" w14:textId="77777777" w:rsidTr="00612EBC">
        <w:trPr>
          <w:trHeight w:val="983"/>
        </w:trPr>
        <w:tc>
          <w:tcPr>
            <w:tcW w:w="9062" w:type="dxa"/>
            <w:shd w:val="clear" w:color="auto" w:fill="F2F2F2" w:themeFill="background2" w:themeFillTint="33"/>
          </w:tcPr>
          <w:p w14:paraId="59230B26"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lang w:eastAsia="nl-NL"/>
              </w:rPr>
            </w:pPr>
            <w:r w:rsidRPr="2F3BB78A">
              <w:rPr>
                <w:rFonts w:asciiTheme="minorHAnsi" w:eastAsiaTheme="minorEastAsia" w:hAnsiTheme="minorHAnsi" w:cstheme="minorBidi"/>
                <w:color w:val="000000"/>
                <w:sz w:val="18"/>
                <w:szCs w:val="18"/>
                <w:lang w:eastAsia="nl-NL"/>
              </w:rPr>
              <w:t xml:space="preserve">Onbedoeld verlies van gegevens </w:t>
            </w:r>
          </w:p>
          <w:p w14:paraId="1CE774ED" w14:textId="77777777" w:rsidR="00F77E38" w:rsidRPr="006B2638" w:rsidRDefault="00612EBC" w:rsidP="00F77E38">
            <w:pPr>
              <w:pStyle w:val="Lijstalinea"/>
              <w:ind w:left="720"/>
              <w:rPr>
                <w:rFonts w:asciiTheme="minorHAnsi" w:hAnsiTheme="minorHAnsi" w:cstheme="minorBidi"/>
                <w:i/>
                <w:iCs/>
                <w:sz w:val="18"/>
                <w:szCs w:val="18"/>
              </w:rPr>
            </w:pPr>
            <w:r w:rsidRPr="00B53B97">
              <w:rPr>
                <w:rFonts w:asciiTheme="minorHAnsi" w:hAnsiTheme="minorHAnsi" w:cstheme="minorBidi"/>
                <w:i/>
                <w:iCs/>
                <w:sz w:val="18"/>
                <w:szCs w:val="18"/>
              </w:rPr>
              <w:t>Tijdens de voorgenomen verwerking wordt erop ingezet dat gegevens zo min mogelijk en bij voorkeur helemaal niet, uitgewisseld worden tussen deelnemende partijen</w:t>
            </w:r>
            <w:r w:rsidR="00F77E38" w:rsidRPr="00544F71">
              <w:rPr>
                <w:rFonts w:asciiTheme="minorHAnsi" w:hAnsiTheme="minorHAnsi" w:cstheme="minorBidi"/>
                <w:i/>
                <w:iCs/>
                <w:sz w:val="18"/>
                <w:szCs w:val="18"/>
              </w:rPr>
              <w:t xml:space="preserve">. </w:t>
            </w:r>
            <w:r w:rsidR="00F77E38" w:rsidRPr="006B2638">
              <w:rPr>
                <w:rFonts w:asciiTheme="minorHAnsi" w:hAnsiTheme="minorHAnsi" w:cstheme="minorBidi"/>
                <w:i/>
                <w:iCs/>
                <w:sz w:val="18"/>
                <w:szCs w:val="18"/>
              </w:rPr>
              <w:t xml:space="preserve">Vanaf het moment dat gemeenten hun data hebben opgehaald bij het BIDN om de informatie vervolgens zelf in een dashboard te zetten, gaat een proces in werking dat niet in deze DPIA beschreven is. Dit proces kan per gemeente verschillen en is daarom niet </w:t>
            </w:r>
            <w:r w:rsidR="00F77E38" w:rsidRPr="006B2638">
              <w:rPr>
                <w:rFonts w:asciiTheme="minorHAnsi" w:hAnsiTheme="minorHAnsi" w:cstheme="minorBidi"/>
                <w:i/>
                <w:iCs/>
                <w:sz w:val="18"/>
                <w:szCs w:val="18"/>
              </w:rPr>
              <w:lastRenderedPageBreak/>
              <w:t xml:space="preserve">algemeen te beschrijven. Het is zaak dat gemeenten zelf goed nadenken over hoe zij omgaan met de opgehaalde data en die werkwijze zelf aan deze DPIA toevoegen. Denk daarbij bijvoorbeeld aan: </w:t>
            </w:r>
          </w:p>
          <w:p w14:paraId="767D5B92" w14:textId="77777777" w:rsidR="00F77E38"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In welke database wordt de gemeentelijke data opgeslagen? </w:t>
            </w:r>
          </w:p>
          <w:p w14:paraId="422EE813" w14:textId="77777777" w:rsidR="00F77E38"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Wie mag en/of kan de data ophalen bij het BIDN en zijn daar afspraken over gemaakt (ook in geval van afwezigheid)? </w:t>
            </w:r>
          </w:p>
          <w:p w14:paraId="1C89FA72" w14:textId="77777777" w:rsidR="00F77E38"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Wie hebben er toegang tot de bij het BIDN opgehaalde gegevens? </w:t>
            </w:r>
          </w:p>
          <w:p w14:paraId="74599D36" w14:textId="77777777" w:rsidR="00F77E38"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Welke handelingen worden er door wie verricht om de data in het dashboard te krijgen? </w:t>
            </w:r>
          </w:p>
          <w:p w14:paraId="2CF10A7E" w14:textId="77777777" w:rsidR="00F77E38"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Worden aparte bestanden met brongegevens vervolgens gewist of voor beperkte tijd opgeslagen? </w:t>
            </w:r>
          </w:p>
          <w:p w14:paraId="2442BB6F" w14:textId="0DA4D2DF" w:rsidR="00046767" w:rsidRPr="006B2638" w:rsidRDefault="00F77E38" w:rsidP="00F77E38">
            <w:pPr>
              <w:pStyle w:val="Lijstalinea"/>
              <w:numPr>
                <w:ilvl w:val="0"/>
                <w:numId w:val="31"/>
              </w:numPr>
              <w:rPr>
                <w:rFonts w:asciiTheme="minorHAnsi" w:hAnsiTheme="minorHAnsi" w:cstheme="minorBidi"/>
                <w:i/>
                <w:iCs/>
                <w:sz w:val="18"/>
                <w:szCs w:val="18"/>
              </w:rPr>
            </w:pPr>
            <w:r w:rsidRPr="006B2638">
              <w:rPr>
                <w:rFonts w:asciiTheme="minorHAnsi" w:hAnsiTheme="minorHAnsi" w:cstheme="minorBidi"/>
                <w:i/>
                <w:iCs/>
                <w:sz w:val="18"/>
                <w:szCs w:val="18"/>
              </w:rPr>
              <w:t xml:space="preserve">Waar worden aparte bestanden met brongegevens opgeslagen en is die locatie goed beveiligd? </w:t>
            </w:r>
          </w:p>
          <w:p w14:paraId="4268CAA4" w14:textId="4FF335CD" w:rsidR="00612EBC" w:rsidRPr="00046767" w:rsidRDefault="00612EBC" w:rsidP="00046767">
            <w:pPr>
              <w:pStyle w:val="Lijstalinea"/>
              <w:numPr>
                <w:ilvl w:val="0"/>
                <w:numId w:val="22"/>
              </w:numPr>
              <w:rPr>
                <w:rFonts w:asciiTheme="minorHAnsi" w:eastAsiaTheme="minorEastAsia" w:hAnsiTheme="minorHAnsi" w:cstheme="minorBidi"/>
                <w:sz w:val="18"/>
                <w:szCs w:val="18"/>
              </w:rPr>
            </w:pPr>
            <w:r w:rsidRPr="00046767">
              <w:rPr>
                <w:rFonts w:asciiTheme="minorHAnsi" w:eastAsiaTheme="minorEastAsia" w:hAnsiTheme="minorHAnsi" w:cstheme="minorBidi"/>
                <w:color w:val="000000"/>
                <w:sz w:val="18"/>
                <w:szCs w:val="18"/>
              </w:rPr>
              <w:t>Beschikbaar stellen van gegevens voor andere doeleinden</w:t>
            </w:r>
          </w:p>
          <w:p w14:paraId="4932BCE9" w14:textId="12A96FEE" w:rsidR="00612EBC" w:rsidRPr="00B53B97" w:rsidRDefault="00612EBC" w:rsidP="00612EBC">
            <w:pPr>
              <w:pStyle w:val="Lijstalinea"/>
              <w:spacing w:after="240"/>
              <w:ind w:left="720"/>
              <w:rPr>
                <w:rFonts w:asciiTheme="minorHAnsi" w:eastAsiaTheme="minorEastAsia" w:hAnsiTheme="minorHAnsi" w:cstheme="minorBidi"/>
                <w:i/>
                <w:iCs/>
                <w:sz w:val="18"/>
                <w:szCs w:val="18"/>
              </w:rPr>
            </w:pPr>
            <w:r w:rsidRPr="00B53B97">
              <w:rPr>
                <w:rFonts w:asciiTheme="minorHAnsi" w:eastAsiaTheme="minorEastAsia" w:hAnsiTheme="minorHAnsi" w:cstheme="minorBidi"/>
                <w:i/>
                <w:iCs/>
                <w:sz w:val="18"/>
                <w:szCs w:val="18"/>
              </w:rPr>
              <w:t xml:space="preserve"> </w:t>
            </w:r>
            <w:r w:rsidRPr="00B53B97">
              <w:rPr>
                <w:rFonts w:asciiTheme="minorHAnsi" w:hAnsiTheme="minorHAnsi" w:cstheme="minorBidi"/>
                <w:i/>
                <w:iCs/>
                <w:sz w:val="18"/>
                <w:szCs w:val="18"/>
              </w:rPr>
              <w:t xml:space="preserve">In deze DPIA is alleen gekeken naar de rechtmatigheid van de verwerkingen die nodig zijn om de onder punt 4 genoemde doelstelling </w:t>
            </w:r>
            <w:r w:rsidR="009C10D5">
              <w:rPr>
                <w:rFonts w:asciiTheme="minorHAnsi" w:hAnsiTheme="minorHAnsi" w:cstheme="minorBidi"/>
                <w:i/>
                <w:iCs/>
                <w:sz w:val="18"/>
                <w:szCs w:val="18"/>
              </w:rPr>
              <w:t xml:space="preserve">en de onder punt 11 beschreven gemeentelijke taken </w:t>
            </w:r>
            <w:r w:rsidRPr="00B53B97">
              <w:rPr>
                <w:rFonts w:asciiTheme="minorHAnsi" w:hAnsiTheme="minorHAnsi" w:cstheme="minorBidi"/>
                <w:i/>
                <w:iCs/>
                <w:sz w:val="18"/>
                <w:szCs w:val="18"/>
              </w:rPr>
              <w:t xml:space="preserve">te bereiken. Het verder verwerken van de persoonsgegevens die hiervoor beschikbaar worden gesteld, is niet toegestaan, ook niet indien gemeenten dit op eigen initiatief doen. Indien het mogelijk is om op basis van een volledig geanonimiseerde dataset nader onderzoek te doen, is dat wel toegestaan. Voor elke nieuwe verwerking (lees: elk nieuw onderzoeksdoel) zal een nieuwe DPIA moeten worden uitgevoerd dan wel worden verwezen naar een eerder uitgevoerde vergelijkbare DPIA.  </w:t>
            </w:r>
          </w:p>
          <w:p w14:paraId="19F3E5EA"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rPr>
            </w:pPr>
            <w:r w:rsidRPr="52672741">
              <w:rPr>
                <w:rFonts w:asciiTheme="minorHAnsi" w:eastAsiaTheme="minorEastAsia" w:hAnsiTheme="minorHAnsi" w:cstheme="minorBidi"/>
                <w:color w:val="000000"/>
                <w:sz w:val="18"/>
                <w:szCs w:val="18"/>
              </w:rPr>
              <w:t xml:space="preserve">Bewaartermijn dataset </w:t>
            </w:r>
          </w:p>
          <w:p w14:paraId="3CC8012C" w14:textId="0EC6120F" w:rsidR="00612EBC" w:rsidRDefault="00612EBC" w:rsidP="00612EBC">
            <w:pPr>
              <w:pStyle w:val="Lijstalinea"/>
              <w:spacing w:after="240"/>
              <w:ind w:left="720"/>
              <w:rPr>
                <w:rFonts w:asciiTheme="minorHAnsi" w:eastAsiaTheme="minorEastAsia" w:hAnsiTheme="minorHAnsi" w:cstheme="minorBidi"/>
                <w:i/>
                <w:iCs/>
                <w:color w:val="000000"/>
                <w:sz w:val="18"/>
                <w:szCs w:val="18"/>
              </w:rPr>
            </w:pPr>
            <w:r w:rsidRPr="00B53B97">
              <w:rPr>
                <w:rFonts w:asciiTheme="minorHAnsi" w:eastAsiaTheme="minorEastAsia" w:hAnsiTheme="minorHAnsi" w:cstheme="minorBidi"/>
                <w:i/>
                <w:iCs/>
                <w:color w:val="000000"/>
                <w:sz w:val="18"/>
                <w:szCs w:val="18"/>
              </w:rPr>
              <w:t xml:space="preserve">Een zo kort mogelijke bewaartermijn levert over het algemeen een beperkter risico op voor betrokkenen dan een langere bewaartermijn. Tegelijkertijd zorgt een korte(re) bewaartermijn er ook voor dat het beoogde inzicht dat met deze verwerking wordt opgedaan, beperkt blijft. Om het doel van de verwerking optimaal te bereiken, is daarom gekozen voor een bewaartermijn van 4 jaar. Als in de tussenliggende tijd blijkt dat het doel al eerder bereikt is, of wanneer de verwerking anders wordt vormgegeven en eerder samengestelde databases niet langer nodig zijn, zal het </w:t>
            </w:r>
            <w:r w:rsidR="00DE1977">
              <w:rPr>
                <w:rFonts w:asciiTheme="minorHAnsi" w:eastAsiaTheme="minorEastAsia" w:hAnsiTheme="minorHAnsi" w:cstheme="minorBidi"/>
                <w:i/>
                <w:iCs/>
                <w:color w:val="000000"/>
                <w:sz w:val="18"/>
                <w:szCs w:val="18"/>
              </w:rPr>
              <w:t>BIDN</w:t>
            </w:r>
            <w:r w:rsidRPr="00B53B97">
              <w:rPr>
                <w:rFonts w:asciiTheme="minorHAnsi" w:eastAsiaTheme="minorEastAsia" w:hAnsiTheme="minorHAnsi" w:cstheme="minorBidi"/>
                <w:i/>
                <w:iCs/>
                <w:color w:val="000000"/>
                <w:sz w:val="18"/>
                <w:szCs w:val="18"/>
              </w:rPr>
              <w:t xml:space="preserve"> voor moeten zorgen dat de verwerking stop wordt gezet en dat de datasets alleen in volledig geanonimiseerde vorm beschikbaar mogen blijven voor gebruik. </w:t>
            </w:r>
          </w:p>
          <w:p w14:paraId="4FFD5F89" w14:textId="396CA92F" w:rsidR="00B53C1F" w:rsidRPr="00B764BE" w:rsidRDefault="00B53C1F" w:rsidP="00B53C1F">
            <w:pPr>
              <w:pStyle w:val="Lijstalinea"/>
              <w:numPr>
                <w:ilvl w:val="0"/>
                <w:numId w:val="22"/>
              </w:numPr>
              <w:spacing w:after="240"/>
              <w:rPr>
                <w:rFonts w:asciiTheme="minorHAnsi" w:eastAsiaTheme="minorEastAsia" w:hAnsiTheme="minorHAnsi" w:cstheme="minorBidi"/>
                <w:sz w:val="18"/>
                <w:szCs w:val="18"/>
              </w:rPr>
            </w:pPr>
            <w:r w:rsidRPr="709B3FFD">
              <w:rPr>
                <w:rFonts w:asciiTheme="minorHAnsi" w:eastAsiaTheme="minorEastAsia" w:hAnsiTheme="minorHAnsi" w:cstheme="minorBidi"/>
                <w:color w:val="000000"/>
                <w:sz w:val="18"/>
                <w:szCs w:val="18"/>
              </w:rPr>
              <w:t xml:space="preserve">Gebruik </w:t>
            </w:r>
            <w:r w:rsidR="002522E3">
              <w:rPr>
                <w:rFonts w:asciiTheme="minorHAnsi" w:eastAsiaTheme="minorEastAsia" w:hAnsiTheme="minorHAnsi" w:cstheme="minorBidi"/>
                <w:color w:val="000000"/>
                <w:sz w:val="18"/>
                <w:szCs w:val="18"/>
              </w:rPr>
              <w:t xml:space="preserve">Microsoft </w:t>
            </w:r>
            <w:proofErr w:type="spellStart"/>
            <w:r w:rsidR="002522E3">
              <w:rPr>
                <w:rFonts w:asciiTheme="minorHAnsi" w:eastAsiaTheme="minorEastAsia" w:hAnsiTheme="minorHAnsi" w:cstheme="minorBidi"/>
                <w:color w:val="000000"/>
                <w:sz w:val="18"/>
                <w:szCs w:val="18"/>
              </w:rPr>
              <w:t>Azure</w:t>
            </w:r>
            <w:proofErr w:type="spellEnd"/>
            <w:r w:rsidR="002522E3">
              <w:rPr>
                <w:rFonts w:asciiTheme="minorHAnsi" w:eastAsiaTheme="minorEastAsia" w:hAnsiTheme="minorHAnsi" w:cstheme="minorBidi"/>
                <w:color w:val="000000"/>
                <w:sz w:val="18"/>
                <w:szCs w:val="18"/>
              </w:rPr>
              <w:t xml:space="preserve"> en </w:t>
            </w:r>
            <w:r>
              <w:rPr>
                <w:rFonts w:asciiTheme="minorHAnsi" w:eastAsiaTheme="minorEastAsia" w:hAnsiTheme="minorHAnsi" w:cstheme="minorBidi"/>
                <w:color w:val="000000"/>
                <w:sz w:val="18"/>
                <w:szCs w:val="18"/>
              </w:rPr>
              <w:t xml:space="preserve">Microsoft </w:t>
            </w:r>
            <w:r w:rsidRPr="709B3FFD">
              <w:rPr>
                <w:rFonts w:asciiTheme="minorHAnsi" w:eastAsiaTheme="minorEastAsia" w:hAnsiTheme="minorHAnsi" w:cstheme="minorBidi"/>
                <w:color w:val="000000"/>
                <w:sz w:val="18"/>
                <w:szCs w:val="18"/>
              </w:rPr>
              <w:t xml:space="preserve">Power BI </w:t>
            </w:r>
          </w:p>
          <w:p w14:paraId="4B31C91E" w14:textId="458B70D5" w:rsidR="00B53C1F" w:rsidRPr="00B53C1F" w:rsidRDefault="00B53C1F" w:rsidP="00B53C1F">
            <w:pPr>
              <w:pStyle w:val="Lijstalinea"/>
              <w:spacing w:after="240"/>
              <w:ind w:left="720"/>
              <w:rPr>
                <w:rFonts w:asciiTheme="minorHAnsi" w:eastAsiaTheme="minorEastAsia" w:hAnsiTheme="minorHAnsi" w:cstheme="minorBidi"/>
                <w:i/>
                <w:iCs/>
                <w:sz w:val="18"/>
                <w:szCs w:val="18"/>
              </w:rPr>
            </w:pPr>
            <w:r w:rsidRPr="00B53B97">
              <w:rPr>
                <w:rFonts w:asciiTheme="minorHAnsi" w:eastAsiaTheme="minorEastAsia" w:hAnsiTheme="minorHAnsi" w:cstheme="minorBidi"/>
                <w:i/>
                <w:iCs/>
                <w:sz w:val="18"/>
                <w:szCs w:val="18"/>
              </w:rPr>
              <w:t xml:space="preserve">Door een sub-verwerker aan het proces toe te voegen, ontstaat twee bijkomende risico’s. Het eerste risico ziet op de verplaatsing van data tussen </w:t>
            </w:r>
            <w:r w:rsidR="00DE1977">
              <w:rPr>
                <w:rFonts w:asciiTheme="minorHAnsi" w:eastAsiaTheme="minorEastAsia" w:hAnsiTheme="minorHAnsi" w:cstheme="minorBidi"/>
                <w:i/>
                <w:iCs/>
                <w:sz w:val="18"/>
                <w:szCs w:val="18"/>
              </w:rPr>
              <w:t xml:space="preserve">de gemeente </w:t>
            </w:r>
            <w:r w:rsidRPr="00B53B97">
              <w:rPr>
                <w:rFonts w:asciiTheme="minorHAnsi" w:eastAsiaTheme="minorEastAsia" w:hAnsiTheme="minorHAnsi" w:cstheme="minorBidi"/>
                <w:i/>
                <w:iCs/>
                <w:sz w:val="18"/>
                <w:szCs w:val="18"/>
              </w:rPr>
              <w:t xml:space="preserve">en </w:t>
            </w:r>
            <w:r>
              <w:rPr>
                <w:rFonts w:asciiTheme="minorHAnsi" w:eastAsiaTheme="minorEastAsia" w:hAnsiTheme="minorHAnsi" w:cstheme="minorBidi"/>
                <w:i/>
                <w:iCs/>
                <w:sz w:val="18"/>
                <w:szCs w:val="18"/>
              </w:rPr>
              <w:t>Microsoft Power BI</w:t>
            </w:r>
            <w:r w:rsidRPr="00B53B97">
              <w:rPr>
                <w:rFonts w:asciiTheme="minorHAnsi" w:eastAsiaTheme="minorEastAsia" w:hAnsiTheme="minorHAnsi" w:cstheme="minorBidi"/>
                <w:i/>
                <w:iCs/>
                <w:sz w:val="18"/>
                <w:szCs w:val="18"/>
              </w:rPr>
              <w:t xml:space="preserve">. Dit dient te gebeuren middels beveiligde route, waarbij de kans op een inbreuk op de persoonsgegevens zo minimaal mogelijk is. Een tweede risico is dat de verwerking van persoonsgegevens bij </w:t>
            </w:r>
            <w:r>
              <w:rPr>
                <w:rFonts w:asciiTheme="minorHAnsi" w:eastAsiaTheme="minorEastAsia" w:hAnsiTheme="minorHAnsi" w:cstheme="minorBidi"/>
                <w:i/>
                <w:iCs/>
                <w:sz w:val="18"/>
                <w:szCs w:val="18"/>
              </w:rPr>
              <w:t xml:space="preserve">Microsoft plaatsvindt, waarbij niet altijd duidelijk is waar de gegevens worden opgeslagen. Zo bestaat het risico dat de in Power BI ingevoerde gegevens op een Cloud-server worden opgeslagen die zich buiten de EER bevindt. Microsoft biedt wel de mogelijkheid om data binnen de Europese Unie op te slaan. Het is aan </w:t>
            </w:r>
            <w:r w:rsidR="00DE1977">
              <w:rPr>
                <w:rFonts w:asciiTheme="minorHAnsi" w:eastAsiaTheme="minorEastAsia" w:hAnsiTheme="minorHAnsi" w:cstheme="minorBidi"/>
                <w:i/>
                <w:iCs/>
                <w:sz w:val="18"/>
                <w:szCs w:val="18"/>
              </w:rPr>
              <w:t>de gemeente</w:t>
            </w:r>
            <w:r>
              <w:rPr>
                <w:rFonts w:asciiTheme="minorHAnsi" w:eastAsiaTheme="minorEastAsia" w:hAnsiTheme="minorHAnsi" w:cstheme="minorBidi"/>
                <w:i/>
                <w:iCs/>
                <w:sz w:val="18"/>
                <w:szCs w:val="18"/>
              </w:rPr>
              <w:t xml:space="preserve"> om na te gaan of hier inderdaad gebruik van wordt gemaakt en zo niet, daar alsnog gebruik van te maken. </w:t>
            </w:r>
          </w:p>
          <w:p w14:paraId="5FE1D38B" w14:textId="77777777" w:rsidR="00612EBC" w:rsidRDefault="00612EBC" w:rsidP="00612EBC">
            <w:pPr>
              <w:pStyle w:val="Lijstalinea"/>
              <w:numPr>
                <w:ilvl w:val="0"/>
                <w:numId w:val="22"/>
              </w:numPr>
              <w:spacing w:after="240"/>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Onbedoeld openstellen van dashboard voor derden </w:t>
            </w:r>
          </w:p>
          <w:p w14:paraId="0373734F" w14:textId="1632BD83" w:rsidR="005477F1" w:rsidRDefault="00612EBC" w:rsidP="00612EBC">
            <w:pPr>
              <w:pStyle w:val="Lijstalinea"/>
              <w:ind w:left="720"/>
              <w:rPr>
                <w:rFonts w:eastAsia="Calibri"/>
                <w:i/>
                <w:iCs/>
                <w:sz w:val="18"/>
                <w:szCs w:val="18"/>
                <w:lang w:eastAsia="nl-NL"/>
              </w:rPr>
            </w:pPr>
            <w:r w:rsidRPr="00B53B97">
              <w:rPr>
                <w:rFonts w:asciiTheme="minorHAnsi" w:eastAsiaTheme="minorEastAsia" w:hAnsiTheme="minorHAnsi" w:cstheme="minorBidi"/>
                <w:i/>
                <w:iCs/>
                <w:color w:val="000000"/>
                <w:sz w:val="18"/>
                <w:szCs w:val="18"/>
              </w:rPr>
              <w:t>Het risico bestaat dat, bijvoorbeeld door een instellingsfout, de toegang tot een dashboard wordt gekoppeld aan een derde, bijvoorbeeld een andere gemeente. Op die manier krijgt een gemeente inzicht in cliëntgegevens die niet aan desbetreffende gemeente te koppelen zijn. Dit zou kwalificeren als een datalek.</w:t>
            </w:r>
            <w:r w:rsidRPr="00B53B97">
              <w:rPr>
                <w:rFonts w:asciiTheme="minorHAnsi" w:hAnsiTheme="minorHAnsi" w:cstheme="minorBidi"/>
                <w:i/>
                <w:iCs/>
                <w:sz w:val="18"/>
                <w:szCs w:val="18"/>
              </w:rPr>
              <w:t xml:space="preserve"> </w:t>
            </w:r>
            <w:r w:rsidR="00DE1977">
              <w:rPr>
                <w:rFonts w:asciiTheme="minorHAnsi" w:hAnsiTheme="minorHAnsi" w:cstheme="minorBidi"/>
                <w:i/>
                <w:iCs/>
                <w:sz w:val="18"/>
                <w:szCs w:val="18"/>
              </w:rPr>
              <w:t>Ketendata</w:t>
            </w:r>
            <w:r w:rsidRPr="00B53B97">
              <w:rPr>
                <w:rFonts w:asciiTheme="minorHAnsi" w:hAnsiTheme="minorHAnsi" w:cstheme="minorBidi"/>
                <w:i/>
                <w:iCs/>
                <w:sz w:val="18"/>
                <w:szCs w:val="18"/>
              </w:rPr>
              <w:t xml:space="preserve"> wordt beschikbaar gesteld via de portaal omgeving van het</w:t>
            </w:r>
            <w:r w:rsidR="00DE1977">
              <w:rPr>
                <w:rFonts w:asciiTheme="minorHAnsi" w:hAnsiTheme="minorHAnsi" w:cstheme="minorBidi"/>
                <w:i/>
                <w:iCs/>
                <w:sz w:val="18"/>
                <w:szCs w:val="18"/>
              </w:rPr>
              <w:t xml:space="preserve"> BIDN</w:t>
            </w:r>
            <w:r w:rsidRPr="00B53B97">
              <w:rPr>
                <w:rFonts w:asciiTheme="minorHAnsi" w:hAnsiTheme="minorHAnsi" w:cstheme="minorBidi"/>
                <w:i/>
                <w:iCs/>
                <w:sz w:val="18"/>
                <w:szCs w:val="18"/>
              </w:rPr>
              <w:t xml:space="preserve">. De toegang tot </w:t>
            </w:r>
            <w:r w:rsidR="00DE1977">
              <w:rPr>
                <w:rFonts w:asciiTheme="minorHAnsi" w:hAnsiTheme="minorHAnsi" w:cstheme="minorBidi"/>
                <w:i/>
                <w:iCs/>
                <w:sz w:val="18"/>
                <w:szCs w:val="18"/>
              </w:rPr>
              <w:t>deze data</w:t>
            </w:r>
            <w:r w:rsidRPr="00B53B97">
              <w:rPr>
                <w:rFonts w:asciiTheme="minorHAnsi" w:hAnsiTheme="minorHAnsi" w:cstheme="minorBidi"/>
                <w:i/>
                <w:iCs/>
                <w:sz w:val="18"/>
                <w:szCs w:val="18"/>
              </w:rPr>
              <w:t xml:space="preserve"> is via E-herkenning beveiligd. </w:t>
            </w:r>
            <w:r>
              <w:rPr>
                <w:rFonts w:asciiTheme="minorHAnsi" w:hAnsiTheme="minorHAnsi" w:cstheme="minorBidi"/>
                <w:i/>
                <w:iCs/>
                <w:sz w:val="18"/>
                <w:szCs w:val="18"/>
              </w:rPr>
              <w:t xml:space="preserve">Daarnaast is het van belang dat zowel het </w:t>
            </w:r>
            <w:r w:rsidR="00DE1977">
              <w:rPr>
                <w:rFonts w:asciiTheme="minorHAnsi" w:hAnsiTheme="minorHAnsi" w:cstheme="minorBidi"/>
                <w:i/>
                <w:iCs/>
                <w:sz w:val="18"/>
                <w:szCs w:val="18"/>
              </w:rPr>
              <w:t>BIDN</w:t>
            </w:r>
            <w:r>
              <w:rPr>
                <w:rFonts w:asciiTheme="minorHAnsi" w:hAnsiTheme="minorHAnsi" w:cstheme="minorBidi"/>
                <w:i/>
                <w:iCs/>
                <w:sz w:val="18"/>
                <w:szCs w:val="18"/>
              </w:rPr>
              <w:t xml:space="preserve"> als </w:t>
            </w:r>
            <w:r w:rsidR="00DE1977">
              <w:rPr>
                <w:rFonts w:asciiTheme="minorHAnsi" w:hAnsiTheme="minorHAnsi" w:cstheme="minorBidi"/>
                <w:i/>
                <w:iCs/>
                <w:sz w:val="18"/>
                <w:szCs w:val="18"/>
              </w:rPr>
              <w:t xml:space="preserve">de gemeente </w:t>
            </w:r>
            <w:r w:rsidRPr="00B53B97">
              <w:rPr>
                <w:rFonts w:eastAsia="Calibri"/>
                <w:i/>
                <w:iCs/>
                <w:sz w:val="18"/>
                <w:szCs w:val="18"/>
                <w:lang w:eastAsia="nl-NL"/>
              </w:rPr>
              <w:t>passende en toereikende informatiebeveiligingsmaatregelen</w:t>
            </w:r>
            <w:r>
              <w:rPr>
                <w:rFonts w:eastAsia="Calibri"/>
                <w:i/>
                <w:iCs/>
                <w:sz w:val="18"/>
                <w:szCs w:val="18"/>
                <w:lang w:eastAsia="nl-NL"/>
              </w:rPr>
              <w:t xml:space="preserve"> toepassen om het risico op onbedoelde en onrechtmatige toegang tot het dashboard zo beperkt mogelijk blijft. </w:t>
            </w:r>
          </w:p>
          <w:p w14:paraId="5FC9D803" w14:textId="06E111C5" w:rsidR="00B53C1F" w:rsidRPr="00612EBC" w:rsidRDefault="00B53C1F" w:rsidP="00612EBC">
            <w:pPr>
              <w:pStyle w:val="Lijstalinea"/>
              <w:ind w:left="720"/>
              <w:rPr>
                <w:rFonts w:asciiTheme="minorHAnsi" w:hAnsiTheme="minorHAnsi" w:cstheme="minorBidi"/>
                <w:i/>
                <w:iCs/>
                <w:sz w:val="18"/>
                <w:szCs w:val="18"/>
              </w:rPr>
            </w:pPr>
          </w:p>
        </w:tc>
      </w:tr>
    </w:tbl>
    <w:p w14:paraId="3CEB8BF4" w14:textId="52ABA2E7" w:rsidR="002E2DD0" w:rsidRPr="005477F1" w:rsidRDefault="002E2DD0" w:rsidP="005477F1"/>
    <w:sectPr w:rsidR="002E2DD0" w:rsidRPr="005477F1" w:rsidSect="00E26D33">
      <w:headerReference w:type="even" r:id="rId12"/>
      <w:headerReference w:type="default" r:id="rId13"/>
      <w:footerReference w:type="even" r:id="rId14"/>
      <w:footerReference w:type="default" r:id="rId15"/>
      <w:headerReference w:type="first" r:id="rId16"/>
      <w:footerReference w:type="first" r:id="rId17"/>
      <w:pgSz w:w="12240" w:h="15840" w:code="1"/>
      <w:pgMar w:top="1247" w:right="1531" w:bottom="1304" w:left="153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627A5" w14:textId="77777777" w:rsidR="0044452F" w:rsidRDefault="0044452F" w:rsidP="00A14B69">
      <w:r>
        <w:separator/>
      </w:r>
    </w:p>
    <w:p w14:paraId="26FB96D8" w14:textId="77777777" w:rsidR="0044452F" w:rsidRDefault="0044452F"/>
  </w:endnote>
  <w:endnote w:type="continuationSeparator" w:id="0">
    <w:p w14:paraId="73F49F2F" w14:textId="77777777" w:rsidR="0044452F" w:rsidRDefault="0044452F" w:rsidP="00A14B69">
      <w:r>
        <w:continuationSeparator/>
      </w:r>
    </w:p>
    <w:p w14:paraId="0A8BB1BC" w14:textId="77777777" w:rsidR="0044452F" w:rsidRDefault="00444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diz">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CC8F2" w14:textId="77777777" w:rsidR="00655883" w:rsidRDefault="0065588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33AF6" w14:textId="77777777" w:rsidR="00655883" w:rsidRDefault="0065588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3D4C9" w14:textId="77777777" w:rsidR="00655883" w:rsidRDefault="006558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D341B" w14:textId="77777777" w:rsidR="0044452F" w:rsidRDefault="0044452F">
      <w:r>
        <w:separator/>
      </w:r>
    </w:p>
  </w:footnote>
  <w:footnote w:type="continuationSeparator" w:id="0">
    <w:p w14:paraId="2B1E1FB3" w14:textId="77777777" w:rsidR="0044452F" w:rsidRDefault="0044452F" w:rsidP="00A14B69">
      <w:r>
        <w:continuationSeparator/>
      </w:r>
    </w:p>
    <w:p w14:paraId="3DB2E288" w14:textId="77777777" w:rsidR="0044452F" w:rsidRDefault="00444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DB6FF" w14:textId="77777777" w:rsidR="00655883" w:rsidRDefault="006558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32A0F" w14:textId="77777777" w:rsidR="00655883" w:rsidRDefault="006558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758F0" w14:textId="77777777" w:rsidR="00655883" w:rsidRDefault="006558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 w15:restartNumberingAfterBreak="0">
    <w:nsid w:val="04F04C18"/>
    <w:multiLevelType w:val="hybridMultilevel"/>
    <w:tmpl w:val="A74CA8E2"/>
    <w:lvl w:ilvl="0" w:tplc="92042B20">
      <w:start w:val="1"/>
      <w:numFmt w:val="bullet"/>
      <w:lvlText w:val="-"/>
      <w:lvlJc w:val="left"/>
      <w:pPr>
        <w:ind w:left="720" w:hanging="360"/>
      </w:pPr>
      <w:rPr>
        <w:rFonts w:ascii="Calibri" w:hAnsi="Calibri" w:hint="default"/>
      </w:rPr>
    </w:lvl>
    <w:lvl w:ilvl="1" w:tplc="BEE87894">
      <w:start w:val="1"/>
      <w:numFmt w:val="bullet"/>
      <w:lvlText w:val="o"/>
      <w:lvlJc w:val="left"/>
      <w:pPr>
        <w:ind w:left="1440" w:hanging="360"/>
      </w:pPr>
      <w:rPr>
        <w:rFonts w:ascii="Courier New" w:hAnsi="Courier New" w:hint="default"/>
      </w:rPr>
    </w:lvl>
    <w:lvl w:ilvl="2" w:tplc="367C847A">
      <w:start w:val="1"/>
      <w:numFmt w:val="bullet"/>
      <w:lvlText w:val=""/>
      <w:lvlJc w:val="left"/>
      <w:pPr>
        <w:ind w:left="2160" w:hanging="360"/>
      </w:pPr>
      <w:rPr>
        <w:rFonts w:ascii="Wingdings" w:hAnsi="Wingdings" w:hint="default"/>
      </w:rPr>
    </w:lvl>
    <w:lvl w:ilvl="3" w:tplc="BD9CBD90">
      <w:start w:val="1"/>
      <w:numFmt w:val="bullet"/>
      <w:lvlText w:val=""/>
      <w:lvlJc w:val="left"/>
      <w:pPr>
        <w:ind w:left="2880" w:hanging="360"/>
      </w:pPr>
      <w:rPr>
        <w:rFonts w:ascii="Symbol" w:hAnsi="Symbol" w:hint="default"/>
      </w:rPr>
    </w:lvl>
    <w:lvl w:ilvl="4" w:tplc="F43AFB84">
      <w:start w:val="1"/>
      <w:numFmt w:val="bullet"/>
      <w:lvlText w:val="o"/>
      <w:lvlJc w:val="left"/>
      <w:pPr>
        <w:ind w:left="3600" w:hanging="360"/>
      </w:pPr>
      <w:rPr>
        <w:rFonts w:ascii="Courier New" w:hAnsi="Courier New" w:hint="default"/>
      </w:rPr>
    </w:lvl>
    <w:lvl w:ilvl="5" w:tplc="A01CD216">
      <w:start w:val="1"/>
      <w:numFmt w:val="bullet"/>
      <w:lvlText w:val=""/>
      <w:lvlJc w:val="left"/>
      <w:pPr>
        <w:ind w:left="4320" w:hanging="360"/>
      </w:pPr>
      <w:rPr>
        <w:rFonts w:ascii="Wingdings" w:hAnsi="Wingdings" w:hint="default"/>
      </w:rPr>
    </w:lvl>
    <w:lvl w:ilvl="6" w:tplc="3CD643A0">
      <w:start w:val="1"/>
      <w:numFmt w:val="bullet"/>
      <w:lvlText w:val=""/>
      <w:lvlJc w:val="left"/>
      <w:pPr>
        <w:ind w:left="5040" w:hanging="360"/>
      </w:pPr>
      <w:rPr>
        <w:rFonts w:ascii="Symbol" w:hAnsi="Symbol" w:hint="default"/>
      </w:rPr>
    </w:lvl>
    <w:lvl w:ilvl="7" w:tplc="D9A88A4E">
      <w:start w:val="1"/>
      <w:numFmt w:val="bullet"/>
      <w:lvlText w:val="o"/>
      <w:lvlJc w:val="left"/>
      <w:pPr>
        <w:ind w:left="5760" w:hanging="360"/>
      </w:pPr>
      <w:rPr>
        <w:rFonts w:ascii="Courier New" w:hAnsi="Courier New" w:hint="default"/>
      </w:rPr>
    </w:lvl>
    <w:lvl w:ilvl="8" w:tplc="4E744F9E">
      <w:start w:val="1"/>
      <w:numFmt w:val="bullet"/>
      <w:lvlText w:val=""/>
      <w:lvlJc w:val="left"/>
      <w:pPr>
        <w:ind w:left="6480" w:hanging="360"/>
      </w:pPr>
      <w:rPr>
        <w:rFonts w:ascii="Wingdings" w:hAnsi="Wingdings" w:hint="default"/>
      </w:rPr>
    </w:lvl>
  </w:abstractNum>
  <w:abstractNum w:abstractNumId="2" w15:restartNumberingAfterBreak="0">
    <w:nsid w:val="061032F2"/>
    <w:multiLevelType w:val="multilevel"/>
    <w:tmpl w:val="A254DA02"/>
    <w:name w:val="K-hoofdstuknummer"/>
    <w:lvl w:ilvl="0">
      <w:start w:val="1"/>
      <w:numFmt w:val="decimal"/>
      <w:lvlText w:val="%1"/>
      <w:lvlJc w:val="left"/>
      <w:pPr>
        <w:ind w:left="7287" w:hanging="624"/>
      </w:pPr>
      <w:rPr>
        <w:rFonts w:hint="default"/>
        <w:b/>
        <w:i w:val="0"/>
        <w:color w:val="003359"/>
        <w:sz w:val="40"/>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3" w15:restartNumberingAfterBreak="0">
    <w:nsid w:val="079788E0"/>
    <w:multiLevelType w:val="hybridMultilevel"/>
    <w:tmpl w:val="B484D094"/>
    <w:lvl w:ilvl="0" w:tplc="47CCBEDC">
      <w:start w:val="1"/>
      <w:numFmt w:val="bullet"/>
      <w:lvlText w:val="-"/>
      <w:lvlJc w:val="left"/>
      <w:pPr>
        <w:ind w:left="720" w:hanging="360"/>
      </w:pPr>
      <w:rPr>
        <w:rFonts w:ascii="Calibri" w:hAnsi="Calibri" w:hint="default"/>
      </w:rPr>
    </w:lvl>
    <w:lvl w:ilvl="1" w:tplc="9E84CA30">
      <w:start w:val="1"/>
      <w:numFmt w:val="bullet"/>
      <w:lvlText w:val="o"/>
      <w:lvlJc w:val="left"/>
      <w:pPr>
        <w:ind w:left="1440" w:hanging="360"/>
      </w:pPr>
      <w:rPr>
        <w:rFonts w:ascii="Courier New" w:hAnsi="Courier New" w:hint="default"/>
      </w:rPr>
    </w:lvl>
    <w:lvl w:ilvl="2" w:tplc="219E15CC">
      <w:start w:val="1"/>
      <w:numFmt w:val="bullet"/>
      <w:lvlText w:val=""/>
      <w:lvlJc w:val="left"/>
      <w:pPr>
        <w:ind w:left="2160" w:hanging="360"/>
      </w:pPr>
      <w:rPr>
        <w:rFonts w:ascii="Wingdings" w:hAnsi="Wingdings" w:hint="default"/>
      </w:rPr>
    </w:lvl>
    <w:lvl w:ilvl="3" w:tplc="76122CF0">
      <w:start w:val="1"/>
      <w:numFmt w:val="bullet"/>
      <w:lvlText w:val=""/>
      <w:lvlJc w:val="left"/>
      <w:pPr>
        <w:ind w:left="2880" w:hanging="360"/>
      </w:pPr>
      <w:rPr>
        <w:rFonts w:ascii="Symbol" w:hAnsi="Symbol" w:hint="default"/>
      </w:rPr>
    </w:lvl>
    <w:lvl w:ilvl="4" w:tplc="5EDC8BA4">
      <w:start w:val="1"/>
      <w:numFmt w:val="bullet"/>
      <w:lvlText w:val="o"/>
      <w:lvlJc w:val="left"/>
      <w:pPr>
        <w:ind w:left="3600" w:hanging="360"/>
      </w:pPr>
      <w:rPr>
        <w:rFonts w:ascii="Courier New" w:hAnsi="Courier New" w:hint="default"/>
      </w:rPr>
    </w:lvl>
    <w:lvl w:ilvl="5" w:tplc="AF3AD5DE">
      <w:start w:val="1"/>
      <w:numFmt w:val="bullet"/>
      <w:lvlText w:val=""/>
      <w:lvlJc w:val="left"/>
      <w:pPr>
        <w:ind w:left="4320" w:hanging="360"/>
      </w:pPr>
      <w:rPr>
        <w:rFonts w:ascii="Wingdings" w:hAnsi="Wingdings" w:hint="default"/>
      </w:rPr>
    </w:lvl>
    <w:lvl w:ilvl="6" w:tplc="2946DAA4">
      <w:start w:val="1"/>
      <w:numFmt w:val="bullet"/>
      <w:lvlText w:val=""/>
      <w:lvlJc w:val="left"/>
      <w:pPr>
        <w:ind w:left="5040" w:hanging="360"/>
      </w:pPr>
      <w:rPr>
        <w:rFonts w:ascii="Symbol" w:hAnsi="Symbol" w:hint="default"/>
      </w:rPr>
    </w:lvl>
    <w:lvl w:ilvl="7" w:tplc="7E12EC90">
      <w:start w:val="1"/>
      <w:numFmt w:val="bullet"/>
      <w:lvlText w:val="o"/>
      <w:lvlJc w:val="left"/>
      <w:pPr>
        <w:ind w:left="5760" w:hanging="360"/>
      </w:pPr>
      <w:rPr>
        <w:rFonts w:ascii="Courier New" w:hAnsi="Courier New" w:hint="default"/>
      </w:rPr>
    </w:lvl>
    <w:lvl w:ilvl="8" w:tplc="F8383D98">
      <w:start w:val="1"/>
      <w:numFmt w:val="bullet"/>
      <w:lvlText w:val=""/>
      <w:lvlJc w:val="left"/>
      <w:pPr>
        <w:ind w:left="6480" w:hanging="360"/>
      </w:pPr>
      <w:rPr>
        <w:rFonts w:ascii="Wingdings" w:hAnsi="Wingdings" w:hint="default"/>
      </w:rPr>
    </w:lvl>
  </w:abstractNum>
  <w:abstractNum w:abstractNumId="4" w15:restartNumberingAfterBreak="0">
    <w:nsid w:val="0AF5C4F5"/>
    <w:multiLevelType w:val="hybridMultilevel"/>
    <w:tmpl w:val="B1CC50A2"/>
    <w:lvl w:ilvl="0" w:tplc="E5966D7C">
      <w:start w:val="1"/>
      <w:numFmt w:val="bullet"/>
      <w:lvlText w:val="-"/>
      <w:lvlJc w:val="left"/>
      <w:pPr>
        <w:ind w:left="720" w:hanging="360"/>
      </w:pPr>
      <w:rPr>
        <w:rFonts w:ascii="Calibri" w:hAnsi="Calibri" w:hint="default"/>
      </w:rPr>
    </w:lvl>
    <w:lvl w:ilvl="1" w:tplc="C7CC8BF6">
      <w:start w:val="1"/>
      <w:numFmt w:val="bullet"/>
      <w:lvlText w:val="o"/>
      <w:lvlJc w:val="left"/>
      <w:pPr>
        <w:ind w:left="1440" w:hanging="360"/>
      </w:pPr>
      <w:rPr>
        <w:rFonts w:ascii="Courier New" w:hAnsi="Courier New" w:hint="default"/>
      </w:rPr>
    </w:lvl>
    <w:lvl w:ilvl="2" w:tplc="D1DA0DD8">
      <w:start w:val="1"/>
      <w:numFmt w:val="bullet"/>
      <w:lvlText w:val=""/>
      <w:lvlJc w:val="left"/>
      <w:pPr>
        <w:ind w:left="2160" w:hanging="360"/>
      </w:pPr>
      <w:rPr>
        <w:rFonts w:ascii="Wingdings" w:hAnsi="Wingdings" w:hint="default"/>
      </w:rPr>
    </w:lvl>
    <w:lvl w:ilvl="3" w:tplc="952AF926">
      <w:start w:val="1"/>
      <w:numFmt w:val="bullet"/>
      <w:lvlText w:val=""/>
      <w:lvlJc w:val="left"/>
      <w:pPr>
        <w:ind w:left="2880" w:hanging="360"/>
      </w:pPr>
      <w:rPr>
        <w:rFonts w:ascii="Symbol" w:hAnsi="Symbol" w:hint="default"/>
      </w:rPr>
    </w:lvl>
    <w:lvl w:ilvl="4" w:tplc="B44ECC10">
      <w:start w:val="1"/>
      <w:numFmt w:val="bullet"/>
      <w:lvlText w:val="o"/>
      <w:lvlJc w:val="left"/>
      <w:pPr>
        <w:ind w:left="3600" w:hanging="360"/>
      </w:pPr>
      <w:rPr>
        <w:rFonts w:ascii="Courier New" w:hAnsi="Courier New" w:hint="default"/>
      </w:rPr>
    </w:lvl>
    <w:lvl w:ilvl="5" w:tplc="16DA06A4">
      <w:start w:val="1"/>
      <w:numFmt w:val="bullet"/>
      <w:lvlText w:val=""/>
      <w:lvlJc w:val="left"/>
      <w:pPr>
        <w:ind w:left="4320" w:hanging="360"/>
      </w:pPr>
      <w:rPr>
        <w:rFonts w:ascii="Wingdings" w:hAnsi="Wingdings" w:hint="default"/>
      </w:rPr>
    </w:lvl>
    <w:lvl w:ilvl="6" w:tplc="35A43936">
      <w:start w:val="1"/>
      <w:numFmt w:val="bullet"/>
      <w:lvlText w:val=""/>
      <w:lvlJc w:val="left"/>
      <w:pPr>
        <w:ind w:left="5040" w:hanging="360"/>
      </w:pPr>
      <w:rPr>
        <w:rFonts w:ascii="Symbol" w:hAnsi="Symbol" w:hint="default"/>
      </w:rPr>
    </w:lvl>
    <w:lvl w:ilvl="7" w:tplc="41CC8C00">
      <w:start w:val="1"/>
      <w:numFmt w:val="bullet"/>
      <w:lvlText w:val="o"/>
      <w:lvlJc w:val="left"/>
      <w:pPr>
        <w:ind w:left="5760" w:hanging="360"/>
      </w:pPr>
      <w:rPr>
        <w:rFonts w:ascii="Courier New" w:hAnsi="Courier New" w:hint="default"/>
      </w:rPr>
    </w:lvl>
    <w:lvl w:ilvl="8" w:tplc="3C9A7340">
      <w:start w:val="1"/>
      <w:numFmt w:val="bullet"/>
      <w:lvlText w:val=""/>
      <w:lvlJc w:val="left"/>
      <w:pPr>
        <w:ind w:left="6480" w:hanging="360"/>
      </w:pPr>
      <w:rPr>
        <w:rFonts w:ascii="Wingdings" w:hAnsi="Wingdings" w:hint="default"/>
      </w:rPr>
    </w:lvl>
  </w:abstractNum>
  <w:abstractNum w:abstractNumId="5" w15:restartNumberingAfterBreak="0">
    <w:nsid w:val="15E5E5A7"/>
    <w:multiLevelType w:val="hybridMultilevel"/>
    <w:tmpl w:val="FBDE3E48"/>
    <w:lvl w:ilvl="0" w:tplc="A47A46FA">
      <w:start w:val="1"/>
      <w:numFmt w:val="decimal"/>
      <w:lvlText w:val="%1."/>
      <w:lvlJc w:val="left"/>
      <w:pPr>
        <w:ind w:left="720" w:hanging="360"/>
      </w:pPr>
    </w:lvl>
    <w:lvl w:ilvl="1" w:tplc="56D0CF3A">
      <w:start w:val="1"/>
      <w:numFmt w:val="lowerLetter"/>
      <w:lvlText w:val="%2."/>
      <w:lvlJc w:val="left"/>
      <w:pPr>
        <w:ind w:left="1440" w:hanging="360"/>
      </w:pPr>
    </w:lvl>
    <w:lvl w:ilvl="2" w:tplc="7EE0F608">
      <w:start w:val="1"/>
      <w:numFmt w:val="lowerRoman"/>
      <w:lvlText w:val="%3."/>
      <w:lvlJc w:val="right"/>
      <w:pPr>
        <w:ind w:left="2160" w:hanging="180"/>
      </w:pPr>
    </w:lvl>
    <w:lvl w:ilvl="3" w:tplc="21A03CE0">
      <w:start w:val="1"/>
      <w:numFmt w:val="decimal"/>
      <w:lvlText w:val="%4."/>
      <w:lvlJc w:val="left"/>
      <w:pPr>
        <w:ind w:left="2880" w:hanging="360"/>
      </w:pPr>
    </w:lvl>
    <w:lvl w:ilvl="4" w:tplc="EEDE6E6E">
      <w:start w:val="1"/>
      <w:numFmt w:val="lowerLetter"/>
      <w:lvlText w:val="%5."/>
      <w:lvlJc w:val="left"/>
      <w:pPr>
        <w:ind w:left="3600" w:hanging="360"/>
      </w:pPr>
    </w:lvl>
    <w:lvl w:ilvl="5" w:tplc="F244DF46">
      <w:start w:val="1"/>
      <w:numFmt w:val="lowerRoman"/>
      <w:lvlText w:val="%6."/>
      <w:lvlJc w:val="right"/>
      <w:pPr>
        <w:ind w:left="4320" w:hanging="180"/>
      </w:pPr>
    </w:lvl>
    <w:lvl w:ilvl="6" w:tplc="22441274">
      <w:start w:val="1"/>
      <w:numFmt w:val="decimal"/>
      <w:lvlText w:val="%7."/>
      <w:lvlJc w:val="left"/>
      <w:pPr>
        <w:ind w:left="5040" w:hanging="360"/>
      </w:pPr>
    </w:lvl>
    <w:lvl w:ilvl="7" w:tplc="3954DEEE">
      <w:start w:val="1"/>
      <w:numFmt w:val="lowerLetter"/>
      <w:lvlText w:val="%8."/>
      <w:lvlJc w:val="left"/>
      <w:pPr>
        <w:ind w:left="5760" w:hanging="360"/>
      </w:pPr>
    </w:lvl>
    <w:lvl w:ilvl="8" w:tplc="EC04EEB4">
      <w:start w:val="1"/>
      <w:numFmt w:val="lowerRoman"/>
      <w:lvlText w:val="%9."/>
      <w:lvlJc w:val="right"/>
      <w:pPr>
        <w:ind w:left="6480" w:hanging="180"/>
      </w:pPr>
    </w:lvl>
  </w:abstractNum>
  <w:abstractNum w:abstractNumId="6" w15:restartNumberingAfterBreak="0">
    <w:nsid w:val="1C4737F1"/>
    <w:multiLevelType w:val="hybridMultilevel"/>
    <w:tmpl w:val="87AEADE2"/>
    <w:lvl w:ilvl="0" w:tplc="33E8C36E">
      <w:start w:val="1"/>
      <w:numFmt w:val="bullet"/>
      <w:lvlText w:val="-"/>
      <w:lvlJc w:val="left"/>
      <w:pPr>
        <w:ind w:left="720" w:hanging="360"/>
      </w:pPr>
      <w:rPr>
        <w:rFonts w:ascii="Calibri" w:hAnsi="Calibri" w:hint="default"/>
      </w:rPr>
    </w:lvl>
    <w:lvl w:ilvl="1" w:tplc="F21CDD26">
      <w:start w:val="1"/>
      <w:numFmt w:val="bullet"/>
      <w:lvlText w:val="o"/>
      <w:lvlJc w:val="left"/>
      <w:pPr>
        <w:ind w:left="1440" w:hanging="360"/>
      </w:pPr>
      <w:rPr>
        <w:rFonts w:ascii="Courier New" w:hAnsi="Courier New" w:hint="default"/>
      </w:rPr>
    </w:lvl>
    <w:lvl w:ilvl="2" w:tplc="7E0E8528">
      <w:start w:val="1"/>
      <w:numFmt w:val="bullet"/>
      <w:lvlText w:val=""/>
      <w:lvlJc w:val="left"/>
      <w:pPr>
        <w:ind w:left="2160" w:hanging="360"/>
      </w:pPr>
      <w:rPr>
        <w:rFonts w:ascii="Wingdings" w:hAnsi="Wingdings" w:hint="default"/>
      </w:rPr>
    </w:lvl>
    <w:lvl w:ilvl="3" w:tplc="C9F2FA9C">
      <w:start w:val="1"/>
      <w:numFmt w:val="bullet"/>
      <w:lvlText w:val=""/>
      <w:lvlJc w:val="left"/>
      <w:pPr>
        <w:ind w:left="2880" w:hanging="360"/>
      </w:pPr>
      <w:rPr>
        <w:rFonts w:ascii="Symbol" w:hAnsi="Symbol" w:hint="default"/>
      </w:rPr>
    </w:lvl>
    <w:lvl w:ilvl="4" w:tplc="F70890B0">
      <w:start w:val="1"/>
      <w:numFmt w:val="bullet"/>
      <w:lvlText w:val="o"/>
      <w:lvlJc w:val="left"/>
      <w:pPr>
        <w:ind w:left="3600" w:hanging="360"/>
      </w:pPr>
      <w:rPr>
        <w:rFonts w:ascii="Courier New" w:hAnsi="Courier New" w:hint="default"/>
      </w:rPr>
    </w:lvl>
    <w:lvl w:ilvl="5" w:tplc="5100E714">
      <w:start w:val="1"/>
      <w:numFmt w:val="bullet"/>
      <w:lvlText w:val=""/>
      <w:lvlJc w:val="left"/>
      <w:pPr>
        <w:ind w:left="4320" w:hanging="360"/>
      </w:pPr>
      <w:rPr>
        <w:rFonts w:ascii="Wingdings" w:hAnsi="Wingdings" w:hint="default"/>
      </w:rPr>
    </w:lvl>
    <w:lvl w:ilvl="6" w:tplc="6BAE812C">
      <w:start w:val="1"/>
      <w:numFmt w:val="bullet"/>
      <w:lvlText w:val=""/>
      <w:lvlJc w:val="left"/>
      <w:pPr>
        <w:ind w:left="5040" w:hanging="360"/>
      </w:pPr>
      <w:rPr>
        <w:rFonts w:ascii="Symbol" w:hAnsi="Symbol" w:hint="default"/>
      </w:rPr>
    </w:lvl>
    <w:lvl w:ilvl="7" w:tplc="0C7676CA">
      <w:start w:val="1"/>
      <w:numFmt w:val="bullet"/>
      <w:lvlText w:val="o"/>
      <w:lvlJc w:val="left"/>
      <w:pPr>
        <w:ind w:left="5760" w:hanging="360"/>
      </w:pPr>
      <w:rPr>
        <w:rFonts w:ascii="Courier New" w:hAnsi="Courier New" w:hint="default"/>
      </w:rPr>
    </w:lvl>
    <w:lvl w:ilvl="8" w:tplc="A40267BC">
      <w:start w:val="1"/>
      <w:numFmt w:val="bullet"/>
      <w:lvlText w:val=""/>
      <w:lvlJc w:val="left"/>
      <w:pPr>
        <w:ind w:left="6480" w:hanging="360"/>
      </w:pPr>
      <w:rPr>
        <w:rFonts w:ascii="Wingdings" w:hAnsi="Wingdings" w:hint="default"/>
      </w:rPr>
    </w:lvl>
  </w:abstractNum>
  <w:abstractNum w:abstractNumId="7"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8" w15:restartNumberingAfterBreak="0">
    <w:nsid w:val="1D6D9CFA"/>
    <w:multiLevelType w:val="hybridMultilevel"/>
    <w:tmpl w:val="3FA29874"/>
    <w:lvl w:ilvl="0" w:tplc="015A2B6A">
      <w:start w:val="1"/>
      <w:numFmt w:val="bullet"/>
      <w:lvlText w:val="-"/>
      <w:lvlJc w:val="left"/>
      <w:pPr>
        <w:ind w:left="720" w:hanging="360"/>
      </w:pPr>
      <w:rPr>
        <w:rFonts w:ascii="Calibri" w:hAnsi="Calibri" w:hint="default"/>
      </w:rPr>
    </w:lvl>
    <w:lvl w:ilvl="1" w:tplc="CB8C77D0">
      <w:start w:val="1"/>
      <w:numFmt w:val="bullet"/>
      <w:lvlText w:val="o"/>
      <w:lvlJc w:val="left"/>
      <w:pPr>
        <w:ind w:left="1440" w:hanging="360"/>
      </w:pPr>
      <w:rPr>
        <w:rFonts w:ascii="Courier New" w:hAnsi="Courier New" w:hint="default"/>
      </w:rPr>
    </w:lvl>
    <w:lvl w:ilvl="2" w:tplc="C1FED6B0">
      <w:start w:val="1"/>
      <w:numFmt w:val="bullet"/>
      <w:lvlText w:val=""/>
      <w:lvlJc w:val="left"/>
      <w:pPr>
        <w:ind w:left="2160" w:hanging="360"/>
      </w:pPr>
      <w:rPr>
        <w:rFonts w:ascii="Wingdings" w:hAnsi="Wingdings" w:hint="default"/>
      </w:rPr>
    </w:lvl>
    <w:lvl w:ilvl="3" w:tplc="A784F926">
      <w:start w:val="1"/>
      <w:numFmt w:val="bullet"/>
      <w:lvlText w:val=""/>
      <w:lvlJc w:val="left"/>
      <w:pPr>
        <w:ind w:left="2880" w:hanging="360"/>
      </w:pPr>
      <w:rPr>
        <w:rFonts w:ascii="Symbol" w:hAnsi="Symbol" w:hint="default"/>
      </w:rPr>
    </w:lvl>
    <w:lvl w:ilvl="4" w:tplc="B72CA378">
      <w:start w:val="1"/>
      <w:numFmt w:val="bullet"/>
      <w:lvlText w:val="o"/>
      <w:lvlJc w:val="left"/>
      <w:pPr>
        <w:ind w:left="3600" w:hanging="360"/>
      </w:pPr>
      <w:rPr>
        <w:rFonts w:ascii="Courier New" w:hAnsi="Courier New" w:hint="default"/>
      </w:rPr>
    </w:lvl>
    <w:lvl w:ilvl="5" w:tplc="E0022708">
      <w:start w:val="1"/>
      <w:numFmt w:val="bullet"/>
      <w:lvlText w:val=""/>
      <w:lvlJc w:val="left"/>
      <w:pPr>
        <w:ind w:left="4320" w:hanging="360"/>
      </w:pPr>
      <w:rPr>
        <w:rFonts w:ascii="Wingdings" w:hAnsi="Wingdings" w:hint="default"/>
      </w:rPr>
    </w:lvl>
    <w:lvl w:ilvl="6" w:tplc="AB427E32">
      <w:start w:val="1"/>
      <w:numFmt w:val="bullet"/>
      <w:lvlText w:val=""/>
      <w:lvlJc w:val="left"/>
      <w:pPr>
        <w:ind w:left="5040" w:hanging="360"/>
      </w:pPr>
      <w:rPr>
        <w:rFonts w:ascii="Symbol" w:hAnsi="Symbol" w:hint="default"/>
      </w:rPr>
    </w:lvl>
    <w:lvl w:ilvl="7" w:tplc="B37C376A">
      <w:start w:val="1"/>
      <w:numFmt w:val="bullet"/>
      <w:lvlText w:val="o"/>
      <w:lvlJc w:val="left"/>
      <w:pPr>
        <w:ind w:left="5760" w:hanging="360"/>
      </w:pPr>
      <w:rPr>
        <w:rFonts w:ascii="Courier New" w:hAnsi="Courier New" w:hint="default"/>
      </w:rPr>
    </w:lvl>
    <w:lvl w:ilvl="8" w:tplc="6B74BD14">
      <w:start w:val="1"/>
      <w:numFmt w:val="bullet"/>
      <w:lvlText w:val=""/>
      <w:lvlJc w:val="left"/>
      <w:pPr>
        <w:ind w:left="6480" w:hanging="360"/>
      </w:pPr>
      <w:rPr>
        <w:rFonts w:ascii="Wingdings" w:hAnsi="Wingdings" w:hint="default"/>
      </w:rPr>
    </w:lvl>
  </w:abstractNum>
  <w:abstractNum w:abstractNumId="9" w15:restartNumberingAfterBreak="0">
    <w:nsid w:val="1EE9A3DE"/>
    <w:multiLevelType w:val="hybridMultilevel"/>
    <w:tmpl w:val="D970333A"/>
    <w:lvl w:ilvl="0" w:tplc="A0D23534">
      <w:start w:val="1"/>
      <w:numFmt w:val="bullet"/>
      <w:lvlText w:val="-"/>
      <w:lvlJc w:val="left"/>
      <w:pPr>
        <w:ind w:left="720" w:hanging="360"/>
      </w:pPr>
      <w:rPr>
        <w:rFonts w:ascii="Calibri" w:hAnsi="Calibri" w:hint="default"/>
      </w:rPr>
    </w:lvl>
    <w:lvl w:ilvl="1" w:tplc="9BEE5ED6">
      <w:start w:val="1"/>
      <w:numFmt w:val="bullet"/>
      <w:lvlText w:val="o"/>
      <w:lvlJc w:val="left"/>
      <w:pPr>
        <w:ind w:left="1440" w:hanging="360"/>
      </w:pPr>
      <w:rPr>
        <w:rFonts w:ascii="Courier New" w:hAnsi="Courier New" w:hint="default"/>
      </w:rPr>
    </w:lvl>
    <w:lvl w:ilvl="2" w:tplc="C5643818">
      <w:start w:val="1"/>
      <w:numFmt w:val="bullet"/>
      <w:lvlText w:val=""/>
      <w:lvlJc w:val="left"/>
      <w:pPr>
        <w:ind w:left="2160" w:hanging="360"/>
      </w:pPr>
      <w:rPr>
        <w:rFonts w:ascii="Wingdings" w:hAnsi="Wingdings" w:hint="default"/>
      </w:rPr>
    </w:lvl>
    <w:lvl w:ilvl="3" w:tplc="4C04C0F0">
      <w:start w:val="1"/>
      <w:numFmt w:val="bullet"/>
      <w:lvlText w:val=""/>
      <w:lvlJc w:val="left"/>
      <w:pPr>
        <w:ind w:left="2880" w:hanging="360"/>
      </w:pPr>
      <w:rPr>
        <w:rFonts w:ascii="Symbol" w:hAnsi="Symbol" w:hint="default"/>
      </w:rPr>
    </w:lvl>
    <w:lvl w:ilvl="4" w:tplc="385802DA">
      <w:start w:val="1"/>
      <w:numFmt w:val="bullet"/>
      <w:lvlText w:val="o"/>
      <w:lvlJc w:val="left"/>
      <w:pPr>
        <w:ind w:left="3600" w:hanging="360"/>
      </w:pPr>
      <w:rPr>
        <w:rFonts w:ascii="Courier New" w:hAnsi="Courier New" w:hint="default"/>
      </w:rPr>
    </w:lvl>
    <w:lvl w:ilvl="5" w:tplc="E286D5C2">
      <w:start w:val="1"/>
      <w:numFmt w:val="bullet"/>
      <w:lvlText w:val=""/>
      <w:lvlJc w:val="left"/>
      <w:pPr>
        <w:ind w:left="4320" w:hanging="360"/>
      </w:pPr>
      <w:rPr>
        <w:rFonts w:ascii="Wingdings" w:hAnsi="Wingdings" w:hint="default"/>
      </w:rPr>
    </w:lvl>
    <w:lvl w:ilvl="6" w:tplc="16AC1DEA">
      <w:start w:val="1"/>
      <w:numFmt w:val="bullet"/>
      <w:lvlText w:val=""/>
      <w:lvlJc w:val="left"/>
      <w:pPr>
        <w:ind w:left="5040" w:hanging="360"/>
      </w:pPr>
      <w:rPr>
        <w:rFonts w:ascii="Symbol" w:hAnsi="Symbol" w:hint="default"/>
      </w:rPr>
    </w:lvl>
    <w:lvl w:ilvl="7" w:tplc="0B2AAD20">
      <w:start w:val="1"/>
      <w:numFmt w:val="bullet"/>
      <w:lvlText w:val="o"/>
      <w:lvlJc w:val="left"/>
      <w:pPr>
        <w:ind w:left="5760" w:hanging="360"/>
      </w:pPr>
      <w:rPr>
        <w:rFonts w:ascii="Courier New" w:hAnsi="Courier New" w:hint="default"/>
      </w:rPr>
    </w:lvl>
    <w:lvl w:ilvl="8" w:tplc="0F1033EA">
      <w:start w:val="1"/>
      <w:numFmt w:val="bullet"/>
      <w:lvlText w:val=""/>
      <w:lvlJc w:val="left"/>
      <w:pPr>
        <w:ind w:left="6480" w:hanging="360"/>
      </w:pPr>
      <w:rPr>
        <w:rFonts w:ascii="Wingdings" w:hAnsi="Wingdings" w:hint="default"/>
      </w:rPr>
    </w:lvl>
  </w:abstractNum>
  <w:abstractNum w:abstractNumId="10" w15:restartNumberingAfterBreak="0">
    <w:nsid w:val="24B3546B"/>
    <w:multiLevelType w:val="hybridMultilevel"/>
    <w:tmpl w:val="CED08F8E"/>
    <w:lvl w:ilvl="0" w:tplc="D98C609C">
      <w:start w:val="1"/>
      <w:numFmt w:val="bullet"/>
      <w:lvlText w:val="-"/>
      <w:lvlJc w:val="left"/>
      <w:pPr>
        <w:ind w:left="720" w:hanging="360"/>
      </w:pPr>
      <w:rPr>
        <w:rFonts w:ascii="Calibri" w:hAnsi="Calibri" w:hint="default"/>
      </w:rPr>
    </w:lvl>
    <w:lvl w:ilvl="1" w:tplc="B16CE7AE">
      <w:start w:val="1"/>
      <w:numFmt w:val="bullet"/>
      <w:lvlText w:val="o"/>
      <w:lvlJc w:val="left"/>
      <w:pPr>
        <w:ind w:left="1440" w:hanging="360"/>
      </w:pPr>
      <w:rPr>
        <w:rFonts w:ascii="Courier New" w:hAnsi="Courier New" w:hint="default"/>
      </w:rPr>
    </w:lvl>
    <w:lvl w:ilvl="2" w:tplc="9D1A60BA">
      <w:start w:val="1"/>
      <w:numFmt w:val="bullet"/>
      <w:lvlText w:val=""/>
      <w:lvlJc w:val="left"/>
      <w:pPr>
        <w:ind w:left="2160" w:hanging="360"/>
      </w:pPr>
      <w:rPr>
        <w:rFonts w:ascii="Wingdings" w:hAnsi="Wingdings" w:hint="default"/>
      </w:rPr>
    </w:lvl>
    <w:lvl w:ilvl="3" w:tplc="545A54CC">
      <w:start w:val="1"/>
      <w:numFmt w:val="bullet"/>
      <w:lvlText w:val=""/>
      <w:lvlJc w:val="left"/>
      <w:pPr>
        <w:ind w:left="2880" w:hanging="360"/>
      </w:pPr>
      <w:rPr>
        <w:rFonts w:ascii="Symbol" w:hAnsi="Symbol" w:hint="default"/>
      </w:rPr>
    </w:lvl>
    <w:lvl w:ilvl="4" w:tplc="70B429E6">
      <w:start w:val="1"/>
      <w:numFmt w:val="bullet"/>
      <w:lvlText w:val="o"/>
      <w:lvlJc w:val="left"/>
      <w:pPr>
        <w:ind w:left="3600" w:hanging="360"/>
      </w:pPr>
      <w:rPr>
        <w:rFonts w:ascii="Courier New" w:hAnsi="Courier New" w:hint="default"/>
      </w:rPr>
    </w:lvl>
    <w:lvl w:ilvl="5" w:tplc="B4664116">
      <w:start w:val="1"/>
      <w:numFmt w:val="bullet"/>
      <w:lvlText w:val=""/>
      <w:lvlJc w:val="left"/>
      <w:pPr>
        <w:ind w:left="4320" w:hanging="360"/>
      </w:pPr>
      <w:rPr>
        <w:rFonts w:ascii="Wingdings" w:hAnsi="Wingdings" w:hint="default"/>
      </w:rPr>
    </w:lvl>
    <w:lvl w:ilvl="6" w:tplc="36304E8A">
      <w:start w:val="1"/>
      <w:numFmt w:val="bullet"/>
      <w:lvlText w:val=""/>
      <w:lvlJc w:val="left"/>
      <w:pPr>
        <w:ind w:left="5040" w:hanging="360"/>
      </w:pPr>
      <w:rPr>
        <w:rFonts w:ascii="Symbol" w:hAnsi="Symbol" w:hint="default"/>
      </w:rPr>
    </w:lvl>
    <w:lvl w:ilvl="7" w:tplc="8B0CE89C">
      <w:start w:val="1"/>
      <w:numFmt w:val="bullet"/>
      <w:lvlText w:val="o"/>
      <w:lvlJc w:val="left"/>
      <w:pPr>
        <w:ind w:left="5760" w:hanging="360"/>
      </w:pPr>
      <w:rPr>
        <w:rFonts w:ascii="Courier New" w:hAnsi="Courier New" w:hint="default"/>
      </w:rPr>
    </w:lvl>
    <w:lvl w:ilvl="8" w:tplc="4FB08314">
      <w:start w:val="1"/>
      <w:numFmt w:val="bullet"/>
      <w:lvlText w:val=""/>
      <w:lvlJc w:val="left"/>
      <w:pPr>
        <w:ind w:left="6480" w:hanging="360"/>
      </w:pPr>
      <w:rPr>
        <w:rFonts w:ascii="Wingdings" w:hAnsi="Wingdings" w:hint="default"/>
      </w:rPr>
    </w:lvl>
  </w:abstractNum>
  <w:abstractNum w:abstractNumId="11" w15:restartNumberingAfterBreak="0">
    <w:nsid w:val="2B4AE440"/>
    <w:multiLevelType w:val="hybridMultilevel"/>
    <w:tmpl w:val="632607C2"/>
    <w:lvl w:ilvl="0" w:tplc="E2D464EA">
      <w:start w:val="1"/>
      <w:numFmt w:val="bullet"/>
      <w:lvlText w:val="-"/>
      <w:lvlJc w:val="left"/>
      <w:pPr>
        <w:ind w:left="720" w:hanging="360"/>
      </w:pPr>
      <w:rPr>
        <w:rFonts w:ascii="Calibri" w:hAnsi="Calibri" w:hint="default"/>
      </w:rPr>
    </w:lvl>
    <w:lvl w:ilvl="1" w:tplc="FED27EC6">
      <w:start w:val="1"/>
      <w:numFmt w:val="bullet"/>
      <w:lvlText w:val="o"/>
      <w:lvlJc w:val="left"/>
      <w:pPr>
        <w:ind w:left="1440" w:hanging="360"/>
      </w:pPr>
      <w:rPr>
        <w:rFonts w:ascii="Courier New" w:hAnsi="Courier New" w:hint="default"/>
      </w:rPr>
    </w:lvl>
    <w:lvl w:ilvl="2" w:tplc="EAE4D088">
      <w:start w:val="1"/>
      <w:numFmt w:val="bullet"/>
      <w:lvlText w:val=""/>
      <w:lvlJc w:val="left"/>
      <w:pPr>
        <w:ind w:left="2160" w:hanging="360"/>
      </w:pPr>
      <w:rPr>
        <w:rFonts w:ascii="Wingdings" w:hAnsi="Wingdings" w:hint="default"/>
      </w:rPr>
    </w:lvl>
    <w:lvl w:ilvl="3" w:tplc="7A4EA2E0">
      <w:start w:val="1"/>
      <w:numFmt w:val="bullet"/>
      <w:lvlText w:val=""/>
      <w:lvlJc w:val="left"/>
      <w:pPr>
        <w:ind w:left="2880" w:hanging="360"/>
      </w:pPr>
      <w:rPr>
        <w:rFonts w:ascii="Symbol" w:hAnsi="Symbol" w:hint="default"/>
      </w:rPr>
    </w:lvl>
    <w:lvl w:ilvl="4" w:tplc="1DC21CE6">
      <w:start w:val="1"/>
      <w:numFmt w:val="bullet"/>
      <w:lvlText w:val="o"/>
      <w:lvlJc w:val="left"/>
      <w:pPr>
        <w:ind w:left="3600" w:hanging="360"/>
      </w:pPr>
      <w:rPr>
        <w:rFonts w:ascii="Courier New" w:hAnsi="Courier New" w:hint="default"/>
      </w:rPr>
    </w:lvl>
    <w:lvl w:ilvl="5" w:tplc="290E5168">
      <w:start w:val="1"/>
      <w:numFmt w:val="bullet"/>
      <w:lvlText w:val=""/>
      <w:lvlJc w:val="left"/>
      <w:pPr>
        <w:ind w:left="4320" w:hanging="360"/>
      </w:pPr>
      <w:rPr>
        <w:rFonts w:ascii="Wingdings" w:hAnsi="Wingdings" w:hint="default"/>
      </w:rPr>
    </w:lvl>
    <w:lvl w:ilvl="6" w:tplc="6BE81BF0">
      <w:start w:val="1"/>
      <w:numFmt w:val="bullet"/>
      <w:lvlText w:val=""/>
      <w:lvlJc w:val="left"/>
      <w:pPr>
        <w:ind w:left="5040" w:hanging="360"/>
      </w:pPr>
      <w:rPr>
        <w:rFonts w:ascii="Symbol" w:hAnsi="Symbol" w:hint="default"/>
      </w:rPr>
    </w:lvl>
    <w:lvl w:ilvl="7" w:tplc="1A3A8426">
      <w:start w:val="1"/>
      <w:numFmt w:val="bullet"/>
      <w:lvlText w:val="o"/>
      <w:lvlJc w:val="left"/>
      <w:pPr>
        <w:ind w:left="5760" w:hanging="360"/>
      </w:pPr>
      <w:rPr>
        <w:rFonts w:ascii="Courier New" w:hAnsi="Courier New" w:hint="default"/>
      </w:rPr>
    </w:lvl>
    <w:lvl w:ilvl="8" w:tplc="32BE2C4C">
      <w:start w:val="1"/>
      <w:numFmt w:val="bullet"/>
      <w:lvlText w:val=""/>
      <w:lvlJc w:val="left"/>
      <w:pPr>
        <w:ind w:left="6480" w:hanging="360"/>
      </w:pPr>
      <w:rPr>
        <w:rFonts w:ascii="Wingdings" w:hAnsi="Wingdings" w:hint="default"/>
      </w:rPr>
    </w:lvl>
  </w:abstractNum>
  <w:abstractNum w:abstractNumId="12" w15:restartNumberingAfterBreak="0">
    <w:nsid w:val="2C40065E"/>
    <w:multiLevelType w:val="hybridMultilevel"/>
    <w:tmpl w:val="97F65E6A"/>
    <w:lvl w:ilvl="0" w:tplc="84065484">
      <w:start w:val="1"/>
      <w:numFmt w:val="bullet"/>
      <w:lvlText w:val="-"/>
      <w:lvlJc w:val="left"/>
      <w:pPr>
        <w:ind w:left="720" w:hanging="360"/>
      </w:pPr>
      <w:rPr>
        <w:rFonts w:ascii="Calibri" w:hAnsi="Calibri" w:hint="default"/>
      </w:rPr>
    </w:lvl>
    <w:lvl w:ilvl="1" w:tplc="9DA0AE2C">
      <w:start w:val="1"/>
      <w:numFmt w:val="bullet"/>
      <w:lvlText w:val="o"/>
      <w:lvlJc w:val="left"/>
      <w:pPr>
        <w:ind w:left="1440" w:hanging="360"/>
      </w:pPr>
      <w:rPr>
        <w:rFonts w:ascii="Courier New" w:hAnsi="Courier New" w:hint="default"/>
      </w:rPr>
    </w:lvl>
    <w:lvl w:ilvl="2" w:tplc="72E8A35C">
      <w:start w:val="1"/>
      <w:numFmt w:val="bullet"/>
      <w:lvlText w:val=""/>
      <w:lvlJc w:val="left"/>
      <w:pPr>
        <w:ind w:left="2160" w:hanging="360"/>
      </w:pPr>
      <w:rPr>
        <w:rFonts w:ascii="Wingdings" w:hAnsi="Wingdings" w:hint="default"/>
      </w:rPr>
    </w:lvl>
    <w:lvl w:ilvl="3" w:tplc="92C6455A">
      <w:start w:val="1"/>
      <w:numFmt w:val="bullet"/>
      <w:lvlText w:val=""/>
      <w:lvlJc w:val="left"/>
      <w:pPr>
        <w:ind w:left="2880" w:hanging="360"/>
      </w:pPr>
      <w:rPr>
        <w:rFonts w:ascii="Symbol" w:hAnsi="Symbol" w:hint="default"/>
      </w:rPr>
    </w:lvl>
    <w:lvl w:ilvl="4" w:tplc="146A65CE">
      <w:start w:val="1"/>
      <w:numFmt w:val="bullet"/>
      <w:lvlText w:val="o"/>
      <w:lvlJc w:val="left"/>
      <w:pPr>
        <w:ind w:left="3600" w:hanging="360"/>
      </w:pPr>
      <w:rPr>
        <w:rFonts w:ascii="Courier New" w:hAnsi="Courier New" w:hint="default"/>
      </w:rPr>
    </w:lvl>
    <w:lvl w:ilvl="5" w:tplc="F4C00E30">
      <w:start w:val="1"/>
      <w:numFmt w:val="bullet"/>
      <w:lvlText w:val=""/>
      <w:lvlJc w:val="left"/>
      <w:pPr>
        <w:ind w:left="4320" w:hanging="360"/>
      </w:pPr>
      <w:rPr>
        <w:rFonts w:ascii="Wingdings" w:hAnsi="Wingdings" w:hint="default"/>
      </w:rPr>
    </w:lvl>
    <w:lvl w:ilvl="6" w:tplc="A15A6592">
      <w:start w:val="1"/>
      <w:numFmt w:val="bullet"/>
      <w:lvlText w:val=""/>
      <w:lvlJc w:val="left"/>
      <w:pPr>
        <w:ind w:left="5040" w:hanging="360"/>
      </w:pPr>
      <w:rPr>
        <w:rFonts w:ascii="Symbol" w:hAnsi="Symbol" w:hint="default"/>
      </w:rPr>
    </w:lvl>
    <w:lvl w:ilvl="7" w:tplc="E9F041A8">
      <w:start w:val="1"/>
      <w:numFmt w:val="bullet"/>
      <w:lvlText w:val="o"/>
      <w:lvlJc w:val="left"/>
      <w:pPr>
        <w:ind w:left="5760" w:hanging="360"/>
      </w:pPr>
      <w:rPr>
        <w:rFonts w:ascii="Courier New" w:hAnsi="Courier New" w:hint="default"/>
      </w:rPr>
    </w:lvl>
    <w:lvl w:ilvl="8" w:tplc="5C5479DE">
      <w:start w:val="1"/>
      <w:numFmt w:val="bullet"/>
      <w:lvlText w:val=""/>
      <w:lvlJc w:val="left"/>
      <w:pPr>
        <w:ind w:left="6480" w:hanging="360"/>
      </w:pPr>
      <w:rPr>
        <w:rFonts w:ascii="Wingdings" w:hAnsi="Wingdings" w:hint="default"/>
      </w:rPr>
    </w:lvl>
  </w:abstractNum>
  <w:abstractNum w:abstractNumId="13"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F92B8E4"/>
    <w:multiLevelType w:val="hybridMultilevel"/>
    <w:tmpl w:val="6AFEE8B6"/>
    <w:lvl w:ilvl="0" w:tplc="3C4A3712">
      <w:start w:val="1"/>
      <w:numFmt w:val="bullet"/>
      <w:lvlText w:val="-"/>
      <w:lvlJc w:val="left"/>
      <w:pPr>
        <w:ind w:left="720" w:hanging="360"/>
      </w:pPr>
      <w:rPr>
        <w:rFonts w:ascii="Calibri" w:hAnsi="Calibri" w:hint="default"/>
      </w:rPr>
    </w:lvl>
    <w:lvl w:ilvl="1" w:tplc="12C45870">
      <w:start w:val="1"/>
      <w:numFmt w:val="bullet"/>
      <w:lvlText w:val="o"/>
      <w:lvlJc w:val="left"/>
      <w:pPr>
        <w:ind w:left="1440" w:hanging="360"/>
      </w:pPr>
      <w:rPr>
        <w:rFonts w:ascii="Courier New" w:hAnsi="Courier New" w:hint="default"/>
      </w:rPr>
    </w:lvl>
    <w:lvl w:ilvl="2" w:tplc="303CE664">
      <w:start w:val="1"/>
      <w:numFmt w:val="bullet"/>
      <w:lvlText w:val=""/>
      <w:lvlJc w:val="left"/>
      <w:pPr>
        <w:ind w:left="2160" w:hanging="360"/>
      </w:pPr>
      <w:rPr>
        <w:rFonts w:ascii="Wingdings" w:hAnsi="Wingdings" w:hint="default"/>
      </w:rPr>
    </w:lvl>
    <w:lvl w:ilvl="3" w:tplc="2034EEA4">
      <w:start w:val="1"/>
      <w:numFmt w:val="bullet"/>
      <w:lvlText w:val=""/>
      <w:lvlJc w:val="left"/>
      <w:pPr>
        <w:ind w:left="2880" w:hanging="360"/>
      </w:pPr>
      <w:rPr>
        <w:rFonts w:ascii="Symbol" w:hAnsi="Symbol" w:hint="default"/>
      </w:rPr>
    </w:lvl>
    <w:lvl w:ilvl="4" w:tplc="8D8CC588">
      <w:start w:val="1"/>
      <w:numFmt w:val="bullet"/>
      <w:lvlText w:val="o"/>
      <w:lvlJc w:val="left"/>
      <w:pPr>
        <w:ind w:left="3600" w:hanging="360"/>
      </w:pPr>
      <w:rPr>
        <w:rFonts w:ascii="Courier New" w:hAnsi="Courier New" w:hint="default"/>
      </w:rPr>
    </w:lvl>
    <w:lvl w:ilvl="5" w:tplc="83467EB0">
      <w:start w:val="1"/>
      <w:numFmt w:val="bullet"/>
      <w:lvlText w:val=""/>
      <w:lvlJc w:val="left"/>
      <w:pPr>
        <w:ind w:left="4320" w:hanging="360"/>
      </w:pPr>
      <w:rPr>
        <w:rFonts w:ascii="Wingdings" w:hAnsi="Wingdings" w:hint="default"/>
      </w:rPr>
    </w:lvl>
    <w:lvl w:ilvl="6" w:tplc="A4FCFEF6">
      <w:start w:val="1"/>
      <w:numFmt w:val="bullet"/>
      <w:lvlText w:val=""/>
      <w:lvlJc w:val="left"/>
      <w:pPr>
        <w:ind w:left="5040" w:hanging="360"/>
      </w:pPr>
      <w:rPr>
        <w:rFonts w:ascii="Symbol" w:hAnsi="Symbol" w:hint="default"/>
      </w:rPr>
    </w:lvl>
    <w:lvl w:ilvl="7" w:tplc="BEC40E3A">
      <w:start w:val="1"/>
      <w:numFmt w:val="bullet"/>
      <w:lvlText w:val="o"/>
      <w:lvlJc w:val="left"/>
      <w:pPr>
        <w:ind w:left="5760" w:hanging="360"/>
      </w:pPr>
      <w:rPr>
        <w:rFonts w:ascii="Courier New" w:hAnsi="Courier New" w:hint="default"/>
      </w:rPr>
    </w:lvl>
    <w:lvl w:ilvl="8" w:tplc="1BB2012C">
      <w:start w:val="1"/>
      <w:numFmt w:val="bullet"/>
      <w:lvlText w:val=""/>
      <w:lvlJc w:val="left"/>
      <w:pPr>
        <w:ind w:left="6480" w:hanging="360"/>
      </w:pPr>
      <w:rPr>
        <w:rFonts w:ascii="Wingdings" w:hAnsi="Wingdings" w:hint="default"/>
      </w:rPr>
    </w:lvl>
  </w:abstractNum>
  <w:abstractNum w:abstractNumId="15" w15:restartNumberingAfterBreak="0">
    <w:nsid w:val="33C43F13"/>
    <w:multiLevelType w:val="hybridMultilevel"/>
    <w:tmpl w:val="050E2642"/>
    <w:lvl w:ilvl="0" w:tplc="FE268596">
      <w:start w:val="1"/>
      <w:numFmt w:val="bullet"/>
      <w:lvlText w:val="-"/>
      <w:lvlJc w:val="left"/>
      <w:pPr>
        <w:ind w:left="720" w:hanging="360"/>
      </w:pPr>
      <w:rPr>
        <w:rFonts w:ascii="Calibri" w:hAnsi="Calibri" w:hint="default"/>
      </w:rPr>
    </w:lvl>
    <w:lvl w:ilvl="1" w:tplc="51A6A736">
      <w:start w:val="1"/>
      <w:numFmt w:val="bullet"/>
      <w:lvlText w:val="o"/>
      <w:lvlJc w:val="left"/>
      <w:pPr>
        <w:ind w:left="1440" w:hanging="360"/>
      </w:pPr>
      <w:rPr>
        <w:rFonts w:ascii="Courier New" w:hAnsi="Courier New" w:hint="default"/>
      </w:rPr>
    </w:lvl>
    <w:lvl w:ilvl="2" w:tplc="6E58C408">
      <w:start w:val="1"/>
      <w:numFmt w:val="bullet"/>
      <w:lvlText w:val=""/>
      <w:lvlJc w:val="left"/>
      <w:pPr>
        <w:ind w:left="2160" w:hanging="360"/>
      </w:pPr>
      <w:rPr>
        <w:rFonts w:ascii="Wingdings" w:hAnsi="Wingdings" w:hint="default"/>
      </w:rPr>
    </w:lvl>
    <w:lvl w:ilvl="3" w:tplc="0B60CC8C">
      <w:start w:val="1"/>
      <w:numFmt w:val="bullet"/>
      <w:lvlText w:val=""/>
      <w:lvlJc w:val="left"/>
      <w:pPr>
        <w:ind w:left="2880" w:hanging="360"/>
      </w:pPr>
      <w:rPr>
        <w:rFonts w:ascii="Symbol" w:hAnsi="Symbol" w:hint="default"/>
      </w:rPr>
    </w:lvl>
    <w:lvl w:ilvl="4" w:tplc="D69CC19E">
      <w:start w:val="1"/>
      <w:numFmt w:val="bullet"/>
      <w:lvlText w:val="o"/>
      <w:lvlJc w:val="left"/>
      <w:pPr>
        <w:ind w:left="3600" w:hanging="360"/>
      </w:pPr>
      <w:rPr>
        <w:rFonts w:ascii="Courier New" w:hAnsi="Courier New" w:hint="default"/>
      </w:rPr>
    </w:lvl>
    <w:lvl w:ilvl="5" w:tplc="551A4AA2">
      <w:start w:val="1"/>
      <w:numFmt w:val="bullet"/>
      <w:lvlText w:val=""/>
      <w:lvlJc w:val="left"/>
      <w:pPr>
        <w:ind w:left="4320" w:hanging="360"/>
      </w:pPr>
      <w:rPr>
        <w:rFonts w:ascii="Wingdings" w:hAnsi="Wingdings" w:hint="default"/>
      </w:rPr>
    </w:lvl>
    <w:lvl w:ilvl="6" w:tplc="AFBAFCDE">
      <w:start w:val="1"/>
      <w:numFmt w:val="bullet"/>
      <w:lvlText w:val=""/>
      <w:lvlJc w:val="left"/>
      <w:pPr>
        <w:ind w:left="5040" w:hanging="360"/>
      </w:pPr>
      <w:rPr>
        <w:rFonts w:ascii="Symbol" w:hAnsi="Symbol" w:hint="default"/>
      </w:rPr>
    </w:lvl>
    <w:lvl w:ilvl="7" w:tplc="726610A4">
      <w:start w:val="1"/>
      <w:numFmt w:val="bullet"/>
      <w:lvlText w:val="o"/>
      <w:lvlJc w:val="left"/>
      <w:pPr>
        <w:ind w:left="5760" w:hanging="360"/>
      </w:pPr>
      <w:rPr>
        <w:rFonts w:ascii="Courier New" w:hAnsi="Courier New" w:hint="default"/>
      </w:rPr>
    </w:lvl>
    <w:lvl w:ilvl="8" w:tplc="D2187212">
      <w:start w:val="1"/>
      <w:numFmt w:val="bullet"/>
      <w:lvlText w:val=""/>
      <w:lvlJc w:val="left"/>
      <w:pPr>
        <w:ind w:left="6480" w:hanging="360"/>
      </w:pPr>
      <w:rPr>
        <w:rFonts w:ascii="Wingdings" w:hAnsi="Wingdings" w:hint="default"/>
      </w:rPr>
    </w:lvl>
  </w:abstractNum>
  <w:abstractNum w:abstractNumId="16" w15:restartNumberingAfterBreak="0">
    <w:nsid w:val="3D53198F"/>
    <w:multiLevelType w:val="hybridMultilevel"/>
    <w:tmpl w:val="59E28846"/>
    <w:lvl w:ilvl="0" w:tplc="56AEB72C">
      <w:start w:val="1"/>
      <w:numFmt w:val="bullet"/>
      <w:lvlText w:val="-"/>
      <w:lvlJc w:val="left"/>
      <w:pPr>
        <w:ind w:left="720" w:hanging="360"/>
      </w:pPr>
      <w:rPr>
        <w:rFonts w:ascii="Calibri" w:hAnsi="Calibri" w:hint="default"/>
      </w:rPr>
    </w:lvl>
    <w:lvl w:ilvl="1" w:tplc="849600CE">
      <w:start w:val="1"/>
      <w:numFmt w:val="bullet"/>
      <w:lvlText w:val="o"/>
      <w:lvlJc w:val="left"/>
      <w:pPr>
        <w:ind w:left="1440" w:hanging="360"/>
      </w:pPr>
      <w:rPr>
        <w:rFonts w:ascii="Courier New" w:hAnsi="Courier New" w:hint="default"/>
      </w:rPr>
    </w:lvl>
    <w:lvl w:ilvl="2" w:tplc="56C439AA">
      <w:start w:val="1"/>
      <w:numFmt w:val="bullet"/>
      <w:lvlText w:val=""/>
      <w:lvlJc w:val="left"/>
      <w:pPr>
        <w:ind w:left="2160" w:hanging="360"/>
      </w:pPr>
      <w:rPr>
        <w:rFonts w:ascii="Wingdings" w:hAnsi="Wingdings" w:hint="default"/>
      </w:rPr>
    </w:lvl>
    <w:lvl w:ilvl="3" w:tplc="7DB04B5C">
      <w:start w:val="1"/>
      <w:numFmt w:val="bullet"/>
      <w:lvlText w:val=""/>
      <w:lvlJc w:val="left"/>
      <w:pPr>
        <w:ind w:left="2880" w:hanging="360"/>
      </w:pPr>
      <w:rPr>
        <w:rFonts w:ascii="Symbol" w:hAnsi="Symbol" w:hint="default"/>
      </w:rPr>
    </w:lvl>
    <w:lvl w:ilvl="4" w:tplc="72E8A29C">
      <w:start w:val="1"/>
      <w:numFmt w:val="bullet"/>
      <w:lvlText w:val="o"/>
      <w:lvlJc w:val="left"/>
      <w:pPr>
        <w:ind w:left="3600" w:hanging="360"/>
      </w:pPr>
      <w:rPr>
        <w:rFonts w:ascii="Courier New" w:hAnsi="Courier New" w:hint="default"/>
      </w:rPr>
    </w:lvl>
    <w:lvl w:ilvl="5" w:tplc="CA189E32">
      <w:start w:val="1"/>
      <w:numFmt w:val="bullet"/>
      <w:lvlText w:val=""/>
      <w:lvlJc w:val="left"/>
      <w:pPr>
        <w:ind w:left="4320" w:hanging="360"/>
      </w:pPr>
      <w:rPr>
        <w:rFonts w:ascii="Wingdings" w:hAnsi="Wingdings" w:hint="default"/>
      </w:rPr>
    </w:lvl>
    <w:lvl w:ilvl="6" w:tplc="81AAFE30">
      <w:start w:val="1"/>
      <w:numFmt w:val="bullet"/>
      <w:lvlText w:val=""/>
      <w:lvlJc w:val="left"/>
      <w:pPr>
        <w:ind w:left="5040" w:hanging="360"/>
      </w:pPr>
      <w:rPr>
        <w:rFonts w:ascii="Symbol" w:hAnsi="Symbol" w:hint="default"/>
      </w:rPr>
    </w:lvl>
    <w:lvl w:ilvl="7" w:tplc="34F89CA8">
      <w:start w:val="1"/>
      <w:numFmt w:val="bullet"/>
      <w:lvlText w:val="o"/>
      <w:lvlJc w:val="left"/>
      <w:pPr>
        <w:ind w:left="5760" w:hanging="360"/>
      </w:pPr>
      <w:rPr>
        <w:rFonts w:ascii="Courier New" w:hAnsi="Courier New" w:hint="default"/>
      </w:rPr>
    </w:lvl>
    <w:lvl w:ilvl="8" w:tplc="81C4C5DA">
      <w:start w:val="1"/>
      <w:numFmt w:val="bullet"/>
      <w:lvlText w:val=""/>
      <w:lvlJc w:val="left"/>
      <w:pPr>
        <w:ind w:left="6480" w:hanging="360"/>
      </w:pPr>
      <w:rPr>
        <w:rFonts w:ascii="Wingdings" w:hAnsi="Wingdings" w:hint="default"/>
      </w:rPr>
    </w:lvl>
  </w:abstractNum>
  <w:abstractNum w:abstractNumId="17" w15:restartNumberingAfterBreak="0">
    <w:nsid w:val="3DE3773F"/>
    <w:multiLevelType w:val="hybridMultilevel"/>
    <w:tmpl w:val="FEA82E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F654683"/>
    <w:multiLevelType w:val="multilevel"/>
    <w:tmpl w:val="ED30F692"/>
    <w:name w:val="K-hoofdstuknummer"/>
    <w:lvl w:ilvl="0">
      <w:start w:val="1"/>
      <w:numFmt w:val="decimal"/>
      <w:lvlText w:val="%1."/>
      <w:lvlJc w:val="left"/>
      <w:pPr>
        <w:ind w:left="567" w:hanging="567"/>
      </w:pPr>
      <w:rPr>
        <w:rFonts w:hint="default"/>
        <w:b/>
        <w:i w:val="0"/>
        <w:color w:val="000000"/>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84000F"/>
    <w:multiLevelType w:val="hybridMultilevel"/>
    <w:tmpl w:val="0E063C5C"/>
    <w:lvl w:ilvl="0" w:tplc="150CD73C">
      <w:start w:val="1"/>
      <w:numFmt w:val="bullet"/>
      <w:lvlText w:val="-"/>
      <w:lvlJc w:val="left"/>
      <w:pPr>
        <w:ind w:left="720" w:hanging="360"/>
      </w:pPr>
      <w:rPr>
        <w:rFonts w:ascii="Calibri" w:hAnsi="Calibri" w:hint="default"/>
      </w:rPr>
    </w:lvl>
    <w:lvl w:ilvl="1" w:tplc="9A2CF982">
      <w:start w:val="1"/>
      <w:numFmt w:val="bullet"/>
      <w:lvlText w:val="o"/>
      <w:lvlJc w:val="left"/>
      <w:pPr>
        <w:ind w:left="1440" w:hanging="360"/>
      </w:pPr>
      <w:rPr>
        <w:rFonts w:ascii="Courier New" w:hAnsi="Courier New" w:hint="default"/>
      </w:rPr>
    </w:lvl>
    <w:lvl w:ilvl="2" w:tplc="71A43E7A">
      <w:start w:val="1"/>
      <w:numFmt w:val="bullet"/>
      <w:lvlText w:val=""/>
      <w:lvlJc w:val="left"/>
      <w:pPr>
        <w:ind w:left="2160" w:hanging="360"/>
      </w:pPr>
      <w:rPr>
        <w:rFonts w:ascii="Wingdings" w:hAnsi="Wingdings" w:hint="default"/>
      </w:rPr>
    </w:lvl>
    <w:lvl w:ilvl="3" w:tplc="4274C39C">
      <w:start w:val="1"/>
      <w:numFmt w:val="bullet"/>
      <w:lvlText w:val=""/>
      <w:lvlJc w:val="left"/>
      <w:pPr>
        <w:ind w:left="2880" w:hanging="360"/>
      </w:pPr>
      <w:rPr>
        <w:rFonts w:ascii="Symbol" w:hAnsi="Symbol" w:hint="default"/>
      </w:rPr>
    </w:lvl>
    <w:lvl w:ilvl="4" w:tplc="F20EC502">
      <w:start w:val="1"/>
      <w:numFmt w:val="bullet"/>
      <w:lvlText w:val="o"/>
      <w:lvlJc w:val="left"/>
      <w:pPr>
        <w:ind w:left="3600" w:hanging="360"/>
      </w:pPr>
      <w:rPr>
        <w:rFonts w:ascii="Courier New" w:hAnsi="Courier New" w:hint="default"/>
      </w:rPr>
    </w:lvl>
    <w:lvl w:ilvl="5" w:tplc="76C6F97E">
      <w:start w:val="1"/>
      <w:numFmt w:val="bullet"/>
      <w:lvlText w:val=""/>
      <w:lvlJc w:val="left"/>
      <w:pPr>
        <w:ind w:left="4320" w:hanging="360"/>
      </w:pPr>
      <w:rPr>
        <w:rFonts w:ascii="Wingdings" w:hAnsi="Wingdings" w:hint="default"/>
      </w:rPr>
    </w:lvl>
    <w:lvl w:ilvl="6" w:tplc="06D0CCF8">
      <w:start w:val="1"/>
      <w:numFmt w:val="bullet"/>
      <w:lvlText w:val=""/>
      <w:lvlJc w:val="left"/>
      <w:pPr>
        <w:ind w:left="5040" w:hanging="360"/>
      </w:pPr>
      <w:rPr>
        <w:rFonts w:ascii="Symbol" w:hAnsi="Symbol" w:hint="default"/>
      </w:rPr>
    </w:lvl>
    <w:lvl w:ilvl="7" w:tplc="FAB45850">
      <w:start w:val="1"/>
      <w:numFmt w:val="bullet"/>
      <w:lvlText w:val="o"/>
      <w:lvlJc w:val="left"/>
      <w:pPr>
        <w:ind w:left="5760" w:hanging="360"/>
      </w:pPr>
      <w:rPr>
        <w:rFonts w:ascii="Courier New" w:hAnsi="Courier New" w:hint="default"/>
      </w:rPr>
    </w:lvl>
    <w:lvl w:ilvl="8" w:tplc="50F4125C">
      <w:start w:val="1"/>
      <w:numFmt w:val="bullet"/>
      <w:lvlText w:val=""/>
      <w:lvlJc w:val="left"/>
      <w:pPr>
        <w:ind w:left="6480" w:hanging="360"/>
      </w:pPr>
      <w:rPr>
        <w:rFonts w:ascii="Wingdings" w:hAnsi="Wingdings" w:hint="default"/>
      </w:rPr>
    </w:lvl>
  </w:abstractNum>
  <w:abstractNum w:abstractNumId="20" w15:restartNumberingAfterBreak="0">
    <w:nsid w:val="42F3A85A"/>
    <w:multiLevelType w:val="hybridMultilevel"/>
    <w:tmpl w:val="CF8261BC"/>
    <w:lvl w:ilvl="0" w:tplc="D8782870">
      <w:start w:val="1"/>
      <w:numFmt w:val="bullet"/>
      <w:lvlText w:val="-"/>
      <w:lvlJc w:val="left"/>
      <w:pPr>
        <w:ind w:left="720" w:hanging="360"/>
      </w:pPr>
      <w:rPr>
        <w:rFonts w:ascii="Calibri" w:hAnsi="Calibri" w:hint="default"/>
      </w:rPr>
    </w:lvl>
    <w:lvl w:ilvl="1" w:tplc="D2CE9EB0">
      <w:start w:val="1"/>
      <w:numFmt w:val="bullet"/>
      <w:lvlText w:val="o"/>
      <w:lvlJc w:val="left"/>
      <w:pPr>
        <w:ind w:left="1440" w:hanging="360"/>
      </w:pPr>
      <w:rPr>
        <w:rFonts w:ascii="Courier New" w:hAnsi="Courier New" w:hint="default"/>
      </w:rPr>
    </w:lvl>
    <w:lvl w:ilvl="2" w:tplc="6EAC2EFC">
      <w:start w:val="1"/>
      <w:numFmt w:val="bullet"/>
      <w:lvlText w:val=""/>
      <w:lvlJc w:val="left"/>
      <w:pPr>
        <w:ind w:left="2160" w:hanging="360"/>
      </w:pPr>
      <w:rPr>
        <w:rFonts w:ascii="Wingdings" w:hAnsi="Wingdings" w:hint="default"/>
      </w:rPr>
    </w:lvl>
    <w:lvl w:ilvl="3" w:tplc="E7401D68">
      <w:start w:val="1"/>
      <w:numFmt w:val="bullet"/>
      <w:lvlText w:val=""/>
      <w:lvlJc w:val="left"/>
      <w:pPr>
        <w:ind w:left="2880" w:hanging="360"/>
      </w:pPr>
      <w:rPr>
        <w:rFonts w:ascii="Symbol" w:hAnsi="Symbol" w:hint="default"/>
      </w:rPr>
    </w:lvl>
    <w:lvl w:ilvl="4" w:tplc="62C229A2">
      <w:start w:val="1"/>
      <w:numFmt w:val="bullet"/>
      <w:lvlText w:val="o"/>
      <w:lvlJc w:val="left"/>
      <w:pPr>
        <w:ind w:left="3600" w:hanging="360"/>
      </w:pPr>
      <w:rPr>
        <w:rFonts w:ascii="Courier New" w:hAnsi="Courier New" w:hint="default"/>
      </w:rPr>
    </w:lvl>
    <w:lvl w:ilvl="5" w:tplc="B9EC08A0">
      <w:start w:val="1"/>
      <w:numFmt w:val="bullet"/>
      <w:lvlText w:val=""/>
      <w:lvlJc w:val="left"/>
      <w:pPr>
        <w:ind w:left="4320" w:hanging="360"/>
      </w:pPr>
      <w:rPr>
        <w:rFonts w:ascii="Wingdings" w:hAnsi="Wingdings" w:hint="default"/>
      </w:rPr>
    </w:lvl>
    <w:lvl w:ilvl="6" w:tplc="4F828A1C">
      <w:start w:val="1"/>
      <w:numFmt w:val="bullet"/>
      <w:lvlText w:val=""/>
      <w:lvlJc w:val="left"/>
      <w:pPr>
        <w:ind w:left="5040" w:hanging="360"/>
      </w:pPr>
      <w:rPr>
        <w:rFonts w:ascii="Symbol" w:hAnsi="Symbol" w:hint="default"/>
      </w:rPr>
    </w:lvl>
    <w:lvl w:ilvl="7" w:tplc="B9D6DD14">
      <w:start w:val="1"/>
      <w:numFmt w:val="bullet"/>
      <w:lvlText w:val="o"/>
      <w:lvlJc w:val="left"/>
      <w:pPr>
        <w:ind w:left="5760" w:hanging="360"/>
      </w:pPr>
      <w:rPr>
        <w:rFonts w:ascii="Courier New" w:hAnsi="Courier New" w:hint="default"/>
      </w:rPr>
    </w:lvl>
    <w:lvl w:ilvl="8" w:tplc="E50A7606">
      <w:start w:val="1"/>
      <w:numFmt w:val="bullet"/>
      <w:lvlText w:val=""/>
      <w:lvlJc w:val="left"/>
      <w:pPr>
        <w:ind w:left="6480" w:hanging="360"/>
      </w:pPr>
      <w:rPr>
        <w:rFonts w:ascii="Wingdings" w:hAnsi="Wingdings" w:hint="default"/>
      </w:rPr>
    </w:lvl>
  </w:abstractNum>
  <w:abstractNum w:abstractNumId="21" w15:restartNumberingAfterBreak="0">
    <w:nsid w:val="450A6F9A"/>
    <w:multiLevelType w:val="hybridMultilevel"/>
    <w:tmpl w:val="2E7CC720"/>
    <w:lvl w:ilvl="0" w:tplc="A0101BAA">
      <w:start w:val="1"/>
      <w:numFmt w:val="bullet"/>
      <w:lvlText w:val="-"/>
      <w:lvlJc w:val="left"/>
      <w:pPr>
        <w:ind w:left="720" w:hanging="360"/>
      </w:pPr>
      <w:rPr>
        <w:rFonts w:ascii="Calibri" w:hAnsi="Calibri" w:hint="default"/>
      </w:rPr>
    </w:lvl>
    <w:lvl w:ilvl="1" w:tplc="89BE9FCE">
      <w:start w:val="1"/>
      <w:numFmt w:val="bullet"/>
      <w:lvlText w:val="o"/>
      <w:lvlJc w:val="left"/>
      <w:pPr>
        <w:ind w:left="1440" w:hanging="360"/>
      </w:pPr>
      <w:rPr>
        <w:rFonts w:ascii="Courier New" w:hAnsi="Courier New" w:hint="default"/>
      </w:rPr>
    </w:lvl>
    <w:lvl w:ilvl="2" w:tplc="2056EE9C">
      <w:start w:val="1"/>
      <w:numFmt w:val="bullet"/>
      <w:lvlText w:val=""/>
      <w:lvlJc w:val="left"/>
      <w:pPr>
        <w:ind w:left="2160" w:hanging="360"/>
      </w:pPr>
      <w:rPr>
        <w:rFonts w:ascii="Wingdings" w:hAnsi="Wingdings" w:hint="default"/>
      </w:rPr>
    </w:lvl>
    <w:lvl w:ilvl="3" w:tplc="58CCEBAC">
      <w:start w:val="1"/>
      <w:numFmt w:val="bullet"/>
      <w:lvlText w:val=""/>
      <w:lvlJc w:val="left"/>
      <w:pPr>
        <w:ind w:left="2880" w:hanging="360"/>
      </w:pPr>
      <w:rPr>
        <w:rFonts w:ascii="Symbol" w:hAnsi="Symbol" w:hint="default"/>
      </w:rPr>
    </w:lvl>
    <w:lvl w:ilvl="4" w:tplc="AFFE2640">
      <w:start w:val="1"/>
      <w:numFmt w:val="bullet"/>
      <w:lvlText w:val="o"/>
      <w:lvlJc w:val="left"/>
      <w:pPr>
        <w:ind w:left="3600" w:hanging="360"/>
      </w:pPr>
      <w:rPr>
        <w:rFonts w:ascii="Courier New" w:hAnsi="Courier New" w:hint="default"/>
      </w:rPr>
    </w:lvl>
    <w:lvl w:ilvl="5" w:tplc="DCFC72FE">
      <w:start w:val="1"/>
      <w:numFmt w:val="bullet"/>
      <w:lvlText w:val=""/>
      <w:lvlJc w:val="left"/>
      <w:pPr>
        <w:ind w:left="4320" w:hanging="360"/>
      </w:pPr>
      <w:rPr>
        <w:rFonts w:ascii="Wingdings" w:hAnsi="Wingdings" w:hint="default"/>
      </w:rPr>
    </w:lvl>
    <w:lvl w:ilvl="6" w:tplc="D48C9BEC">
      <w:start w:val="1"/>
      <w:numFmt w:val="bullet"/>
      <w:lvlText w:val=""/>
      <w:lvlJc w:val="left"/>
      <w:pPr>
        <w:ind w:left="5040" w:hanging="360"/>
      </w:pPr>
      <w:rPr>
        <w:rFonts w:ascii="Symbol" w:hAnsi="Symbol" w:hint="default"/>
      </w:rPr>
    </w:lvl>
    <w:lvl w:ilvl="7" w:tplc="17A46A50">
      <w:start w:val="1"/>
      <w:numFmt w:val="bullet"/>
      <w:lvlText w:val="o"/>
      <w:lvlJc w:val="left"/>
      <w:pPr>
        <w:ind w:left="5760" w:hanging="360"/>
      </w:pPr>
      <w:rPr>
        <w:rFonts w:ascii="Courier New" w:hAnsi="Courier New" w:hint="default"/>
      </w:rPr>
    </w:lvl>
    <w:lvl w:ilvl="8" w:tplc="DEE6A094">
      <w:start w:val="1"/>
      <w:numFmt w:val="bullet"/>
      <w:lvlText w:val=""/>
      <w:lvlJc w:val="left"/>
      <w:pPr>
        <w:ind w:left="6480" w:hanging="360"/>
      </w:pPr>
      <w:rPr>
        <w:rFonts w:ascii="Wingdings" w:hAnsi="Wingdings" w:hint="default"/>
      </w:rPr>
    </w:lvl>
  </w:abstractNum>
  <w:abstractNum w:abstractNumId="22" w15:restartNumberingAfterBreak="0">
    <w:nsid w:val="46BE3CD1"/>
    <w:multiLevelType w:val="multilevel"/>
    <w:tmpl w:val="19F08BA4"/>
    <w:name w:val="K-nummering22"/>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38237B"/>
    <w:multiLevelType w:val="hybridMultilevel"/>
    <w:tmpl w:val="B67C24FE"/>
    <w:lvl w:ilvl="0" w:tplc="88ACC06C">
      <w:start w:val="1"/>
      <w:numFmt w:val="decimal"/>
      <w:lvlText w:val="%1."/>
      <w:lvlJc w:val="left"/>
      <w:pPr>
        <w:ind w:left="720" w:hanging="360"/>
      </w:pPr>
    </w:lvl>
    <w:lvl w:ilvl="1" w:tplc="A5BA5EDE">
      <w:start w:val="1"/>
      <w:numFmt w:val="lowerLetter"/>
      <w:lvlText w:val="%2."/>
      <w:lvlJc w:val="left"/>
      <w:pPr>
        <w:ind w:left="1440" w:hanging="360"/>
      </w:pPr>
    </w:lvl>
    <w:lvl w:ilvl="2" w:tplc="DA08261A">
      <w:start w:val="1"/>
      <w:numFmt w:val="lowerRoman"/>
      <w:lvlText w:val="%3."/>
      <w:lvlJc w:val="right"/>
      <w:pPr>
        <w:ind w:left="2160" w:hanging="180"/>
      </w:pPr>
    </w:lvl>
    <w:lvl w:ilvl="3" w:tplc="05420766">
      <w:start w:val="1"/>
      <w:numFmt w:val="decimal"/>
      <w:lvlText w:val="%4."/>
      <w:lvlJc w:val="left"/>
      <w:pPr>
        <w:ind w:left="2880" w:hanging="360"/>
      </w:pPr>
    </w:lvl>
    <w:lvl w:ilvl="4" w:tplc="26920130">
      <w:start w:val="1"/>
      <w:numFmt w:val="lowerLetter"/>
      <w:lvlText w:val="%5."/>
      <w:lvlJc w:val="left"/>
      <w:pPr>
        <w:ind w:left="3600" w:hanging="360"/>
      </w:pPr>
    </w:lvl>
    <w:lvl w:ilvl="5" w:tplc="07CC9994">
      <w:start w:val="1"/>
      <w:numFmt w:val="lowerRoman"/>
      <w:lvlText w:val="%6."/>
      <w:lvlJc w:val="right"/>
      <w:pPr>
        <w:ind w:left="4320" w:hanging="180"/>
      </w:pPr>
    </w:lvl>
    <w:lvl w:ilvl="6" w:tplc="457CF59A">
      <w:start w:val="1"/>
      <w:numFmt w:val="decimal"/>
      <w:lvlText w:val="%7."/>
      <w:lvlJc w:val="left"/>
      <w:pPr>
        <w:ind w:left="5040" w:hanging="360"/>
      </w:pPr>
    </w:lvl>
    <w:lvl w:ilvl="7" w:tplc="C994B390">
      <w:start w:val="1"/>
      <w:numFmt w:val="lowerLetter"/>
      <w:lvlText w:val="%8."/>
      <w:lvlJc w:val="left"/>
      <w:pPr>
        <w:ind w:left="5760" w:hanging="360"/>
      </w:pPr>
    </w:lvl>
    <w:lvl w:ilvl="8" w:tplc="11B256C4">
      <w:start w:val="1"/>
      <w:numFmt w:val="lowerRoman"/>
      <w:lvlText w:val="%9."/>
      <w:lvlJc w:val="right"/>
      <w:pPr>
        <w:ind w:left="6480" w:hanging="180"/>
      </w:pPr>
    </w:lvl>
  </w:abstractNum>
  <w:abstractNum w:abstractNumId="24" w15:restartNumberingAfterBreak="0">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26" w15:restartNumberingAfterBreak="0">
    <w:nsid w:val="559FA255"/>
    <w:multiLevelType w:val="hybridMultilevel"/>
    <w:tmpl w:val="96246FE0"/>
    <w:lvl w:ilvl="0" w:tplc="80640E80">
      <w:start w:val="1"/>
      <w:numFmt w:val="bullet"/>
      <w:lvlText w:val="-"/>
      <w:lvlJc w:val="left"/>
      <w:pPr>
        <w:ind w:left="720" w:hanging="360"/>
      </w:pPr>
      <w:rPr>
        <w:rFonts w:ascii="Calibri" w:hAnsi="Calibri" w:hint="default"/>
      </w:rPr>
    </w:lvl>
    <w:lvl w:ilvl="1" w:tplc="B8900B10">
      <w:start w:val="1"/>
      <w:numFmt w:val="bullet"/>
      <w:lvlText w:val="o"/>
      <w:lvlJc w:val="left"/>
      <w:pPr>
        <w:ind w:left="1440" w:hanging="360"/>
      </w:pPr>
      <w:rPr>
        <w:rFonts w:ascii="Courier New" w:hAnsi="Courier New" w:hint="default"/>
      </w:rPr>
    </w:lvl>
    <w:lvl w:ilvl="2" w:tplc="E8C222AC">
      <w:start w:val="1"/>
      <w:numFmt w:val="bullet"/>
      <w:lvlText w:val=""/>
      <w:lvlJc w:val="left"/>
      <w:pPr>
        <w:ind w:left="2160" w:hanging="360"/>
      </w:pPr>
      <w:rPr>
        <w:rFonts w:ascii="Wingdings" w:hAnsi="Wingdings" w:hint="default"/>
      </w:rPr>
    </w:lvl>
    <w:lvl w:ilvl="3" w:tplc="9A66E252">
      <w:start w:val="1"/>
      <w:numFmt w:val="bullet"/>
      <w:lvlText w:val=""/>
      <w:lvlJc w:val="left"/>
      <w:pPr>
        <w:ind w:left="2880" w:hanging="360"/>
      </w:pPr>
      <w:rPr>
        <w:rFonts w:ascii="Symbol" w:hAnsi="Symbol" w:hint="default"/>
      </w:rPr>
    </w:lvl>
    <w:lvl w:ilvl="4" w:tplc="076C2878">
      <w:start w:val="1"/>
      <w:numFmt w:val="bullet"/>
      <w:lvlText w:val="o"/>
      <w:lvlJc w:val="left"/>
      <w:pPr>
        <w:ind w:left="3600" w:hanging="360"/>
      </w:pPr>
      <w:rPr>
        <w:rFonts w:ascii="Courier New" w:hAnsi="Courier New" w:hint="default"/>
      </w:rPr>
    </w:lvl>
    <w:lvl w:ilvl="5" w:tplc="EB409D40">
      <w:start w:val="1"/>
      <w:numFmt w:val="bullet"/>
      <w:lvlText w:val=""/>
      <w:lvlJc w:val="left"/>
      <w:pPr>
        <w:ind w:left="4320" w:hanging="360"/>
      </w:pPr>
      <w:rPr>
        <w:rFonts w:ascii="Wingdings" w:hAnsi="Wingdings" w:hint="default"/>
      </w:rPr>
    </w:lvl>
    <w:lvl w:ilvl="6" w:tplc="1FFC6A8E">
      <w:start w:val="1"/>
      <w:numFmt w:val="bullet"/>
      <w:lvlText w:val=""/>
      <w:lvlJc w:val="left"/>
      <w:pPr>
        <w:ind w:left="5040" w:hanging="360"/>
      </w:pPr>
      <w:rPr>
        <w:rFonts w:ascii="Symbol" w:hAnsi="Symbol" w:hint="default"/>
      </w:rPr>
    </w:lvl>
    <w:lvl w:ilvl="7" w:tplc="2BBE8B5E">
      <w:start w:val="1"/>
      <w:numFmt w:val="bullet"/>
      <w:lvlText w:val="o"/>
      <w:lvlJc w:val="left"/>
      <w:pPr>
        <w:ind w:left="5760" w:hanging="360"/>
      </w:pPr>
      <w:rPr>
        <w:rFonts w:ascii="Courier New" w:hAnsi="Courier New" w:hint="default"/>
      </w:rPr>
    </w:lvl>
    <w:lvl w:ilvl="8" w:tplc="F91660EA">
      <w:start w:val="1"/>
      <w:numFmt w:val="bullet"/>
      <w:lvlText w:val=""/>
      <w:lvlJc w:val="left"/>
      <w:pPr>
        <w:ind w:left="6480" w:hanging="360"/>
      </w:pPr>
      <w:rPr>
        <w:rFonts w:ascii="Wingdings" w:hAnsi="Wingdings" w:hint="default"/>
      </w:rPr>
    </w:lvl>
  </w:abstractNum>
  <w:abstractNum w:abstractNumId="27" w15:restartNumberingAfterBreak="0">
    <w:nsid w:val="5603735C"/>
    <w:multiLevelType w:val="hybridMultilevel"/>
    <w:tmpl w:val="D7A46284"/>
    <w:lvl w:ilvl="0" w:tplc="EE92DE7A">
      <w:start w:val="1"/>
      <w:numFmt w:val="bullet"/>
      <w:lvlText w:val="-"/>
      <w:lvlJc w:val="left"/>
      <w:pPr>
        <w:ind w:left="720" w:hanging="360"/>
      </w:pPr>
      <w:rPr>
        <w:rFonts w:ascii="Calibri" w:hAnsi="Calibri" w:hint="default"/>
      </w:rPr>
    </w:lvl>
    <w:lvl w:ilvl="1" w:tplc="A000D278">
      <w:start w:val="1"/>
      <w:numFmt w:val="bullet"/>
      <w:lvlText w:val="o"/>
      <w:lvlJc w:val="left"/>
      <w:pPr>
        <w:ind w:left="1440" w:hanging="360"/>
      </w:pPr>
      <w:rPr>
        <w:rFonts w:ascii="Courier New" w:hAnsi="Courier New" w:hint="default"/>
      </w:rPr>
    </w:lvl>
    <w:lvl w:ilvl="2" w:tplc="CA0E0F98">
      <w:start w:val="1"/>
      <w:numFmt w:val="bullet"/>
      <w:lvlText w:val=""/>
      <w:lvlJc w:val="left"/>
      <w:pPr>
        <w:ind w:left="2160" w:hanging="360"/>
      </w:pPr>
      <w:rPr>
        <w:rFonts w:ascii="Wingdings" w:hAnsi="Wingdings" w:hint="default"/>
      </w:rPr>
    </w:lvl>
    <w:lvl w:ilvl="3" w:tplc="B3E86DF0">
      <w:start w:val="1"/>
      <w:numFmt w:val="bullet"/>
      <w:lvlText w:val=""/>
      <w:lvlJc w:val="left"/>
      <w:pPr>
        <w:ind w:left="2880" w:hanging="360"/>
      </w:pPr>
      <w:rPr>
        <w:rFonts w:ascii="Symbol" w:hAnsi="Symbol" w:hint="default"/>
      </w:rPr>
    </w:lvl>
    <w:lvl w:ilvl="4" w:tplc="E99A4478">
      <w:start w:val="1"/>
      <w:numFmt w:val="bullet"/>
      <w:lvlText w:val="o"/>
      <w:lvlJc w:val="left"/>
      <w:pPr>
        <w:ind w:left="3600" w:hanging="360"/>
      </w:pPr>
      <w:rPr>
        <w:rFonts w:ascii="Courier New" w:hAnsi="Courier New" w:hint="default"/>
      </w:rPr>
    </w:lvl>
    <w:lvl w:ilvl="5" w:tplc="2466D9B6">
      <w:start w:val="1"/>
      <w:numFmt w:val="bullet"/>
      <w:lvlText w:val=""/>
      <w:lvlJc w:val="left"/>
      <w:pPr>
        <w:ind w:left="4320" w:hanging="360"/>
      </w:pPr>
      <w:rPr>
        <w:rFonts w:ascii="Wingdings" w:hAnsi="Wingdings" w:hint="default"/>
      </w:rPr>
    </w:lvl>
    <w:lvl w:ilvl="6" w:tplc="BF780B24">
      <w:start w:val="1"/>
      <w:numFmt w:val="bullet"/>
      <w:lvlText w:val=""/>
      <w:lvlJc w:val="left"/>
      <w:pPr>
        <w:ind w:left="5040" w:hanging="360"/>
      </w:pPr>
      <w:rPr>
        <w:rFonts w:ascii="Symbol" w:hAnsi="Symbol" w:hint="default"/>
      </w:rPr>
    </w:lvl>
    <w:lvl w:ilvl="7" w:tplc="D0166558">
      <w:start w:val="1"/>
      <w:numFmt w:val="bullet"/>
      <w:lvlText w:val="o"/>
      <w:lvlJc w:val="left"/>
      <w:pPr>
        <w:ind w:left="5760" w:hanging="360"/>
      </w:pPr>
      <w:rPr>
        <w:rFonts w:ascii="Courier New" w:hAnsi="Courier New" w:hint="default"/>
      </w:rPr>
    </w:lvl>
    <w:lvl w:ilvl="8" w:tplc="3D3A4D6C">
      <w:start w:val="1"/>
      <w:numFmt w:val="bullet"/>
      <w:lvlText w:val=""/>
      <w:lvlJc w:val="left"/>
      <w:pPr>
        <w:ind w:left="6480" w:hanging="360"/>
      </w:pPr>
      <w:rPr>
        <w:rFonts w:ascii="Wingdings" w:hAnsi="Wingdings" w:hint="default"/>
      </w:rPr>
    </w:lvl>
  </w:abstractNum>
  <w:abstractNum w:abstractNumId="28" w15:restartNumberingAfterBreak="0">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D9DD6C"/>
    <w:multiLevelType w:val="hybridMultilevel"/>
    <w:tmpl w:val="04E29E8E"/>
    <w:lvl w:ilvl="0" w:tplc="54F4A072">
      <w:start w:val="1"/>
      <w:numFmt w:val="bullet"/>
      <w:lvlText w:val="-"/>
      <w:lvlJc w:val="left"/>
      <w:pPr>
        <w:ind w:left="720" w:hanging="360"/>
      </w:pPr>
      <w:rPr>
        <w:rFonts w:ascii="Calibri" w:hAnsi="Calibri" w:hint="default"/>
      </w:rPr>
    </w:lvl>
    <w:lvl w:ilvl="1" w:tplc="E202FEEA">
      <w:start w:val="1"/>
      <w:numFmt w:val="bullet"/>
      <w:lvlText w:val="o"/>
      <w:lvlJc w:val="left"/>
      <w:pPr>
        <w:ind w:left="1440" w:hanging="360"/>
      </w:pPr>
      <w:rPr>
        <w:rFonts w:ascii="Courier New" w:hAnsi="Courier New" w:hint="default"/>
      </w:rPr>
    </w:lvl>
    <w:lvl w:ilvl="2" w:tplc="F5766420">
      <w:start w:val="1"/>
      <w:numFmt w:val="bullet"/>
      <w:lvlText w:val=""/>
      <w:lvlJc w:val="left"/>
      <w:pPr>
        <w:ind w:left="2160" w:hanging="360"/>
      </w:pPr>
      <w:rPr>
        <w:rFonts w:ascii="Wingdings" w:hAnsi="Wingdings" w:hint="default"/>
      </w:rPr>
    </w:lvl>
    <w:lvl w:ilvl="3" w:tplc="74DA41F2">
      <w:start w:val="1"/>
      <w:numFmt w:val="bullet"/>
      <w:lvlText w:val=""/>
      <w:lvlJc w:val="left"/>
      <w:pPr>
        <w:ind w:left="2880" w:hanging="360"/>
      </w:pPr>
      <w:rPr>
        <w:rFonts w:ascii="Symbol" w:hAnsi="Symbol" w:hint="default"/>
      </w:rPr>
    </w:lvl>
    <w:lvl w:ilvl="4" w:tplc="4796C7D0">
      <w:start w:val="1"/>
      <w:numFmt w:val="bullet"/>
      <w:lvlText w:val="o"/>
      <w:lvlJc w:val="left"/>
      <w:pPr>
        <w:ind w:left="3600" w:hanging="360"/>
      </w:pPr>
      <w:rPr>
        <w:rFonts w:ascii="Courier New" w:hAnsi="Courier New" w:hint="default"/>
      </w:rPr>
    </w:lvl>
    <w:lvl w:ilvl="5" w:tplc="F094FF3E">
      <w:start w:val="1"/>
      <w:numFmt w:val="bullet"/>
      <w:lvlText w:val=""/>
      <w:lvlJc w:val="left"/>
      <w:pPr>
        <w:ind w:left="4320" w:hanging="360"/>
      </w:pPr>
      <w:rPr>
        <w:rFonts w:ascii="Wingdings" w:hAnsi="Wingdings" w:hint="default"/>
      </w:rPr>
    </w:lvl>
    <w:lvl w:ilvl="6" w:tplc="8CBA41C0">
      <w:start w:val="1"/>
      <w:numFmt w:val="bullet"/>
      <w:lvlText w:val=""/>
      <w:lvlJc w:val="left"/>
      <w:pPr>
        <w:ind w:left="5040" w:hanging="360"/>
      </w:pPr>
      <w:rPr>
        <w:rFonts w:ascii="Symbol" w:hAnsi="Symbol" w:hint="default"/>
      </w:rPr>
    </w:lvl>
    <w:lvl w:ilvl="7" w:tplc="E550AC56">
      <w:start w:val="1"/>
      <w:numFmt w:val="bullet"/>
      <w:lvlText w:val="o"/>
      <w:lvlJc w:val="left"/>
      <w:pPr>
        <w:ind w:left="5760" w:hanging="360"/>
      </w:pPr>
      <w:rPr>
        <w:rFonts w:ascii="Courier New" w:hAnsi="Courier New" w:hint="default"/>
      </w:rPr>
    </w:lvl>
    <w:lvl w:ilvl="8" w:tplc="D29099FC">
      <w:start w:val="1"/>
      <w:numFmt w:val="bullet"/>
      <w:lvlText w:val=""/>
      <w:lvlJc w:val="left"/>
      <w:pPr>
        <w:ind w:left="6480" w:hanging="360"/>
      </w:pPr>
      <w:rPr>
        <w:rFonts w:ascii="Wingdings" w:hAnsi="Wingdings" w:hint="default"/>
      </w:rPr>
    </w:lvl>
  </w:abstractNum>
  <w:abstractNum w:abstractNumId="30" w15:restartNumberingAfterBreak="0">
    <w:nsid w:val="63422C40"/>
    <w:multiLevelType w:val="hybridMultilevel"/>
    <w:tmpl w:val="A62C5F36"/>
    <w:lvl w:ilvl="0" w:tplc="11B8015E">
      <w:start w:val="1"/>
      <w:numFmt w:val="bullet"/>
      <w:lvlText w:val="-"/>
      <w:lvlJc w:val="left"/>
      <w:pPr>
        <w:ind w:left="720" w:hanging="360"/>
      </w:pPr>
      <w:rPr>
        <w:rFonts w:ascii="Calibri" w:hAnsi="Calibri" w:hint="default"/>
      </w:rPr>
    </w:lvl>
    <w:lvl w:ilvl="1" w:tplc="CBC24F08">
      <w:start w:val="1"/>
      <w:numFmt w:val="bullet"/>
      <w:lvlText w:val="o"/>
      <w:lvlJc w:val="left"/>
      <w:pPr>
        <w:ind w:left="1440" w:hanging="360"/>
      </w:pPr>
      <w:rPr>
        <w:rFonts w:ascii="Courier New" w:hAnsi="Courier New" w:hint="default"/>
      </w:rPr>
    </w:lvl>
    <w:lvl w:ilvl="2" w:tplc="3B660134">
      <w:start w:val="1"/>
      <w:numFmt w:val="bullet"/>
      <w:lvlText w:val=""/>
      <w:lvlJc w:val="left"/>
      <w:pPr>
        <w:ind w:left="2160" w:hanging="360"/>
      </w:pPr>
      <w:rPr>
        <w:rFonts w:ascii="Wingdings" w:hAnsi="Wingdings" w:hint="default"/>
      </w:rPr>
    </w:lvl>
    <w:lvl w:ilvl="3" w:tplc="A1E44FC2">
      <w:start w:val="1"/>
      <w:numFmt w:val="bullet"/>
      <w:lvlText w:val=""/>
      <w:lvlJc w:val="left"/>
      <w:pPr>
        <w:ind w:left="2880" w:hanging="360"/>
      </w:pPr>
      <w:rPr>
        <w:rFonts w:ascii="Symbol" w:hAnsi="Symbol" w:hint="default"/>
      </w:rPr>
    </w:lvl>
    <w:lvl w:ilvl="4" w:tplc="42B0B11E">
      <w:start w:val="1"/>
      <w:numFmt w:val="bullet"/>
      <w:lvlText w:val="o"/>
      <w:lvlJc w:val="left"/>
      <w:pPr>
        <w:ind w:left="3600" w:hanging="360"/>
      </w:pPr>
      <w:rPr>
        <w:rFonts w:ascii="Courier New" w:hAnsi="Courier New" w:hint="default"/>
      </w:rPr>
    </w:lvl>
    <w:lvl w:ilvl="5" w:tplc="4D820E10">
      <w:start w:val="1"/>
      <w:numFmt w:val="bullet"/>
      <w:lvlText w:val=""/>
      <w:lvlJc w:val="left"/>
      <w:pPr>
        <w:ind w:left="4320" w:hanging="360"/>
      </w:pPr>
      <w:rPr>
        <w:rFonts w:ascii="Wingdings" w:hAnsi="Wingdings" w:hint="default"/>
      </w:rPr>
    </w:lvl>
    <w:lvl w:ilvl="6" w:tplc="D83AE12E">
      <w:start w:val="1"/>
      <w:numFmt w:val="bullet"/>
      <w:lvlText w:val=""/>
      <w:lvlJc w:val="left"/>
      <w:pPr>
        <w:ind w:left="5040" w:hanging="360"/>
      </w:pPr>
      <w:rPr>
        <w:rFonts w:ascii="Symbol" w:hAnsi="Symbol" w:hint="default"/>
      </w:rPr>
    </w:lvl>
    <w:lvl w:ilvl="7" w:tplc="270077A2">
      <w:start w:val="1"/>
      <w:numFmt w:val="bullet"/>
      <w:lvlText w:val="o"/>
      <w:lvlJc w:val="left"/>
      <w:pPr>
        <w:ind w:left="5760" w:hanging="360"/>
      </w:pPr>
      <w:rPr>
        <w:rFonts w:ascii="Courier New" w:hAnsi="Courier New" w:hint="default"/>
      </w:rPr>
    </w:lvl>
    <w:lvl w:ilvl="8" w:tplc="EB2C9B90">
      <w:start w:val="1"/>
      <w:numFmt w:val="bullet"/>
      <w:lvlText w:val=""/>
      <w:lvlJc w:val="left"/>
      <w:pPr>
        <w:ind w:left="6480" w:hanging="360"/>
      </w:pPr>
      <w:rPr>
        <w:rFonts w:ascii="Wingdings" w:hAnsi="Wingdings" w:hint="default"/>
      </w:rPr>
    </w:lvl>
  </w:abstractNum>
  <w:abstractNum w:abstractNumId="31" w15:restartNumberingAfterBreak="0">
    <w:nsid w:val="66D327B5"/>
    <w:multiLevelType w:val="hybridMultilevel"/>
    <w:tmpl w:val="852A45B0"/>
    <w:lvl w:ilvl="0" w:tplc="F8DE0FBC">
      <w:start w:val="1"/>
      <w:numFmt w:val="bullet"/>
      <w:lvlText w:val="-"/>
      <w:lvlJc w:val="left"/>
      <w:pPr>
        <w:ind w:left="720" w:hanging="360"/>
      </w:pPr>
      <w:rPr>
        <w:rFonts w:ascii="Calibri" w:hAnsi="Calibri" w:hint="default"/>
      </w:rPr>
    </w:lvl>
    <w:lvl w:ilvl="1" w:tplc="F058F88E">
      <w:start w:val="1"/>
      <w:numFmt w:val="bullet"/>
      <w:lvlText w:val="o"/>
      <w:lvlJc w:val="left"/>
      <w:pPr>
        <w:ind w:left="1440" w:hanging="360"/>
      </w:pPr>
      <w:rPr>
        <w:rFonts w:ascii="Courier New" w:hAnsi="Courier New" w:hint="default"/>
      </w:rPr>
    </w:lvl>
    <w:lvl w:ilvl="2" w:tplc="174C2884">
      <w:start w:val="1"/>
      <w:numFmt w:val="bullet"/>
      <w:lvlText w:val=""/>
      <w:lvlJc w:val="left"/>
      <w:pPr>
        <w:ind w:left="2160" w:hanging="360"/>
      </w:pPr>
      <w:rPr>
        <w:rFonts w:ascii="Wingdings" w:hAnsi="Wingdings" w:hint="default"/>
      </w:rPr>
    </w:lvl>
    <w:lvl w:ilvl="3" w:tplc="9448FB52">
      <w:start w:val="1"/>
      <w:numFmt w:val="bullet"/>
      <w:lvlText w:val=""/>
      <w:lvlJc w:val="left"/>
      <w:pPr>
        <w:ind w:left="2880" w:hanging="360"/>
      </w:pPr>
      <w:rPr>
        <w:rFonts w:ascii="Symbol" w:hAnsi="Symbol" w:hint="default"/>
      </w:rPr>
    </w:lvl>
    <w:lvl w:ilvl="4" w:tplc="1F068794">
      <w:start w:val="1"/>
      <w:numFmt w:val="bullet"/>
      <w:lvlText w:val="o"/>
      <w:lvlJc w:val="left"/>
      <w:pPr>
        <w:ind w:left="3600" w:hanging="360"/>
      </w:pPr>
      <w:rPr>
        <w:rFonts w:ascii="Courier New" w:hAnsi="Courier New" w:hint="default"/>
      </w:rPr>
    </w:lvl>
    <w:lvl w:ilvl="5" w:tplc="D8002614">
      <w:start w:val="1"/>
      <w:numFmt w:val="bullet"/>
      <w:lvlText w:val=""/>
      <w:lvlJc w:val="left"/>
      <w:pPr>
        <w:ind w:left="4320" w:hanging="360"/>
      </w:pPr>
      <w:rPr>
        <w:rFonts w:ascii="Wingdings" w:hAnsi="Wingdings" w:hint="default"/>
      </w:rPr>
    </w:lvl>
    <w:lvl w:ilvl="6" w:tplc="4244A118">
      <w:start w:val="1"/>
      <w:numFmt w:val="bullet"/>
      <w:lvlText w:val=""/>
      <w:lvlJc w:val="left"/>
      <w:pPr>
        <w:ind w:left="5040" w:hanging="360"/>
      </w:pPr>
      <w:rPr>
        <w:rFonts w:ascii="Symbol" w:hAnsi="Symbol" w:hint="default"/>
      </w:rPr>
    </w:lvl>
    <w:lvl w:ilvl="7" w:tplc="B964A560">
      <w:start w:val="1"/>
      <w:numFmt w:val="bullet"/>
      <w:lvlText w:val="o"/>
      <w:lvlJc w:val="left"/>
      <w:pPr>
        <w:ind w:left="5760" w:hanging="360"/>
      </w:pPr>
      <w:rPr>
        <w:rFonts w:ascii="Courier New" w:hAnsi="Courier New" w:hint="default"/>
      </w:rPr>
    </w:lvl>
    <w:lvl w:ilvl="8" w:tplc="E10A019C">
      <w:start w:val="1"/>
      <w:numFmt w:val="bullet"/>
      <w:lvlText w:val=""/>
      <w:lvlJc w:val="left"/>
      <w:pPr>
        <w:ind w:left="6480" w:hanging="360"/>
      </w:pPr>
      <w:rPr>
        <w:rFonts w:ascii="Wingdings" w:hAnsi="Wingdings" w:hint="default"/>
      </w:rPr>
    </w:lvl>
  </w:abstractNum>
  <w:abstractNum w:abstractNumId="32" w15:restartNumberingAfterBreak="0">
    <w:nsid w:val="6A50C1D5"/>
    <w:multiLevelType w:val="hybridMultilevel"/>
    <w:tmpl w:val="8B7A33BC"/>
    <w:lvl w:ilvl="0" w:tplc="24183338">
      <w:start w:val="1"/>
      <w:numFmt w:val="bullet"/>
      <w:lvlText w:val="-"/>
      <w:lvlJc w:val="left"/>
      <w:pPr>
        <w:ind w:left="720" w:hanging="360"/>
      </w:pPr>
      <w:rPr>
        <w:rFonts w:ascii="Calibri" w:hAnsi="Calibri" w:hint="default"/>
      </w:rPr>
    </w:lvl>
    <w:lvl w:ilvl="1" w:tplc="403ED9BA">
      <w:start w:val="1"/>
      <w:numFmt w:val="bullet"/>
      <w:lvlText w:val="o"/>
      <w:lvlJc w:val="left"/>
      <w:pPr>
        <w:ind w:left="1440" w:hanging="360"/>
      </w:pPr>
      <w:rPr>
        <w:rFonts w:ascii="Courier New" w:hAnsi="Courier New" w:hint="default"/>
      </w:rPr>
    </w:lvl>
    <w:lvl w:ilvl="2" w:tplc="319A5210">
      <w:start w:val="1"/>
      <w:numFmt w:val="bullet"/>
      <w:lvlText w:val=""/>
      <w:lvlJc w:val="left"/>
      <w:pPr>
        <w:ind w:left="2160" w:hanging="360"/>
      </w:pPr>
      <w:rPr>
        <w:rFonts w:ascii="Wingdings" w:hAnsi="Wingdings" w:hint="default"/>
      </w:rPr>
    </w:lvl>
    <w:lvl w:ilvl="3" w:tplc="8A48524A">
      <w:start w:val="1"/>
      <w:numFmt w:val="bullet"/>
      <w:lvlText w:val=""/>
      <w:lvlJc w:val="left"/>
      <w:pPr>
        <w:ind w:left="2880" w:hanging="360"/>
      </w:pPr>
      <w:rPr>
        <w:rFonts w:ascii="Symbol" w:hAnsi="Symbol" w:hint="default"/>
      </w:rPr>
    </w:lvl>
    <w:lvl w:ilvl="4" w:tplc="48C895EC">
      <w:start w:val="1"/>
      <w:numFmt w:val="bullet"/>
      <w:lvlText w:val="o"/>
      <w:lvlJc w:val="left"/>
      <w:pPr>
        <w:ind w:left="3600" w:hanging="360"/>
      </w:pPr>
      <w:rPr>
        <w:rFonts w:ascii="Courier New" w:hAnsi="Courier New" w:hint="default"/>
      </w:rPr>
    </w:lvl>
    <w:lvl w:ilvl="5" w:tplc="072206AC">
      <w:start w:val="1"/>
      <w:numFmt w:val="bullet"/>
      <w:lvlText w:val=""/>
      <w:lvlJc w:val="left"/>
      <w:pPr>
        <w:ind w:left="4320" w:hanging="360"/>
      </w:pPr>
      <w:rPr>
        <w:rFonts w:ascii="Wingdings" w:hAnsi="Wingdings" w:hint="default"/>
      </w:rPr>
    </w:lvl>
    <w:lvl w:ilvl="6" w:tplc="312E19F4">
      <w:start w:val="1"/>
      <w:numFmt w:val="bullet"/>
      <w:lvlText w:val=""/>
      <w:lvlJc w:val="left"/>
      <w:pPr>
        <w:ind w:left="5040" w:hanging="360"/>
      </w:pPr>
      <w:rPr>
        <w:rFonts w:ascii="Symbol" w:hAnsi="Symbol" w:hint="default"/>
      </w:rPr>
    </w:lvl>
    <w:lvl w:ilvl="7" w:tplc="0B4CA0C6">
      <w:start w:val="1"/>
      <w:numFmt w:val="bullet"/>
      <w:lvlText w:val="o"/>
      <w:lvlJc w:val="left"/>
      <w:pPr>
        <w:ind w:left="5760" w:hanging="360"/>
      </w:pPr>
      <w:rPr>
        <w:rFonts w:ascii="Courier New" w:hAnsi="Courier New" w:hint="default"/>
      </w:rPr>
    </w:lvl>
    <w:lvl w:ilvl="8" w:tplc="48D6997C">
      <w:start w:val="1"/>
      <w:numFmt w:val="bullet"/>
      <w:lvlText w:val=""/>
      <w:lvlJc w:val="left"/>
      <w:pPr>
        <w:ind w:left="6480" w:hanging="360"/>
      </w:pPr>
      <w:rPr>
        <w:rFonts w:ascii="Wingdings" w:hAnsi="Wingdings" w:hint="default"/>
      </w:rPr>
    </w:lvl>
  </w:abstractNum>
  <w:abstractNum w:abstractNumId="33" w15:restartNumberingAfterBreak="0">
    <w:nsid w:val="6B9E6D22"/>
    <w:multiLevelType w:val="multilevel"/>
    <w:tmpl w:val="9F3C41EE"/>
    <w:name w:val="K-nummering222"/>
    <w:lvl w:ilvl="0">
      <w:start w:val="1"/>
      <w:numFmt w:val="decimal"/>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D1A5482"/>
    <w:multiLevelType w:val="hybridMultilevel"/>
    <w:tmpl w:val="C400AFF4"/>
    <w:lvl w:ilvl="0" w:tplc="BBC286E2">
      <w:start w:val="1"/>
      <w:numFmt w:val="bullet"/>
      <w:lvlText w:val="-"/>
      <w:lvlJc w:val="left"/>
      <w:pPr>
        <w:ind w:left="720" w:hanging="360"/>
      </w:pPr>
      <w:rPr>
        <w:rFonts w:ascii="Calibri" w:hAnsi="Calibri" w:hint="default"/>
      </w:rPr>
    </w:lvl>
    <w:lvl w:ilvl="1" w:tplc="04B00D04">
      <w:start w:val="1"/>
      <w:numFmt w:val="bullet"/>
      <w:lvlText w:val="o"/>
      <w:lvlJc w:val="left"/>
      <w:pPr>
        <w:ind w:left="1440" w:hanging="360"/>
      </w:pPr>
      <w:rPr>
        <w:rFonts w:ascii="Courier New" w:hAnsi="Courier New" w:hint="default"/>
      </w:rPr>
    </w:lvl>
    <w:lvl w:ilvl="2" w:tplc="AB209254">
      <w:start w:val="1"/>
      <w:numFmt w:val="bullet"/>
      <w:lvlText w:val=""/>
      <w:lvlJc w:val="left"/>
      <w:pPr>
        <w:ind w:left="2160" w:hanging="360"/>
      </w:pPr>
      <w:rPr>
        <w:rFonts w:ascii="Wingdings" w:hAnsi="Wingdings" w:hint="default"/>
      </w:rPr>
    </w:lvl>
    <w:lvl w:ilvl="3" w:tplc="49244E88">
      <w:start w:val="1"/>
      <w:numFmt w:val="bullet"/>
      <w:lvlText w:val=""/>
      <w:lvlJc w:val="left"/>
      <w:pPr>
        <w:ind w:left="2880" w:hanging="360"/>
      </w:pPr>
      <w:rPr>
        <w:rFonts w:ascii="Symbol" w:hAnsi="Symbol" w:hint="default"/>
      </w:rPr>
    </w:lvl>
    <w:lvl w:ilvl="4" w:tplc="10666BC0">
      <w:start w:val="1"/>
      <w:numFmt w:val="bullet"/>
      <w:lvlText w:val="o"/>
      <w:lvlJc w:val="left"/>
      <w:pPr>
        <w:ind w:left="3600" w:hanging="360"/>
      </w:pPr>
      <w:rPr>
        <w:rFonts w:ascii="Courier New" w:hAnsi="Courier New" w:hint="default"/>
      </w:rPr>
    </w:lvl>
    <w:lvl w:ilvl="5" w:tplc="0E985ABE">
      <w:start w:val="1"/>
      <w:numFmt w:val="bullet"/>
      <w:lvlText w:val=""/>
      <w:lvlJc w:val="left"/>
      <w:pPr>
        <w:ind w:left="4320" w:hanging="360"/>
      </w:pPr>
      <w:rPr>
        <w:rFonts w:ascii="Wingdings" w:hAnsi="Wingdings" w:hint="default"/>
      </w:rPr>
    </w:lvl>
    <w:lvl w:ilvl="6" w:tplc="86A61860">
      <w:start w:val="1"/>
      <w:numFmt w:val="bullet"/>
      <w:lvlText w:val=""/>
      <w:lvlJc w:val="left"/>
      <w:pPr>
        <w:ind w:left="5040" w:hanging="360"/>
      </w:pPr>
      <w:rPr>
        <w:rFonts w:ascii="Symbol" w:hAnsi="Symbol" w:hint="default"/>
      </w:rPr>
    </w:lvl>
    <w:lvl w:ilvl="7" w:tplc="6590DD60">
      <w:start w:val="1"/>
      <w:numFmt w:val="bullet"/>
      <w:lvlText w:val="o"/>
      <w:lvlJc w:val="left"/>
      <w:pPr>
        <w:ind w:left="5760" w:hanging="360"/>
      </w:pPr>
      <w:rPr>
        <w:rFonts w:ascii="Courier New" w:hAnsi="Courier New" w:hint="default"/>
      </w:rPr>
    </w:lvl>
    <w:lvl w:ilvl="8" w:tplc="616E57D0">
      <w:start w:val="1"/>
      <w:numFmt w:val="bullet"/>
      <w:lvlText w:val=""/>
      <w:lvlJc w:val="left"/>
      <w:pPr>
        <w:ind w:left="6480" w:hanging="360"/>
      </w:pPr>
      <w:rPr>
        <w:rFonts w:ascii="Wingdings" w:hAnsi="Wingdings" w:hint="default"/>
      </w:rPr>
    </w:lvl>
  </w:abstractNum>
  <w:abstractNum w:abstractNumId="35" w15:restartNumberingAfterBreak="0">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FD33C03"/>
    <w:multiLevelType w:val="hybridMultilevel"/>
    <w:tmpl w:val="3D425F5C"/>
    <w:lvl w:ilvl="0" w:tplc="AAA866E0">
      <w:start w:val="1"/>
      <w:numFmt w:val="bullet"/>
      <w:lvlText w:val="-"/>
      <w:lvlJc w:val="left"/>
      <w:pPr>
        <w:ind w:left="720" w:hanging="360"/>
      </w:pPr>
      <w:rPr>
        <w:rFonts w:ascii="Calibri" w:hAnsi="Calibri" w:hint="default"/>
      </w:rPr>
    </w:lvl>
    <w:lvl w:ilvl="1" w:tplc="01487A2A">
      <w:start w:val="1"/>
      <w:numFmt w:val="bullet"/>
      <w:lvlText w:val="o"/>
      <w:lvlJc w:val="left"/>
      <w:pPr>
        <w:ind w:left="1440" w:hanging="360"/>
      </w:pPr>
      <w:rPr>
        <w:rFonts w:ascii="Courier New" w:hAnsi="Courier New" w:hint="default"/>
      </w:rPr>
    </w:lvl>
    <w:lvl w:ilvl="2" w:tplc="1AD83274">
      <w:start w:val="1"/>
      <w:numFmt w:val="bullet"/>
      <w:lvlText w:val=""/>
      <w:lvlJc w:val="left"/>
      <w:pPr>
        <w:ind w:left="2160" w:hanging="360"/>
      </w:pPr>
      <w:rPr>
        <w:rFonts w:ascii="Wingdings" w:hAnsi="Wingdings" w:hint="default"/>
      </w:rPr>
    </w:lvl>
    <w:lvl w:ilvl="3" w:tplc="1D665686">
      <w:start w:val="1"/>
      <w:numFmt w:val="bullet"/>
      <w:lvlText w:val=""/>
      <w:lvlJc w:val="left"/>
      <w:pPr>
        <w:ind w:left="2880" w:hanging="360"/>
      </w:pPr>
      <w:rPr>
        <w:rFonts w:ascii="Symbol" w:hAnsi="Symbol" w:hint="default"/>
      </w:rPr>
    </w:lvl>
    <w:lvl w:ilvl="4" w:tplc="AA449DD4">
      <w:start w:val="1"/>
      <w:numFmt w:val="bullet"/>
      <w:lvlText w:val="o"/>
      <w:lvlJc w:val="left"/>
      <w:pPr>
        <w:ind w:left="3600" w:hanging="360"/>
      </w:pPr>
      <w:rPr>
        <w:rFonts w:ascii="Courier New" w:hAnsi="Courier New" w:hint="default"/>
      </w:rPr>
    </w:lvl>
    <w:lvl w:ilvl="5" w:tplc="7FF68490">
      <w:start w:val="1"/>
      <w:numFmt w:val="bullet"/>
      <w:lvlText w:val=""/>
      <w:lvlJc w:val="left"/>
      <w:pPr>
        <w:ind w:left="4320" w:hanging="360"/>
      </w:pPr>
      <w:rPr>
        <w:rFonts w:ascii="Wingdings" w:hAnsi="Wingdings" w:hint="default"/>
      </w:rPr>
    </w:lvl>
    <w:lvl w:ilvl="6" w:tplc="2826AE0C">
      <w:start w:val="1"/>
      <w:numFmt w:val="bullet"/>
      <w:lvlText w:val=""/>
      <w:lvlJc w:val="left"/>
      <w:pPr>
        <w:ind w:left="5040" w:hanging="360"/>
      </w:pPr>
      <w:rPr>
        <w:rFonts w:ascii="Symbol" w:hAnsi="Symbol" w:hint="default"/>
      </w:rPr>
    </w:lvl>
    <w:lvl w:ilvl="7" w:tplc="9F96C812">
      <w:start w:val="1"/>
      <w:numFmt w:val="bullet"/>
      <w:lvlText w:val="o"/>
      <w:lvlJc w:val="left"/>
      <w:pPr>
        <w:ind w:left="5760" w:hanging="360"/>
      </w:pPr>
      <w:rPr>
        <w:rFonts w:ascii="Courier New" w:hAnsi="Courier New" w:hint="default"/>
      </w:rPr>
    </w:lvl>
    <w:lvl w:ilvl="8" w:tplc="E30CFB9E">
      <w:start w:val="1"/>
      <w:numFmt w:val="bullet"/>
      <w:lvlText w:val=""/>
      <w:lvlJc w:val="left"/>
      <w:pPr>
        <w:ind w:left="6480" w:hanging="360"/>
      </w:pPr>
      <w:rPr>
        <w:rFonts w:ascii="Wingdings" w:hAnsi="Wingdings" w:hint="default"/>
      </w:rPr>
    </w:lvl>
  </w:abstractNum>
  <w:abstractNum w:abstractNumId="37" w15:restartNumberingAfterBreak="0">
    <w:nsid w:val="764F4D11"/>
    <w:multiLevelType w:val="hybridMultilevel"/>
    <w:tmpl w:val="F5CADE9A"/>
    <w:lvl w:ilvl="0" w:tplc="458ED222">
      <w:start w:val="1"/>
      <w:numFmt w:val="bullet"/>
      <w:lvlText w:val="-"/>
      <w:lvlJc w:val="left"/>
      <w:pPr>
        <w:ind w:left="720" w:hanging="360"/>
      </w:pPr>
      <w:rPr>
        <w:rFonts w:ascii="Calibri" w:hAnsi="Calibri" w:hint="default"/>
      </w:rPr>
    </w:lvl>
    <w:lvl w:ilvl="1" w:tplc="1172952A">
      <w:start w:val="1"/>
      <w:numFmt w:val="bullet"/>
      <w:lvlText w:val="o"/>
      <w:lvlJc w:val="left"/>
      <w:pPr>
        <w:ind w:left="1440" w:hanging="360"/>
      </w:pPr>
      <w:rPr>
        <w:rFonts w:ascii="Courier New" w:hAnsi="Courier New" w:hint="default"/>
      </w:rPr>
    </w:lvl>
    <w:lvl w:ilvl="2" w:tplc="F70ACF52">
      <w:start w:val="1"/>
      <w:numFmt w:val="bullet"/>
      <w:lvlText w:val=""/>
      <w:lvlJc w:val="left"/>
      <w:pPr>
        <w:ind w:left="2160" w:hanging="360"/>
      </w:pPr>
      <w:rPr>
        <w:rFonts w:ascii="Wingdings" w:hAnsi="Wingdings" w:hint="default"/>
      </w:rPr>
    </w:lvl>
    <w:lvl w:ilvl="3" w:tplc="3CBC4C16">
      <w:start w:val="1"/>
      <w:numFmt w:val="bullet"/>
      <w:lvlText w:val=""/>
      <w:lvlJc w:val="left"/>
      <w:pPr>
        <w:ind w:left="2880" w:hanging="360"/>
      </w:pPr>
      <w:rPr>
        <w:rFonts w:ascii="Symbol" w:hAnsi="Symbol" w:hint="default"/>
      </w:rPr>
    </w:lvl>
    <w:lvl w:ilvl="4" w:tplc="43323AE8">
      <w:start w:val="1"/>
      <w:numFmt w:val="bullet"/>
      <w:lvlText w:val="o"/>
      <w:lvlJc w:val="left"/>
      <w:pPr>
        <w:ind w:left="3600" w:hanging="360"/>
      </w:pPr>
      <w:rPr>
        <w:rFonts w:ascii="Courier New" w:hAnsi="Courier New" w:hint="default"/>
      </w:rPr>
    </w:lvl>
    <w:lvl w:ilvl="5" w:tplc="35C2D180">
      <w:start w:val="1"/>
      <w:numFmt w:val="bullet"/>
      <w:lvlText w:val=""/>
      <w:lvlJc w:val="left"/>
      <w:pPr>
        <w:ind w:left="4320" w:hanging="360"/>
      </w:pPr>
      <w:rPr>
        <w:rFonts w:ascii="Wingdings" w:hAnsi="Wingdings" w:hint="default"/>
      </w:rPr>
    </w:lvl>
    <w:lvl w:ilvl="6" w:tplc="CE2877CC">
      <w:start w:val="1"/>
      <w:numFmt w:val="bullet"/>
      <w:lvlText w:val=""/>
      <w:lvlJc w:val="left"/>
      <w:pPr>
        <w:ind w:left="5040" w:hanging="360"/>
      </w:pPr>
      <w:rPr>
        <w:rFonts w:ascii="Symbol" w:hAnsi="Symbol" w:hint="default"/>
      </w:rPr>
    </w:lvl>
    <w:lvl w:ilvl="7" w:tplc="457AC266">
      <w:start w:val="1"/>
      <w:numFmt w:val="bullet"/>
      <w:lvlText w:val="o"/>
      <w:lvlJc w:val="left"/>
      <w:pPr>
        <w:ind w:left="5760" w:hanging="360"/>
      </w:pPr>
      <w:rPr>
        <w:rFonts w:ascii="Courier New" w:hAnsi="Courier New" w:hint="default"/>
      </w:rPr>
    </w:lvl>
    <w:lvl w:ilvl="8" w:tplc="71E28CCC">
      <w:start w:val="1"/>
      <w:numFmt w:val="bullet"/>
      <w:lvlText w:val=""/>
      <w:lvlJc w:val="left"/>
      <w:pPr>
        <w:ind w:left="6480" w:hanging="360"/>
      </w:pPr>
      <w:rPr>
        <w:rFonts w:ascii="Wingdings" w:hAnsi="Wingdings" w:hint="default"/>
      </w:rPr>
    </w:lvl>
  </w:abstractNum>
  <w:num w:numId="1" w16cid:durableId="1958414372">
    <w:abstractNumId w:val="20"/>
  </w:num>
  <w:num w:numId="2" w16cid:durableId="746461583">
    <w:abstractNumId w:val="34"/>
  </w:num>
  <w:num w:numId="3" w16cid:durableId="1499882010">
    <w:abstractNumId w:val="11"/>
  </w:num>
  <w:num w:numId="4" w16cid:durableId="2050179607">
    <w:abstractNumId w:val="8"/>
  </w:num>
  <w:num w:numId="5" w16cid:durableId="1376150800">
    <w:abstractNumId w:val="32"/>
  </w:num>
  <w:num w:numId="6" w16cid:durableId="1168640283">
    <w:abstractNumId w:val="31"/>
  </w:num>
  <w:num w:numId="7" w16cid:durableId="2042902744">
    <w:abstractNumId w:val="19"/>
  </w:num>
  <w:num w:numId="8" w16cid:durableId="1611156773">
    <w:abstractNumId w:val="12"/>
  </w:num>
  <w:num w:numId="9" w16cid:durableId="1972007666">
    <w:abstractNumId w:val="16"/>
  </w:num>
  <w:num w:numId="10" w16cid:durableId="1199197577">
    <w:abstractNumId w:val="29"/>
  </w:num>
  <w:num w:numId="11" w16cid:durableId="710880227">
    <w:abstractNumId w:val="9"/>
  </w:num>
  <w:num w:numId="12" w16cid:durableId="1542547098">
    <w:abstractNumId w:val="36"/>
  </w:num>
  <w:num w:numId="13" w16cid:durableId="260990588">
    <w:abstractNumId w:val="21"/>
  </w:num>
  <w:num w:numId="14" w16cid:durableId="1236820603">
    <w:abstractNumId w:val="6"/>
  </w:num>
  <w:num w:numId="15" w16cid:durableId="1817719311">
    <w:abstractNumId w:val="4"/>
  </w:num>
  <w:num w:numId="16" w16cid:durableId="76022682">
    <w:abstractNumId w:val="15"/>
  </w:num>
  <w:num w:numId="17" w16cid:durableId="591352828">
    <w:abstractNumId w:val="27"/>
  </w:num>
  <w:num w:numId="18" w16cid:durableId="46220597">
    <w:abstractNumId w:val="3"/>
  </w:num>
  <w:num w:numId="19" w16cid:durableId="546065583">
    <w:abstractNumId w:val="10"/>
  </w:num>
  <w:num w:numId="20" w16cid:durableId="1059087386">
    <w:abstractNumId w:val="37"/>
  </w:num>
  <w:num w:numId="21" w16cid:durableId="1035501426">
    <w:abstractNumId w:val="5"/>
  </w:num>
  <w:num w:numId="22" w16cid:durableId="1752117631">
    <w:abstractNumId w:val="23"/>
  </w:num>
  <w:num w:numId="23" w16cid:durableId="462115014">
    <w:abstractNumId w:val="30"/>
  </w:num>
  <w:num w:numId="24" w16cid:durableId="726683674">
    <w:abstractNumId w:val="14"/>
  </w:num>
  <w:num w:numId="25" w16cid:durableId="1331640762">
    <w:abstractNumId w:val="1"/>
  </w:num>
  <w:num w:numId="26" w16cid:durableId="1067798036">
    <w:abstractNumId w:val="25"/>
  </w:num>
  <w:num w:numId="27" w16cid:durableId="371930728">
    <w:abstractNumId w:val="7"/>
  </w:num>
  <w:num w:numId="28" w16cid:durableId="2090805254">
    <w:abstractNumId w:val="0"/>
  </w:num>
  <w:num w:numId="29" w16cid:durableId="676467570">
    <w:abstractNumId w:val="13"/>
  </w:num>
  <w:num w:numId="30" w16cid:durableId="1366100917">
    <w:abstractNumId w:val="17"/>
  </w:num>
  <w:num w:numId="31" w16cid:durableId="100305305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 w:name="PublishingViewTables" w:val="0"/>
  </w:docVars>
  <w:rsids>
    <w:rsidRoot w:val="005477F1"/>
    <w:rsid w:val="000030E7"/>
    <w:rsid w:val="00003406"/>
    <w:rsid w:val="00004825"/>
    <w:rsid w:val="00011C70"/>
    <w:rsid w:val="000129C5"/>
    <w:rsid w:val="00014755"/>
    <w:rsid w:val="00016416"/>
    <w:rsid w:val="00021C21"/>
    <w:rsid w:val="000232B6"/>
    <w:rsid w:val="00023660"/>
    <w:rsid w:val="00030286"/>
    <w:rsid w:val="00033A6C"/>
    <w:rsid w:val="00034625"/>
    <w:rsid w:val="00046767"/>
    <w:rsid w:val="000502B8"/>
    <w:rsid w:val="000518AD"/>
    <w:rsid w:val="00052ECE"/>
    <w:rsid w:val="0006002B"/>
    <w:rsid w:val="00064A51"/>
    <w:rsid w:val="0006662C"/>
    <w:rsid w:val="00073377"/>
    <w:rsid w:val="00077759"/>
    <w:rsid w:val="00077AB2"/>
    <w:rsid w:val="000807AD"/>
    <w:rsid w:val="00082CC0"/>
    <w:rsid w:val="00083760"/>
    <w:rsid w:val="00084781"/>
    <w:rsid w:val="00085197"/>
    <w:rsid w:val="000853E8"/>
    <w:rsid w:val="000879EE"/>
    <w:rsid w:val="000902AF"/>
    <w:rsid w:val="00090B4C"/>
    <w:rsid w:val="000916C9"/>
    <w:rsid w:val="00092C12"/>
    <w:rsid w:val="000A0953"/>
    <w:rsid w:val="000A4B2A"/>
    <w:rsid w:val="000A6024"/>
    <w:rsid w:val="000B2B8B"/>
    <w:rsid w:val="000B3E50"/>
    <w:rsid w:val="000B66CF"/>
    <w:rsid w:val="000C67A9"/>
    <w:rsid w:val="000D0E9B"/>
    <w:rsid w:val="000D1407"/>
    <w:rsid w:val="000E0909"/>
    <w:rsid w:val="000E0A1D"/>
    <w:rsid w:val="000E47EC"/>
    <w:rsid w:val="000E7E2C"/>
    <w:rsid w:val="000F634C"/>
    <w:rsid w:val="000F75E4"/>
    <w:rsid w:val="000F79E7"/>
    <w:rsid w:val="0010038F"/>
    <w:rsid w:val="00100E85"/>
    <w:rsid w:val="00102134"/>
    <w:rsid w:val="00103E96"/>
    <w:rsid w:val="00104486"/>
    <w:rsid w:val="00106382"/>
    <w:rsid w:val="00106D6E"/>
    <w:rsid w:val="00112C92"/>
    <w:rsid w:val="00122FBC"/>
    <w:rsid w:val="00125AF7"/>
    <w:rsid w:val="00131602"/>
    <w:rsid w:val="00135AD1"/>
    <w:rsid w:val="00137633"/>
    <w:rsid w:val="00141F7B"/>
    <w:rsid w:val="00146BAB"/>
    <w:rsid w:val="00151816"/>
    <w:rsid w:val="00160805"/>
    <w:rsid w:val="00163FAC"/>
    <w:rsid w:val="00174E34"/>
    <w:rsid w:val="0018092A"/>
    <w:rsid w:val="00182104"/>
    <w:rsid w:val="0018542E"/>
    <w:rsid w:val="00187A46"/>
    <w:rsid w:val="00190835"/>
    <w:rsid w:val="00195082"/>
    <w:rsid w:val="001950DA"/>
    <w:rsid w:val="00197A49"/>
    <w:rsid w:val="001A1D9D"/>
    <w:rsid w:val="001A40AE"/>
    <w:rsid w:val="001B050E"/>
    <w:rsid w:val="001B44F1"/>
    <w:rsid w:val="001B5B7B"/>
    <w:rsid w:val="001B787E"/>
    <w:rsid w:val="001C5C7E"/>
    <w:rsid w:val="001D2112"/>
    <w:rsid w:val="001E2B3A"/>
    <w:rsid w:val="001E4031"/>
    <w:rsid w:val="001F002E"/>
    <w:rsid w:val="001F22B9"/>
    <w:rsid w:val="001F594C"/>
    <w:rsid w:val="00200063"/>
    <w:rsid w:val="00200C5D"/>
    <w:rsid w:val="002037AD"/>
    <w:rsid w:val="0020541A"/>
    <w:rsid w:val="00207B7C"/>
    <w:rsid w:val="00216ED9"/>
    <w:rsid w:val="002255A0"/>
    <w:rsid w:val="00225CDE"/>
    <w:rsid w:val="00227CC6"/>
    <w:rsid w:val="0023128B"/>
    <w:rsid w:val="00235FC3"/>
    <w:rsid w:val="00236A46"/>
    <w:rsid w:val="00236E2A"/>
    <w:rsid w:val="00236F62"/>
    <w:rsid w:val="002405B3"/>
    <w:rsid w:val="00241521"/>
    <w:rsid w:val="0024265D"/>
    <w:rsid w:val="00243B14"/>
    <w:rsid w:val="00245AB6"/>
    <w:rsid w:val="00246E46"/>
    <w:rsid w:val="002506AC"/>
    <w:rsid w:val="002522E3"/>
    <w:rsid w:val="0025661F"/>
    <w:rsid w:val="00263711"/>
    <w:rsid w:val="00265CD1"/>
    <w:rsid w:val="00265CF1"/>
    <w:rsid w:val="002733FD"/>
    <w:rsid w:val="00275F13"/>
    <w:rsid w:val="00276396"/>
    <w:rsid w:val="00286008"/>
    <w:rsid w:val="00290B7A"/>
    <w:rsid w:val="0029361E"/>
    <w:rsid w:val="0029599B"/>
    <w:rsid w:val="002A0C7A"/>
    <w:rsid w:val="002B1328"/>
    <w:rsid w:val="002B1645"/>
    <w:rsid w:val="002B2295"/>
    <w:rsid w:val="002B238E"/>
    <w:rsid w:val="002B53A4"/>
    <w:rsid w:val="002B5D63"/>
    <w:rsid w:val="002B6AD3"/>
    <w:rsid w:val="002B6E06"/>
    <w:rsid w:val="002C2D9E"/>
    <w:rsid w:val="002C3E0A"/>
    <w:rsid w:val="002C45AA"/>
    <w:rsid w:val="002D1EAF"/>
    <w:rsid w:val="002D5463"/>
    <w:rsid w:val="002D7D16"/>
    <w:rsid w:val="002E2DD0"/>
    <w:rsid w:val="002E48C4"/>
    <w:rsid w:val="002E5E90"/>
    <w:rsid w:val="002F0038"/>
    <w:rsid w:val="002F41D6"/>
    <w:rsid w:val="003011DB"/>
    <w:rsid w:val="00311205"/>
    <w:rsid w:val="00313F8B"/>
    <w:rsid w:val="003164E1"/>
    <w:rsid w:val="00317E5C"/>
    <w:rsid w:val="00321405"/>
    <w:rsid w:val="003225CA"/>
    <w:rsid w:val="00323D77"/>
    <w:rsid w:val="00323E27"/>
    <w:rsid w:val="00327A6B"/>
    <w:rsid w:val="00332CD1"/>
    <w:rsid w:val="00335DF2"/>
    <w:rsid w:val="00337AC2"/>
    <w:rsid w:val="00341465"/>
    <w:rsid w:val="00353354"/>
    <w:rsid w:val="0036145B"/>
    <w:rsid w:val="00364256"/>
    <w:rsid w:val="003735FE"/>
    <w:rsid w:val="00373D0D"/>
    <w:rsid w:val="0037748F"/>
    <w:rsid w:val="00380210"/>
    <w:rsid w:val="00381ED2"/>
    <w:rsid w:val="00383FC5"/>
    <w:rsid w:val="00386866"/>
    <w:rsid w:val="00387F80"/>
    <w:rsid w:val="00390415"/>
    <w:rsid w:val="00395E54"/>
    <w:rsid w:val="003975D1"/>
    <w:rsid w:val="003A3387"/>
    <w:rsid w:val="003A606D"/>
    <w:rsid w:val="003C0A1A"/>
    <w:rsid w:val="003C2180"/>
    <w:rsid w:val="003C6E64"/>
    <w:rsid w:val="003C7CD1"/>
    <w:rsid w:val="003C7F34"/>
    <w:rsid w:val="003D7028"/>
    <w:rsid w:val="003F2BBE"/>
    <w:rsid w:val="003F4A47"/>
    <w:rsid w:val="00404E0C"/>
    <w:rsid w:val="00412B86"/>
    <w:rsid w:val="00412DC4"/>
    <w:rsid w:val="00415810"/>
    <w:rsid w:val="004165FB"/>
    <w:rsid w:val="00421C5D"/>
    <w:rsid w:val="00422833"/>
    <w:rsid w:val="00423450"/>
    <w:rsid w:val="00424011"/>
    <w:rsid w:val="00424B9C"/>
    <w:rsid w:val="00424E15"/>
    <w:rsid w:val="00437E02"/>
    <w:rsid w:val="00441A7A"/>
    <w:rsid w:val="0044452F"/>
    <w:rsid w:val="00447A53"/>
    <w:rsid w:val="00455FEA"/>
    <w:rsid w:val="00456A75"/>
    <w:rsid w:val="00457685"/>
    <w:rsid w:val="00457EEB"/>
    <w:rsid w:val="004622AA"/>
    <w:rsid w:val="00465F5F"/>
    <w:rsid w:val="00466564"/>
    <w:rsid w:val="00470924"/>
    <w:rsid w:val="00471FD9"/>
    <w:rsid w:val="00480663"/>
    <w:rsid w:val="00485CFF"/>
    <w:rsid w:val="00490E91"/>
    <w:rsid w:val="004A0171"/>
    <w:rsid w:val="004C0692"/>
    <w:rsid w:val="004C2111"/>
    <w:rsid w:val="004C4625"/>
    <w:rsid w:val="004C47B7"/>
    <w:rsid w:val="004C59AD"/>
    <w:rsid w:val="004D3758"/>
    <w:rsid w:val="004D3CAA"/>
    <w:rsid w:val="004D66E3"/>
    <w:rsid w:val="004D7B04"/>
    <w:rsid w:val="004E122E"/>
    <w:rsid w:val="004E4379"/>
    <w:rsid w:val="004E468C"/>
    <w:rsid w:val="004E704B"/>
    <w:rsid w:val="004F228C"/>
    <w:rsid w:val="004F3A45"/>
    <w:rsid w:val="004F3CBF"/>
    <w:rsid w:val="004F6633"/>
    <w:rsid w:val="004F6D38"/>
    <w:rsid w:val="004F7D9D"/>
    <w:rsid w:val="00501796"/>
    <w:rsid w:val="00507817"/>
    <w:rsid w:val="00513581"/>
    <w:rsid w:val="00522788"/>
    <w:rsid w:val="00527614"/>
    <w:rsid w:val="00527BA9"/>
    <w:rsid w:val="00542956"/>
    <w:rsid w:val="0054329A"/>
    <w:rsid w:val="00544F71"/>
    <w:rsid w:val="005477F1"/>
    <w:rsid w:val="00556E47"/>
    <w:rsid w:val="00562315"/>
    <w:rsid w:val="00563646"/>
    <w:rsid w:val="005669DD"/>
    <w:rsid w:val="00567802"/>
    <w:rsid w:val="00582E44"/>
    <w:rsid w:val="005850E9"/>
    <w:rsid w:val="00585DA4"/>
    <w:rsid w:val="00587566"/>
    <w:rsid w:val="0059146E"/>
    <w:rsid w:val="005945AB"/>
    <w:rsid w:val="005950F8"/>
    <w:rsid w:val="00596181"/>
    <w:rsid w:val="005A40FE"/>
    <w:rsid w:val="005A77E8"/>
    <w:rsid w:val="005B07DD"/>
    <w:rsid w:val="005B1687"/>
    <w:rsid w:val="005B2A32"/>
    <w:rsid w:val="005B377D"/>
    <w:rsid w:val="005B3837"/>
    <w:rsid w:val="005C6085"/>
    <w:rsid w:val="005C741B"/>
    <w:rsid w:val="005D015D"/>
    <w:rsid w:val="005F7C2A"/>
    <w:rsid w:val="00606267"/>
    <w:rsid w:val="00612EBC"/>
    <w:rsid w:val="00616493"/>
    <w:rsid w:val="00621AB6"/>
    <w:rsid w:val="00623C8B"/>
    <w:rsid w:val="00630623"/>
    <w:rsid w:val="0063250D"/>
    <w:rsid w:val="00634BB6"/>
    <w:rsid w:val="00634FE1"/>
    <w:rsid w:val="00635BBC"/>
    <w:rsid w:val="00647F77"/>
    <w:rsid w:val="00655883"/>
    <w:rsid w:val="0065743E"/>
    <w:rsid w:val="006579A4"/>
    <w:rsid w:val="00663669"/>
    <w:rsid w:val="00664143"/>
    <w:rsid w:val="00664332"/>
    <w:rsid w:val="006651FB"/>
    <w:rsid w:val="00672B11"/>
    <w:rsid w:val="00680A90"/>
    <w:rsid w:val="0068115C"/>
    <w:rsid w:val="00684A8A"/>
    <w:rsid w:val="00690065"/>
    <w:rsid w:val="00690DF9"/>
    <w:rsid w:val="00697891"/>
    <w:rsid w:val="006A6CCE"/>
    <w:rsid w:val="006A784D"/>
    <w:rsid w:val="006B21DE"/>
    <w:rsid w:val="006B2638"/>
    <w:rsid w:val="006B39C6"/>
    <w:rsid w:val="006D24F0"/>
    <w:rsid w:val="006E2FEC"/>
    <w:rsid w:val="006E7AC6"/>
    <w:rsid w:val="006F2B18"/>
    <w:rsid w:val="006F4749"/>
    <w:rsid w:val="006F4C10"/>
    <w:rsid w:val="00700D5E"/>
    <w:rsid w:val="00702C64"/>
    <w:rsid w:val="007073D8"/>
    <w:rsid w:val="0071015B"/>
    <w:rsid w:val="0071066E"/>
    <w:rsid w:val="007125CA"/>
    <w:rsid w:val="00715310"/>
    <w:rsid w:val="00717E98"/>
    <w:rsid w:val="0072106D"/>
    <w:rsid w:val="00731172"/>
    <w:rsid w:val="007357D7"/>
    <w:rsid w:val="00750652"/>
    <w:rsid w:val="00751EB6"/>
    <w:rsid w:val="00756DF9"/>
    <w:rsid w:val="00761318"/>
    <w:rsid w:val="00763B8F"/>
    <w:rsid w:val="00765309"/>
    <w:rsid w:val="00767423"/>
    <w:rsid w:val="007679C2"/>
    <w:rsid w:val="00771090"/>
    <w:rsid w:val="00776647"/>
    <w:rsid w:val="00780A69"/>
    <w:rsid w:val="007873D4"/>
    <w:rsid w:val="00792A4F"/>
    <w:rsid w:val="007A21DD"/>
    <w:rsid w:val="007A52F1"/>
    <w:rsid w:val="007A5A66"/>
    <w:rsid w:val="007A7C74"/>
    <w:rsid w:val="007C008D"/>
    <w:rsid w:val="007C257B"/>
    <w:rsid w:val="007C6760"/>
    <w:rsid w:val="007C6D4B"/>
    <w:rsid w:val="007C75AF"/>
    <w:rsid w:val="007D3F07"/>
    <w:rsid w:val="007D433E"/>
    <w:rsid w:val="007D606D"/>
    <w:rsid w:val="007D6933"/>
    <w:rsid w:val="007D6E38"/>
    <w:rsid w:val="007D7B09"/>
    <w:rsid w:val="007E1A9E"/>
    <w:rsid w:val="007E3377"/>
    <w:rsid w:val="007E6186"/>
    <w:rsid w:val="007F4345"/>
    <w:rsid w:val="007F795C"/>
    <w:rsid w:val="008044E6"/>
    <w:rsid w:val="008122FD"/>
    <w:rsid w:val="00812AE6"/>
    <w:rsid w:val="008130C7"/>
    <w:rsid w:val="00814DA3"/>
    <w:rsid w:val="008245C8"/>
    <w:rsid w:val="00824A0D"/>
    <w:rsid w:val="0083180E"/>
    <w:rsid w:val="00837224"/>
    <w:rsid w:val="00837AD3"/>
    <w:rsid w:val="00840D22"/>
    <w:rsid w:val="0084293B"/>
    <w:rsid w:val="00845BF1"/>
    <w:rsid w:val="00853FDD"/>
    <w:rsid w:val="00855370"/>
    <w:rsid w:val="008655D3"/>
    <w:rsid w:val="008670BF"/>
    <w:rsid w:val="00872415"/>
    <w:rsid w:val="008759AB"/>
    <w:rsid w:val="00881F13"/>
    <w:rsid w:val="00887C9C"/>
    <w:rsid w:val="00897055"/>
    <w:rsid w:val="008A0990"/>
    <w:rsid w:val="008A0D36"/>
    <w:rsid w:val="008A45DE"/>
    <w:rsid w:val="008A4C56"/>
    <w:rsid w:val="008A68BF"/>
    <w:rsid w:val="008C669F"/>
    <w:rsid w:val="008D3354"/>
    <w:rsid w:val="008D3A7A"/>
    <w:rsid w:val="008E082E"/>
    <w:rsid w:val="008E5C31"/>
    <w:rsid w:val="00901F22"/>
    <w:rsid w:val="009075D8"/>
    <w:rsid w:val="00914D5C"/>
    <w:rsid w:val="0091640E"/>
    <w:rsid w:val="009172F4"/>
    <w:rsid w:val="00921F3C"/>
    <w:rsid w:val="00923B35"/>
    <w:rsid w:val="00926114"/>
    <w:rsid w:val="00927018"/>
    <w:rsid w:val="0093050A"/>
    <w:rsid w:val="009306DB"/>
    <w:rsid w:val="009317C2"/>
    <w:rsid w:val="00931EA6"/>
    <w:rsid w:val="00937597"/>
    <w:rsid w:val="009424E3"/>
    <w:rsid w:val="00942E93"/>
    <w:rsid w:val="00943AB4"/>
    <w:rsid w:val="00946587"/>
    <w:rsid w:val="00946FBB"/>
    <w:rsid w:val="00951434"/>
    <w:rsid w:val="0096142C"/>
    <w:rsid w:val="00962D1C"/>
    <w:rsid w:val="00965EEC"/>
    <w:rsid w:val="0097647F"/>
    <w:rsid w:val="00980552"/>
    <w:rsid w:val="00981BB5"/>
    <w:rsid w:val="00987385"/>
    <w:rsid w:val="00990DCB"/>
    <w:rsid w:val="00991830"/>
    <w:rsid w:val="009955EB"/>
    <w:rsid w:val="009A1457"/>
    <w:rsid w:val="009A264E"/>
    <w:rsid w:val="009A37E3"/>
    <w:rsid w:val="009A6126"/>
    <w:rsid w:val="009A7DF6"/>
    <w:rsid w:val="009B1CAF"/>
    <w:rsid w:val="009B268C"/>
    <w:rsid w:val="009B308B"/>
    <w:rsid w:val="009B786A"/>
    <w:rsid w:val="009C10D5"/>
    <w:rsid w:val="009C24E4"/>
    <w:rsid w:val="009C3531"/>
    <w:rsid w:val="009C358B"/>
    <w:rsid w:val="009C6BCE"/>
    <w:rsid w:val="009C7B84"/>
    <w:rsid w:val="009D09F1"/>
    <w:rsid w:val="009E1F22"/>
    <w:rsid w:val="009E276D"/>
    <w:rsid w:val="009E2F98"/>
    <w:rsid w:val="009E4B00"/>
    <w:rsid w:val="009E7680"/>
    <w:rsid w:val="009F028C"/>
    <w:rsid w:val="009F718F"/>
    <w:rsid w:val="009F7D61"/>
    <w:rsid w:val="00A016AE"/>
    <w:rsid w:val="00A0763D"/>
    <w:rsid w:val="00A13119"/>
    <w:rsid w:val="00A1398C"/>
    <w:rsid w:val="00A14B69"/>
    <w:rsid w:val="00A1531D"/>
    <w:rsid w:val="00A16AF8"/>
    <w:rsid w:val="00A16EF7"/>
    <w:rsid w:val="00A22920"/>
    <w:rsid w:val="00A245FF"/>
    <w:rsid w:val="00A2491B"/>
    <w:rsid w:val="00A30FCA"/>
    <w:rsid w:val="00A318E1"/>
    <w:rsid w:val="00A35198"/>
    <w:rsid w:val="00A352FD"/>
    <w:rsid w:val="00A364E4"/>
    <w:rsid w:val="00A40687"/>
    <w:rsid w:val="00A40C8F"/>
    <w:rsid w:val="00A47D3C"/>
    <w:rsid w:val="00A57E25"/>
    <w:rsid w:val="00A6122F"/>
    <w:rsid w:val="00A6204B"/>
    <w:rsid w:val="00A62DC7"/>
    <w:rsid w:val="00A63DFA"/>
    <w:rsid w:val="00A7090F"/>
    <w:rsid w:val="00A729D3"/>
    <w:rsid w:val="00A76FB4"/>
    <w:rsid w:val="00A833DC"/>
    <w:rsid w:val="00A901C7"/>
    <w:rsid w:val="00A92154"/>
    <w:rsid w:val="00A94032"/>
    <w:rsid w:val="00A95674"/>
    <w:rsid w:val="00AA1B0E"/>
    <w:rsid w:val="00AA246B"/>
    <w:rsid w:val="00AA4D44"/>
    <w:rsid w:val="00AA7116"/>
    <w:rsid w:val="00AB1652"/>
    <w:rsid w:val="00AB66FE"/>
    <w:rsid w:val="00AC24EF"/>
    <w:rsid w:val="00AC51AD"/>
    <w:rsid w:val="00AC7813"/>
    <w:rsid w:val="00AD2349"/>
    <w:rsid w:val="00AE0E81"/>
    <w:rsid w:val="00AE2939"/>
    <w:rsid w:val="00AF317E"/>
    <w:rsid w:val="00AF3217"/>
    <w:rsid w:val="00AF5C66"/>
    <w:rsid w:val="00B02582"/>
    <w:rsid w:val="00B06308"/>
    <w:rsid w:val="00B07821"/>
    <w:rsid w:val="00B12E1C"/>
    <w:rsid w:val="00B14AD1"/>
    <w:rsid w:val="00B14D94"/>
    <w:rsid w:val="00B2436E"/>
    <w:rsid w:val="00B2532F"/>
    <w:rsid w:val="00B35133"/>
    <w:rsid w:val="00B46008"/>
    <w:rsid w:val="00B463BC"/>
    <w:rsid w:val="00B53C1F"/>
    <w:rsid w:val="00B548E2"/>
    <w:rsid w:val="00B70B12"/>
    <w:rsid w:val="00B71278"/>
    <w:rsid w:val="00B83A80"/>
    <w:rsid w:val="00B90200"/>
    <w:rsid w:val="00B91CC3"/>
    <w:rsid w:val="00BA61BC"/>
    <w:rsid w:val="00BB5293"/>
    <w:rsid w:val="00BC1BFA"/>
    <w:rsid w:val="00BC23C3"/>
    <w:rsid w:val="00BD1E00"/>
    <w:rsid w:val="00BD3CF1"/>
    <w:rsid w:val="00BE4549"/>
    <w:rsid w:val="00BE61F5"/>
    <w:rsid w:val="00BF5937"/>
    <w:rsid w:val="00BF78E4"/>
    <w:rsid w:val="00C0087C"/>
    <w:rsid w:val="00C024AD"/>
    <w:rsid w:val="00C02CF5"/>
    <w:rsid w:val="00C067A0"/>
    <w:rsid w:val="00C13296"/>
    <w:rsid w:val="00C14070"/>
    <w:rsid w:val="00C14BA4"/>
    <w:rsid w:val="00C2125E"/>
    <w:rsid w:val="00C216E7"/>
    <w:rsid w:val="00C22ADD"/>
    <w:rsid w:val="00C24703"/>
    <w:rsid w:val="00C3099A"/>
    <w:rsid w:val="00C370E6"/>
    <w:rsid w:val="00C37D3F"/>
    <w:rsid w:val="00C4070A"/>
    <w:rsid w:val="00C4144F"/>
    <w:rsid w:val="00C55BBB"/>
    <w:rsid w:val="00C61278"/>
    <w:rsid w:val="00C665AB"/>
    <w:rsid w:val="00C6754B"/>
    <w:rsid w:val="00C7035A"/>
    <w:rsid w:val="00C73421"/>
    <w:rsid w:val="00C747F8"/>
    <w:rsid w:val="00C75F32"/>
    <w:rsid w:val="00C77CF6"/>
    <w:rsid w:val="00C80825"/>
    <w:rsid w:val="00C8251D"/>
    <w:rsid w:val="00C90491"/>
    <w:rsid w:val="00C91945"/>
    <w:rsid w:val="00C93843"/>
    <w:rsid w:val="00C9388A"/>
    <w:rsid w:val="00C93E99"/>
    <w:rsid w:val="00C97DAE"/>
    <w:rsid w:val="00CA3915"/>
    <w:rsid w:val="00CA4249"/>
    <w:rsid w:val="00CB04FF"/>
    <w:rsid w:val="00CB09B3"/>
    <w:rsid w:val="00CB32BE"/>
    <w:rsid w:val="00CB480F"/>
    <w:rsid w:val="00CB5653"/>
    <w:rsid w:val="00CC28C3"/>
    <w:rsid w:val="00CC64F6"/>
    <w:rsid w:val="00CD774B"/>
    <w:rsid w:val="00CF59B8"/>
    <w:rsid w:val="00D03ECF"/>
    <w:rsid w:val="00D04948"/>
    <w:rsid w:val="00D05C8F"/>
    <w:rsid w:val="00D10625"/>
    <w:rsid w:val="00D126C2"/>
    <w:rsid w:val="00D13A6C"/>
    <w:rsid w:val="00D163F4"/>
    <w:rsid w:val="00D16F36"/>
    <w:rsid w:val="00D22C0A"/>
    <w:rsid w:val="00D30449"/>
    <w:rsid w:val="00D33171"/>
    <w:rsid w:val="00D33E44"/>
    <w:rsid w:val="00D40B5F"/>
    <w:rsid w:val="00D42CD4"/>
    <w:rsid w:val="00D42FED"/>
    <w:rsid w:val="00D4368B"/>
    <w:rsid w:val="00D4611C"/>
    <w:rsid w:val="00D466EF"/>
    <w:rsid w:val="00D468F1"/>
    <w:rsid w:val="00D46EFB"/>
    <w:rsid w:val="00D47382"/>
    <w:rsid w:val="00D52DAB"/>
    <w:rsid w:val="00D60BEC"/>
    <w:rsid w:val="00D64FAA"/>
    <w:rsid w:val="00D70E9B"/>
    <w:rsid w:val="00D917DB"/>
    <w:rsid w:val="00D9560C"/>
    <w:rsid w:val="00DA2235"/>
    <w:rsid w:val="00DA5B19"/>
    <w:rsid w:val="00DA7467"/>
    <w:rsid w:val="00DB3689"/>
    <w:rsid w:val="00DB695B"/>
    <w:rsid w:val="00DC5C70"/>
    <w:rsid w:val="00DD1D17"/>
    <w:rsid w:val="00DD1D71"/>
    <w:rsid w:val="00DE1977"/>
    <w:rsid w:val="00DE1C62"/>
    <w:rsid w:val="00DE3896"/>
    <w:rsid w:val="00DE38D5"/>
    <w:rsid w:val="00DE68B3"/>
    <w:rsid w:val="00DF1B65"/>
    <w:rsid w:val="00DF562D"/>
    <w:rsid w:val="00DF5E5E"/>
    <w:rsid w:val="00DF6905"/>
    <w:rsid w:val="00DF739D"/>
    <w:rsid w:val="00DF7FF2"/>
    <w:rsid w:val="00E0300A"/>
    <w:rsid w:val="00E038A8"/>
    <w:rsid w:val="00E075A9"/>
    <w:rsid w:val="00E102C4"/>
    <w:rsid w:val="00E11915"/>
    <w:rsid w:val="00E14ADB"/>
    <w:rsid w:val="00E15774"/>
    <w:rsid w:val="00E16D2B"/>
    <w:rsid w:val="00E22BAE"/>
    <w:rsid w:val="00E26244"/>
    <w:rsid w:val="00E26D33"/>
    <w:rsid w:val="00E276E0"/>
    <w:rsid w:val="00E40266"/>
    <w:rsid w:val="00E4420D"/>
    <w:rsid w:val="00E4495B"/>
    <w:rsid w:val="00E4683A"/>
    <w:rsid w:val="00E52649"/>
    <w:rsid w:val="00E53692"/>
    <w:rsid w:val="00E57832"/>
    <w:rsid w:val="00E622A2"/>
    <w:rsid w:val="00E62FA9"/>
    <w:rsid w:val="00E71B04"/>
    <w:rsid w:val="00E73322"/>
    <w:rsid w:val="00E76B32"/>
    <w:rsid w:val="00E814EB"/>
    <w:rsid w:val="00E96E89"/>
    <w:rsid w:val="00EA0EB8"/>
    <w:rsid w:val="00EA2B9D"/>
    <w:rsid w:val="00EA3DDC"/>
    <w:rsid w:val="00EB32F6"/>
    <w:rsid w:val="00EB448E"/>
    <w:rsid w:val="00EB4FA1"/>
    <w:rsid w:val="00EB52FF"/>
    <w:rsid w:val="00EB63D1"/>
    <w:rsid w:val="00EC00B9"/>
    <w:rsid w:val="00EC2146"/>
    <w:rsid w:val="00EC395C"/>
    <w:rsid w:val="00EC64C9"/>
    <w:rsid w:val="00ED188F"/>
    <w:rsid w:val="00ED6B8A"/>
    <w:rsid w:val="00EE4861"/>
    <w:rsid w:val="00EE7AD3"/>
    <w:rsid w:val="00EF0A3E"/>
    <w:rsid w:val="00EF2AE2"/>
    <w:rsid w:val="00F02A90"/>
    <w:rsid w:val="00F041F8"/>
    <w:rsid w:val="00F06C7F"/>
    <w:rsid w:val="00F11CCA"/>
    <w:rsid w:val="00F15E90"/>
    <w:rsid w:val="00F2122E"/>
    <w:rsid w:val="00F249CB"/>
    <w:rsid w:val="00F25FC4"/>
    <w:rsid w:val="00F32ECD"/>
    <w:rsid w:val="00F35752"/>
    <w:rsid w:val="00F3704C"/>
    <w:rsid w:val="00F4212E"/>
    <w:rsid w:val="00F42C04"/>
    <w:rsid w:val="00F46F1B"/>
    <w:rsid w:val="00F51369"/>
    <w:rsid w:val="00F60EB4"/>
    <w:rsid w:val="00F6247F"/>
    <w:rsid w:val="00F64A48"/>
    <w:rsid w:val="00F64D23"/>
    <w:rsid w:val="00F6587D"/>
    <w:rsid w:val="00F675B1"/>
    <w:rsid w:val="00F724EE"/>
    <w:rsid w:val="00F77E38"/>
    <w:rsid w:val="00F83E00"/>
    <w:rsid w:val="00F95147"/>
    <w:rsid w:val="00F96C92"/>
    <w:rsid w:val="00F9D36F"/>
    <w:rsid w:val="00FA15E7"/>
    <w:rsid w:val="00FA16E1"/>
    <w:rsid w:val="00FA2527"/>
    <w:rsid w:val="00FA48AB"/>
    <w:rsid w:val="00FA5CA4"/>
    <w:rsid w:val="00FB0DC8"/>
    <w:rsid w:val="00FB31CF"/>
    <w:rsid w:val="00FB3229"/>
    <w:rsid w:val="00FB74A8"/>
    <w:rsid w:val="00FC0601"/>
    <w:rsid w:val="00FC30EF"/>
    <w:rsid w:val="00FC4E55"/>
    <w:rsid w:val="00FC7370"/>
    <w:rsid w:val="00FC74CE"/>
    <w:rsid w:val="00FD00E2"/>
    <w:rsid w:val="00FD0C87"/>
    <w:rsid w:val="00FE30D2"/>
    <w:rsid w:val="00FE3218"/>
    <w:rsid w:val="00FE3C89"/>
    <w:rsid w:val="00FE6B76"/>
    <w:rsid w:val="00FE7489"/>
    <w:rsid w:val="00FF4B43"/>
    <w:rsid w:val="00FF61E9"/>
    <w:rsid w:val="00FF68BB"/>
    <w:rsid w:val="01548AF4"/>
    <w:rsid w:val="018B28FA"/>
    <w:rsid w:val="019D7A4B"/>
    <w:rsid w:val="01B222A8"/>
    <w:rsid w:val="01DC7A1C"/>
    <w:rsid w:val="02441D32"/>
    <w:rsid w:val="025DC064"/>
    <w:rsid w:val="0263A587"/>
    <w:rsid w:val="027C6110"/>
    <w:rsid w:val="02CF4104"/>
    <w:rsid w:val="02FD166D"/>
    <w:rsid w:val="032C396A"/>
    <w:rsid w:val="035428D6"/>
    <w:rsid w:val="03573A22"/>
    <w:rsid w:val="03D732A8"/>
    <w:rsid w:val="03ED08E9"/>
    <w:rsid w:val="04462CF4"/>
    <w:rsid w:val="045D82F9"/>
    <w:rsid w:val="04BFB5F9"/>
    <w:rsid w:val="04C96EC2"/>
    <w:rsid w:val="0588D94A"/>
    <w:rsid w:val="061DB44A"/>
    <w:rsid w:val="063569DD"/>
    <w:rsid w:val="064D9124"/>
    <w:rsid w:val="0656E153"/>
    <w:rsid w:val="065ED876"/>
    <w:rsid w:val="068E86E3"/>
    <w:rsid w:val="06AB7623"/>
    <w:rsid w:val="06E70094"/>
    <w:rsid w:val="0782E64D"/>
    <w:rsid w:val="07A018CF"/>
    <w:rsid w:val="07A38399"/>
    <w:rsid w:val="07C473D0"/>
    <w:rsid w:val="07CC1A66"/>
    <w:rsid w:val="07F39372"/>
    <w:rsid w:val="07F7E74B"/>
    <w:rsid w:val="07FFA031"/>
    <w:rsid w:val="08164D60"/>
    <w:rsid w:val="081E8162"/>
    <w:rsid w:val="088D556C"/>
    <w:rsid w:val="089D9A19"/>
    <w:rsid w:val="08B70CC1"/>
    <w:rsid w:val="08DAA639"/>
    <w:rsid w:val="090CD2DA"/>
    <w:rsid w:val="0919EA64"/>
    <w:rsid w:val="09F67F50"/>
    <w:rsid w:val="0A238216"/>
    <w:rsid w:val="0A276718"/>
    <w:rsid w:val="0A487F6C"/>
    <w:rsid w:val="0A5C4A6D"/>
    <w:rsid w:val="0A820255"/>
    <w:rsid w:val="0A8649A1"/>
    <w:rsid w:val="0B3D1EDF"/>
    <w:rsid w:val="0B4DEE22"/>
    <w:rsid w:val="0B81034C"/>
    <w:rsid w:val="0B915867"/>
    <w:rsid w:val="0BD9B76B"/>
    <w:rsid w:val="0BDB46DE"/>
    <w:rsid w:val="0BFDB4AE"/>
    <w:rsid w:val="0BFE7E30"/>
    <w:rsid w:val="0C1A429B"/>
    <w:rsid w:val="0C3D03BE"/>
    <w:rsid w:val="0CA549CC"/>
    <w:rsid w:val="0CACFA7A"/>
    <w:rsid w:val="0CC49FF3"/>
    <w:rsid w:val="0CD2B564"/>
    <w:rsid w:val="0CF9368E"/>
    <w:rsid w:val="0D0171FE"/>
    <w:rsid w:val="0D973D4B"/>
    <w:rsid w:val="0DA15F7D"/>
    <w:rsid w:val="0DC0B1C3"/>
    <w:rsid w:val="0DCF7E94"/>
    <w:rsid w:val="0DDFBD15"/>
    <w:rsid w:val="0E506D6D"/>
    <w:rsid w:val="0E69293F"/>
    <w:rsid w:val="0E69EA5B"/>
    <w:rsid w:val="0E997103"/>
    <w:rsid w:val="0EE2DFC7"/>
    <w:rsid w:val="0F3D2FDE"/>
    <w:rsid w:val="0F78F41D"/>
    <w:rsid w:val="0FAB8B72"/>
    <w:rsid w:val="0FC88059"/>
    <w:rsid w:val="0FD318DA"/>
    <w:rsid w:val="0FEC88C2"/>
    <w:rsid w:val="10134DB4"/>
    <w:rsid w:val="102AE3AE"/>
    <w:rsid w:val="1031853E"/>
    <w:rsid w:val="104723B5"/>
    <w:rsid w:val="10525869"/>
    <w:rsid w:val="10AD288E"/>
    <w:rsid w:val="10C08AF6"/>
    <w:rsid w:val="10CB8BF1"/>
    <w:rsid w:val="10D9003F"/>
    <w:rsid w:val="10E5073A"/>
    <w:rsid w:val="10E932A3"/>
    <w:rsid w:val="10EE1B48"/>
    <w:rsid w:val="1109DBC9"/>
    <w:rsid w:val="119E3901"/>
    <w:rsid w:val="11A62687"/>
    <w:rsid w:val="11B0A943"/>
    <w:rsid w:val="125EA4FC"/>
    <w:rsid w:val="127CBE26"/>
    <w:rsid w:val="129519EC"/>
    <w:rsid w:val="12AA8364"/>
    <w:rsid w:val="12F6D207"/>
    <w:rsid w:val="130194F5"/>
    <w:rsid w:val="131626A8"/>
    <w:rsid w:val="133D5B7E"/>
    <w:rsid w:val="134F6B36"/>
    <w:rsid w:val="13690888"/>
    <w:rsid w:val="1383D077"/>
    <w:rsid w:val="13905E93"/>
    <w:rsid w:val="13AE8C9E"/>
    <w:rsid w:val="13B2E834"/>
    <w:rsid w:val="13BB9393"/>
    <w:rsid w:val="13D47F07"/>
    <w:rsid w:val="14062155"/>
    <w:rsid w:val="1423347A"/>
    <w:rsid w:val="144F8581"/>
    <w:rsid w:val="147903DF"/>
    <w:rsid w:val="14A22657"/>
    <w:rsid w:val="15212E52"/>
    <w:rsid w:val="15303EDD"/>
    <w:rsid w:val="157142EB"/>
    <w:rsid w:val="15AD07A4"/>
    <w:rsid w:val="15F2E92A"/>
    <w:rsid w:val="1602883D"/>
    <w:rsid w:val="162DB21D"/>
    <w:rsid w:val="162E0329"/>
    <w:rsid w:val="16536BBF"/>
    <w:rsid w:val="16841A66"/>
    <w:rsid w:val="16988E4F"/>
    <w:rsid w:val="16DA0BF8"/>
    <w:rsid w:val="17326069"/>
    <w:rsid w:val="176F57D4"/>
    <w:rsid w:val="17C96F71"/>
    <w:rsid w:val="17D97FCD"/>
    <w:rsid w:val="17F79AA7"/>
    <w:rsid w:val="18AE0E64"/>
    <w:rsid w:val="18BE3AAA"/>
    <w:rsid w:val="18FE9815"/>
    <w:rsid w:val="19070BC0"/>
    <w:rsid w:val="19301083"/>
    <w:rsid w:val="1940A6F3"/>
    <w:rsid w:val="19699F4C"/>
    <w:rsid w:val="197E13CC"/>
    <w:rsid w:val="19D0B6D6"/>
    <w:rsid w:val="1A3AE277"/>
    <w:rsid w:val="1A629BD7"/>
    <w:rsid w:val="1A87F66B"/>
    <w:rsid w:val="1A94CA90"/>
    <w:rsid w:val="1AB3F7D3"/>
    <w:rsid w:val="1ACE126C"/>
    <w:rsid w:val="1B285EBF"/>
    <w:rsid w:val="1B4B5CA2"/>
    <w:rsid w:val="1B5940BD"/>
    <w:rsid w:val="1B5A7D1B"/>
    <w:rsid w:val="1B72A2C2"/>
    <w:rsid w:val="1B8F6BE6"/>
    <w:rsid w:val="1C351AF1"/>
    <w:rsid w:val="1C39A36B"/>
    <w:rsid w:val="1C3EAC82"/>
    <w:rsid w:val="1C86BC91"/>
    <w:rsid w:val="1CA42A30"/>
    <w:rsid w:val="1CF64D7C"/>
    <w:rsid w:val="1CFE8187"/>
    <w:rsid w:val="1D30DB71"/>
    <w:rsid w:val="1D3638DB"/>
    <w:rsid w:val="1D832770"/>
    <w:rsid w:val="1DA52391"/>
    <w:rsid w:val="1DB3689C"/>
    <w:rsid w:val="1DC16F61"/>
    <w:rsid w:val="1DCC6B52"/>
    <w:rsid w:val="1DDA7CE3"/>
    <w:rsid w:val="1DE90321"/>
    <w:rsid w:val="1E01C8F2"/>
    <w:rsid w:val="1E2339A4"/>
    <w:rsid w:val="1E288ED9"/>
    <w:rsid w:val="1E44B6E2"/>
    <w:rsid w:val="1E66DC2B"/>
    <w:rsid w:val="1E8AFF9C"/>
    <w:rsid w:val="1EB3F3A7"/>
    <w:rsid w:val="1ED3C34D"/>
    <w:rsid w:val="1F39893B"/>
    <w:rsid w:val="1F683BB3"/>
    <w:rsid w:val="1FBE9A8B"/>
    <w:rsid w:val="202079F0"/>
    <w:rsid w:val="2026CFFD"/>
    <w:rsid w:val="203B5688"/>
    <w:rsid w:val="2051C255"/>
    <w:rsid w:val="208B7C47"/>
    <w:rsid w:val="20D10A85"/>
    <w:rsid w:val="21040C14"/>
    <w:rsid w:val="213B028A"/>
    <w:rsid w:val="21442AA5"/>
    <w:rsid w:val="216AC76C"/>
    <w:rsid w:val="216FFD54"/>
    <w:rsid w:val="21775BD4"/>
    <w:rsid w:val="21BC4A51"/>
    <w:rsid w:val="21C2A05E"/>
    <w:rsid w:val="21DBC8BB"/>
    <w:rsid w:val="21E7A95F"/>
    <w:rsid w:val="223366DA"/>
    <w:rsid w:val="226BFB52"/>
    <w:rsid w:val="22B7E754"/>
    <w:rsid w:val="22BE0284"/>
    <w:rsid w:val="22FA72FF"/>
    <w:rsid w:val="22FBD356"/>
    <w:rsid w:val="2308B76F"/>
    <w:rsid w:val="23424471"/>
    <w:rsid w:val="2364ECF0"/>
    <w:rsid w:val="23658F00"/>
    <w:rsid w:val="238D3A5C"/>
    <w:rsid w:val="23928124"/>
    <w:rsid w:val="23CD4A1E"/>
    <w:rsid w:val="240BA430"/>
    <w:rsid w:val="24101E33"/>
    <w:rsid w:val="246559A7"/>
    <w:rsid w:val="24761B50"/>
    <w:rsid w:val="24A2BAAF"/>
    <w:rsid w:val="24D10B20"/>
    <w:rsid w:val="24DB5346"/>
    <w:rsid w:val="25015F61"/>
    <w:rsid w:val="25065B55"/>
    <w:rsid w:val="250E1740"/>
    <w:rsid w:val="2513697D"/>
    <w:rsid w:val="259ADB63"/>
    <w:rsid w:val="25AF7463"/>
    <w:rsid w:val="25E05941"/>
    <w:rsid w:val="262EF9F7"/>
    <w:rsid w:val="2643C525"/>
    <w:rsid w:val="26604EFD"/>
    <w:rsid w:val="26961181"/>
    <w:rsid w:val="26BE955A"/>
    <w:rsid w:val="26C4F252"/>
    <w:rsid w:val="26E1CDC6"/>
    <w:rsid w:val="27EEC999"/>
    <w:rsid w:val="2815B594"/>
    <w:rsid w:val="2819AE7A"/>
    <w:rsid w:val="283285E7"/>
    <w:rsid w:val="28388B50"/>
    <w:rsid w:val="2856EEA3"/>
    <w:rsid w:val="28625341"/>
    <w:rsid w:val="295557FF"/>
    <w:rsid w:val="296236BC"/>
    <w:rsid w:val="29655517"/>
    <w:rsid w:val="29669AB9"/>
    <w:rsid w:val="297977D3"/>
    <w:rsid w:val="297A723C"/>
    <w:rsid w:val="29A5FBB9"/>
    <w:rsid w:val="29B185F5"/>
    <w:rsid w:val="29B6215F"/>
    <w:rsid w:val="29C54BC2"/>
    <w:rsid w:val="29CBD186"/>
    <w:rsid w:val="2A6DCDA3"/>
    <w:rsid w:val="2A76268C"/>
    <w:rsid w:val="2A794E5D"/>
    <w:rsid w:val="2AA101A3"/>
    <w:rsid w:val="2AC0BCA0"/>
    <w:rsid w:val="2AEB22CF"/>
    <w:rsid w:val="2B611BD7"/>
    <w:rsid w:val="2B6982A4"/>
    <w:rsid w:val="2B92067D"/>
    <w:rsid w:val="2C13ECBC"/>
    <w:rsid w:val="2C26D1D4"/>
    <w:rsid w:val="2C26F893"/>
    <w:rsid w:val="2C5CBDD2"/>
    <w:rsid w:val="2C9E3B7B"/>
    <w:rsid w:val="2CE926B7"/>
    <w:rsid w:val="2CF17A67"/>
    <w:rsid w:val="2D6899CD"/>
    <w:rsid w:val="2DE15FBC"/>
    <w:rsid w:val="2DF61207"/>
    <w:rsid w:val="2E175174"/>
    <w:rsid w:val="2E3B1578"/>
    <w:rsid w:val="2E6A9165"/>
    <w:rsid w:val="2E789717"/>
    <w:rsid w:val="2EB682A1"/>
    <w:rsid w:val="2EE08A6D"/>
    <w:rsid w:val="2F3BB78A"/>
    <w:rsid w:val="2F4134B5"/>
    <w:rsid w:val="2F52580C"/>
    <w:rsid w:val="2F882876"/>
    <w:rsid w:val="2FA1008E"/>
    <w:rsid w:val="2FC62602"/>
    <w:rsid w:val="2FC7CB86"/>
    <w:rsid w:val="2FE5E295"/>
    <w:rsid w:val="2FF03F9B"/>
    <w:rsid w:val="30140104"/>
    <w:rsid w:val="302592AA"/>
    <w:rsid w:val="3061CDEC"/>
    <w:rsid w:val="30DD0516"/>
    <w:rsid w:val="310D57C9"/>
    <w:rsid w:val="3151B933"/>
    <w:rsid w:val="3170F01A"/>
    <w:rsid w:val="3196C00A"/>
    <w:rsid w:val="31ABC0D4"/>
    <w:rsid w:val="31C7B23B"/>
    <w:rsid w:val="31E0B1AE"/>
    <w:rsid w:val="3238F71E"/>
    <w:rsid w:val="328F3B4D"/>
    <w:rsid w:val="32A5AE86"/>
    <w:rsid w:val="32AA3444"/>
    <w:rsid w:val="32E532FD"/>
    <w:rsid w:val="332AD7F2"/>
    <w:rsid w:val="3339110C"/>
    <w:rsid w:val="337E68B4"/>
    <w:rsid w:val="33A45F6E"/>
    <w:rsid w:val="33A505E8"/>
    <w:rsid w:val="340C1366"/>
    <w:rsid w:val="34261D14"/>
    <w:rsid w:val="3428CE0B"/>
    <w:rsid w:val="3448D912"/>
    <w:rsid w:val="345CE153"/>
    <w:rsid w:val="3475D78C"/>
    <w:rsid w:val="349A0BA6"/>
    <w:rsid w:val="34CE66B0"/>
    <w:rsid w:val="34DB3D74"/>
    <w:rsid w:val="3540D649"/>
    <w:rsid w:val="356C4DAD"/>
    <w:rsid w:val="35C6DC0F"/>
    <w:rsid w:val="35D7AFBA"/>
    <w:rsid w:val="36138359"/>
    <w:rsid w:val="3663F443"/>
    <w:rsid w:val="36BB4112"/>
    <w:rsid w:val="36CEE4E4"/>
    <w:rsid w:val="3773BA5B"/>
    <w:rsid w:val="378AC022"/>
    <w:rsid w:val="37915EE8"/>
    <w:rsid w:val="3863CA6B"/>
    <w:rsid w:val="3892A6C2"/>
    <w:rsid w:val="38E75E7A"/>
    <w:rsid w:val="38F06E24"/>
    <w:rsid w:val="38F7245E"/>
    <w:rsid w:val="38FE7CD1"/>
    <w:rsid w:val="391B754E"/>
    <w:rsid w:val="398409E4"/>
    <w:rsid w:val="3A14476C"/>
    <w:rsid w:val="3A8124D5"/>
    <w:rsid w:val="3A9B81FA"/>
    <w:rsid w:val="3AAE51B0"/>
    <w:rsid w:val="3AE48C87"/>
    <w:rsid w:val="3B5EEB95"/>
    <w:rsid w:val="3B713E6C"/>
    <w:rsid w:val="3B73680C"/>
    <w:rsid w:val="3B97F8A5"/>
    <w:rsid w:val="3BA58536"/>
    <w:rsid w:val="3BB66045"/>
    <w:rsid w:val="3C310B04"/>
    <w:rsid w:val="3CB45F45"/>
    <w:rsid w:val="3CCD4180"/>
    <w:rsid w:val="3CF0F1CA"/>
    <w:rsid w:val="3D28DF67"/>
    <w:rsid w:val="3D3173FA"/>
    <w:rsid w:val="3D503EB9"/>
    <w:rsid w:val="3D51B797"/>
    <w:rsid w:val="3D8FB02D"/>
    <w:rsid w:val="3DC6E856"/>
    <w:rsid w:val="3DD59991"/>
    <w:rsid w:val="3E0AA785"/>
    <w:rsid w:val="3E38F3E5"/>
    <w:rsid w:val="3E502FA6"/>
    <w:rsid w:val="3E599662"/>
    <w:rsid w:val="3E6C02E0"/>
    <w:rsid w:val="3E6C91AC"/>
    <w:rsid w:val="3ED3B903"/>
    <w:rsid w:val="3F17F9E4"/>
    <w:rsid w:val="3F1CD94F"/>
    <w:rsid w:val="3FAF0978"/>
    <w:rsid w:val="3FC5AE98"/>
    <w:rsid w:val="3FD7E487"/>
    <w:rsid w:val="3FF97025"/>
    <w:rsid w:val="4012335E"/>
    <w:rsid w:val="40178843"/>
    <w:rsid w:val="402C8A78"/>
    <w:rsid w:val="404952B7"/>
    <w:rsid w:val="408D0513"/>
    <w:rsid w:val="410F96B7"/>
    <w:rsid w:val="41D05AD5"/>
    <w:rsid w:val="41D21C08"/>
    <w:rsid w:val="421B7EF6"/>
    <w:rsid w:val="42610119"/>
    <w:rsid w:val="427BE435"/>
    <w:rsid w:val="42BE22D1"/>
    <w:rsid w:val="42D88E4F"/>
    <w:rsid w:val="4328644B"/>
    <w:rsid w:val="432B8E4F"/>
    <w:rsid w:val="43384969"/>
    <w:rsid w:val="4354C40C"/>
    <w:rsid w:val="43799B05"/>
    <w:rsid w:val="439B465F"/>
    <w:rsid w:val="43BC5FFC"/>
    <w:rsid w:val="441C7925"/>
    <w:rsid w:val="44DBD330"/>
    <w:rsid w:val="44E6BACC"/>
    <w:rsid w:val="45384A65"/>
    <w:rsid w:val="45726AC3"/>
    <w:rsid w:val="45CFBE56"/>
    <w:rsid w:val="46102F11"/>
    <w:rsid w:val="464E1A2B"/>
    <w:rsid w:val="46B41E2E"/>
    <w:rsid w:val="46D41AC6"/>
    <w:rsid w:val="46EACCE7"/>
    <w:rsid w:val="4788B4E3"/>
    <w:rsid w:val="478F6AB3"/>
    <w:rsid w:val="4845C8DA"/>
    <w:rsid w:val="48469892"/>
    <w:rsid w:val="4854FC07"/>
    <w:rsid w:val="48909E99"/>
    <w:rsid w:val="48D83023"/>
    <w:rsid w:val="48EFC42F"/>
    <w:rsid w:val="4A5C3195"/>
    <w:rsid w:val="4A803FAF"/>
    <w:rsid w:val="4AA30746"/>
    <w:rsid w:val="4ACE6AFE"/>
    <w:rsid w:val="4AF05813"/>
    <w:rsid w:val="4B2C8C5E"/>
    <w:rsid w:val="4B506C04"/>
    <w:rsid w:val="4BCA9222"/>
    <w:rsid w:val="4C020609"/>
    <w:rsid w:val="4C0D5699"/>
    <w:rsid w:val="4C166CB1"/>
    <w:rsid w:val="4C98F279"/>
    <w:rsid w:val="4CB11C3F"/>
    <w:rsid w:val="4CB968C8"/>
    <w:rsid w:val="4CEC09AA"/>
    <w:rsid w:val="4D27F759"/>
    <w:rsid w:val="4D639FFC"/>
    <w:rsid w:val="4DBE4602"/>
    <w:rsid w:val="4DF7F667"/>
    <w:rsid w:val="4E1B40F6"/>
    <w:rsid w:val="4E571903"/>
    <w:rsid w:val="4E6E40F6"/>
    <w:rsid w:val="4E779668"/>
    <w:rsid w:val="4EB49DA7"/>
    <w:rsid w:val="4FAA56A0"/>
    <w:rsid w:val="4FF48BD1"/>
    <w:rsid w:val="50090A79"/>
    <w:rsid w:val="500A1157"/>
    <w:rsid w:val="504A8A05"/>
    <w:rsid w:val="50841795"/>
    <w:rsid w:val="509B40BE"/>
    <w:rsid w:val="514BC377"/>
    <w:rsid w:val="515B1EF3"/>
    <w:rsid w:val="5164EBD4"/>
    <w:rsid w:val="5191C638"/>
    <w:rsid w:val="5198522E"/>
    <w:rsid w:val="519942BC"/>
    <w:rsid w:val="527ED3D4"/>
    <w:rsid w:val="52A7B77E"/>
    <w:rsid w:val="52BBE2D3"/>
    <w:rsid w:val="53359821"/>
    <w:rsid w:val="534B338C"/>
    <w:rsid w:val="53880ECA"/>
    <w:rsid w:val="53BF2A7D"/>
    <w:rsid w:val="54002721"/>
    <w:rsid w:val="54352B5D"/>
    <w:rsid w:val="54D6DDC7"/>
    <w:rsid w:val="54DEBD7B"/>
    <w:rsid w:val="54E772D6"/>
    <w:rsid w:val="550446F9"/>
    <w:rsid w:val="55068063"/>
    <w:rsid w:val="552F99D5"/>
    <w:rsid w:val="554777F3"/>
    <w:rsid w:val="55B81D10"/>
    <w:rsid w:val="5619AEAD"/>
    <w:rsid w:val="5637A1AD"/>
    <w:rsid w:val="564017BF"/>
    <w:rsid w:val="564B583F"/>
    <w:rsid w:val="5665375B"/>
    <w:rsid w:val="56BA9168"/>
    <w:rsid w:val="578C32F2"/>
    <w:rsid w:val="57D839DB"/>
    <w:rsid w:val="57E1AADC"/>
    <w:rsid w:val="5823E978"/>
    <w:rsid w:val="582C1774"/>
    <w:rsid w:val="586EC431"/>
    <w:rsid w:val="589B5D8F"/>
    <w:rsid w:val="59043252"/>
    <w:rsid w:val="5923498D"/>
    <w:rsid w:val="592C5D51"/>
    <w:rsid w:val="5951831F"/>
    <w:rsid w:val="599352E9"/>
    <w:rsid w:val="59D71D93"/>
    <w:rsid w:val="59F5F69D"/>
    <w:rsid w:val="5A144A50"/>
    <w:rsid w:val="5A2B19E5"/>
    <w:rsid w:val="5A345117"/>
    <w:rsid w:val="5A4015B5"/>
    <w:rsid w:val="5A5C60C4"/>
    <w:rsid w:val="5A86EA9C"/>
    <w:rsid w:val="5A996B49"/>
    <w:rsid w:val="5A9F73E7"/>
    <w:rsid w:val="5AD9BFE4"/>
    <w:rsid w:val="5B55E54D"/>
    <w:rsid w:val="5B995A94"/>
    <w:rsid w:val="5BB30F20"/>
    <w:rsid w:val="5BCF7B15"/>
    <w:rsid w:val="5C0FC0DD"/>
    <w:rsid w:val="5C3B4448"/>
    <w:rsid w:val="5C5647B9"/>
    <w:rsid w:val="5CEF4296"/>
    <w:rsid w:val="5D49924A"/>
    <w:rsid w:val="5D5289D8"/>
    <w:rsid w:val="5D7692CB"/>
    <w:rsid w:val="5DB4123C"/>
    <w:rsid w:val="5E0AC815"/>
    <w:rsid w:val="5E8D4817"/>
    <w:rsid w:val="5ED5B6C8"/>
    <w:rsid w:val="5EF301A6"/>
    <w:rsid w:val="5F090DC4"/>
    <w:rsid w:val="5F18070A"/>
    <w:rsid w:val="5F5EFF56"/>
    <w:rsid w:val="5F68216A"/>
    <w:rsid w:val="5F738C60"/>
    <w:rsid w:val="5F7D89C8"/>
    <w:rsid w:val="5FEFD103"/>
    <w:rsid w:val="600C19A1"/>
    <w:rsid w:val="603F8193"/>
    <w:rsid w:val="6064E359"/>
    <w:rsid w:val="60A4DE25"/>
    <w:rsid w:val="60A7CFB7"/>
    <w:rsid w:val="60AC1747"/>
    <w:rsid w:val="60B57A9B"/>
    <w:rsid w:val="60C719ED"/>
    <w:rsid w:val="610EB56B"/>
    <w:rsid w:val="615B61B5"/>
    <w:rsid w:val="61961799"/>
    <w:rsid w:val="61B032FC"/>
    <w:rsid w:val="61BC7BB1"/>
    <w:rsid w:val="62039A8F"/>
    <w:rsid w:val="6204E043"/>
    <w:rsid w:val="6227EA4E"/>
    <w:rsid w:val="625057F7"/>
    <w:rsid w:val="625A8452"/>
    <w:rsid w:val="632771C5"/>
    <w:rsid w:val="6417AB0A"/>
    <w:rsid w:val="64239CC6"/>
    <w:rsid w:val="644A9C85"/>
    <w:rsid w:val="64572171"/>
    <w:rsid w:val="65324E51"/>
    <w:rsid w:val="657B40DA"/>
    <w:rsid w:val="6587F8B9"/>
    <w:rsid w:val="65AA6F2C"/>
    <w:rsid w:val="65B237D4"/>
    <w:rsid w:val="65B5CECF"/>
    <w:rsid w:val="65DFA739"/>
    <w:rsid w:val="65EA913D"/>
    <w:rsid w:val="65FFE28A"/>
    <w:rsid w:val="66149D8B"/>
    <w:rsid w:val="666F03CD"/>
    <w:rsid w:val="668E3573"/>
    <w:rsid w:val="66A8E032"/>
    <w:rsid w:val="66C203CD"/>
    <w:rsid w:val="66D2A72C"/>
    <w:rsid w:val="67920A07"/>
    <w:rsid w:val="679F8860"/>
    <w:rsid w:val="680B93AD"/>
    <w:rsid w:val="68395C1B"/>
    <w:rsid w:val="688F970D"/>
    <w:rsid w:val="68B128D3"/>
    <w:rsid w:val="68C9C605"/>
    <w:rsid w:val="696B19CB"/>
    <w:rsid w:val="699AF204"/>
    <w:rsid w:val="6A1EDDDC"/>
    <w:rsid w:val="6A6A9044"/>
    <w:rsid w:val="6A70090D"/>
    <w:rsid w:val="6A701795"/>
    <w:rsid w:val="6AC91FD9"/>
    <w:rsid w:val="6AE88311"/>
    <w:rsid w:val="6AF8270A"/>
    <w:rsid w:val="6B2DEBED"/>
    <w:rsid w:val="6BB85C51"/>
    <w:rsid w:val="6BC737CF"/>
    <w:rsid w:val="6BE0602C"/>
    <w:rsid w:val="6BF32F63"/>
    <w:rsid w:val="6C09D4A4"/>
    <w:rsid w:val="6C564A15"/>
    <w:rsid w:val="6CD821F9"/>
    <w:rsid w:val="6D2C9174"/>
    <w:rsid w:val="6D5766AD"/>
    <w:rsid w:val="6EA6F94E"/>
    <w:rsid w:val="6EAEE9D1"/>
    <w:rsid w:val="6EE17325"/>
    <w:rsid w:val="6EE5DF42"/>
    <w:rsid w:val="6F1B04DF"/>
    <w:rsid w:val="6F271F14"/>
    <w:rsid w:val="6FE39899"/>
    <w:rsid w:val="7068E613"/>
    <w:rsid w:val="70B6D540"/>
    <w:rsid w:val="70BBABF4"/>
    <w:rsid w:val="70D6C9D4"/>
    <w:rsid w:val="70EBFD38"/>
    <w:rsid w:val="70FCD801"/>
    <w:rsid w:val="714E2ED4"/>
    <w:rsid w:val="7151FCBF"/>
    <w:rsid w:val="7187530B"/>
    <w:rsid w:val="71A5EC12"/>
    <w:rsid w:val="71FF73CB"/>
    <w:rsid w:val="727F8005"/>
    <w:rsid w:val="72D73B60"/>
    <w:rsid w:val="72E0D983"/>
    <w:rsid w:val="730F5C3F"/>
    <w:rsid w:val="735E02E9"/>
    <w:rsid w:val="7364E5BD"/>
    <w:rsid w:val="7368B013"/>
    <w:rsid w:val="73AB14DE"/>
    <w:rsid w:val="73BAEA33"/>
    <w:rsid w:val="74155ED0"/>
    <w:rsid w:val="74315882"/>
    <w:rsid w:val="74838EF8"/>
    <w:rsid w:val="74CB57F7"/>
    <w:rsid w:val="75204E30"/>
    <w:rsid w:val="7532704E"/>
    <w:rsid w:val="7537A359"/>
    <w:rsid w:val="753D9237"/>
    <w:rsid w:val="754CFA95"/>
    <w:rsid w:val="75658CF3"/>
    <w:rsid w:val="7572B57F"/>
    <w:rsid w:val="757D383B"/>
    <w:rsid w:val="76AD9F3D"/>
    <w:rsid w:val="76CE617A"/>
    <w:rsid w:val="76D2E4EE"/>
    <w:rsid w:val="76E2B5A0"/>
    <w:rsid w:val="76E8CAF6"/>
    <w:rsid w:val="770E85E0"/>
    <w:rsid w:val="7711D7FC"/>
    <w:rsid w:val="771A99EB"/>
    <w:rsid w:val="773230F9"/>
    <w:rsid w:val="7752F128"/>
    <w:rsid w:val="776C1985"/>
    <w:rsid w:val="77714591"/>
    <w:rsid w:val="779697E9"/>
    <w:rsid w:val="78376D7F"/>
    <w:rsid w:val="7863F9DE"/>
    <w:rsid w:val="786EB54F"/>
    <w:rsid w:val="787532F9"/>
    <w:rsid w:val="7893198B"/>
    <w:rsid w:val="794D28A9"/>
    <w:rsid w:val="7964D3F1"/>
    <w:rsid w:val="796E679D"/>
    <w:rsid w:val="79839550"/>
    <w:rsid w:val="79CE6A44"/>
    <w:rsid w:val="79F69FFC"/>
    <w:rsid w:val="7A4090A9"/>
    <w:rsid w:val="7A4978BE"/>
    <w:rsid w:val="7A586549"/>
    <w:rsid w:val="7A8CE318"/>
    <w:rsid w:val="7AD0FFA8"/>
    <w:rsid w:val="7AD3A564"/>
    <w:rsid w:val="7B3C425D"/>
    <w:rsid w:val="7B6145BF"/>
    <w:rsid w:val="7B943D2E"/>
    <w:rsid w:val="7BA4B62F"/>
    <w:rsid w:val="7BCDC498"/>
    <w:rsid w:val="7BE1F703"/>
    <w:rsid w:val="7C10D0E9"/>
    <w:rsid w:val="7C11C8C4"/>
    <w:rsid w:val="7C796BBC"/>
    <w:rsid w:val="7D2E40BE"/>
    <w:rsid w:val="7D422672"/>
    <w:rsid w:val="7D7DC764"/>
    <w:rsid w:val="7D812938"/>
    <w:rsid w:val="7D8B2031"/>
    <w:rsid w:val="7DACA14A"/>
    <w:rsid w:val="7DF85467"/>
    <w:rsid w:val="7DFD2E4D"/>
    <w:rsid w:val="7E13B09A"/>
    <w:rsid w:val="7E2C6D63"/>
    <w:rsid w:val="7E32A710"/>
    <w:rsid w:val="7E775BAA"/>
    <w:rsid w:val="7E8B3695"/>
    <w:rsid w:val="7EA68AA9"/>
    <w:rsid w:val="7EDAD131"/>
    <w:rsid w:val="7F0E95F9"/>
    <w:rsid w:val="7F1997C5"/>
    <w:rsid w:val="7FA341D0"/>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000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semiHidden="1" w:uiPriority="22" w:unhideWhenUsed="1" w:qFormat="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477F1"/>
    <w:pPr>
      <w:spacing w:line="240" w:lineRule="auto"/>
    </w:pPr>
    <w:rPr>
      <w:rFonts w:ascii="Calibri" w:eastAsiaTheme="minorHAnsi" w:hAnsi="Calibri" w:cs="Calibri"/>
      <w:sz w:val="22"/>
      <w:szCs w:val="22"/>
      <w:lang w:eastAsia="en-US"/>
    </w:rPr>
  </w:style>
  <w:style w:type="paragraph" w:styleId="Kop1">
    <w:name w:val="heading 1"/>
    <w:aliases w:val="Webversie;titel document"/>
    <w:basedOn w:val="Standaard"/>
    <w:next w:val="Standaard"/>
    <w:link w:val="Kop1Char"/>
    <w:uiPriority w:val="5"/>
    <w:qFormat/>
    <w:rsid w:val="00EA3DDC"/>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CF59B8"/>
    <w:pPr>
      <w:spacing w:before="600" w:after="300" w:line="400" w:lineRule="atLeast"/>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F51369"/>
    <w:pPr>
      <w:keepNext/>
      <w:spacing w:before="300" w:after="240" w:line="330" w:lineRule="atLeast"/>
      <w:outlineLvl w:val="2"/>
    </w:pPr>
    <w:rPr>
      <w:bCs/>
      <w:color w:val="00A9F3"/>
      <w:sz w:val="24"/>
      <w:szCs w:val="26"/>
    </w:rPr>
  </w:style>
  <w:style w:type="paragraph" w:styleId="Kop4">
    <w:name w:val="heading 4"/>
    <w:basedOn w:val="Standaard"/>
    <w:next w:val="Standaard"/>
    <w:link w:val="Kop4Char"/>
    <w:uiPriority w:val="1"/>
    <w:qFormat/>
    <w:rsid w:val="00B2532F"/>
    <w:pPr>
      <w:keepNext/>
      <w:keepLines/>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B2532F"/>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2506AC"/>
    <w:pPr>
      <w:keepNext/>
      <w:keepLines/>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471FD9"/>
    <w:pPr>
      <w:keepNext/>
      <w:keepLines/>
      <w:spacing w:before="3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471FD9"/>
    <w:pPr>
      <w:keepNext/>
      <w:keepLines/>
      <w:spacing w:before="3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471FD9"/>
    <w:pPr>
      <w:keepNext/>
      <w:keepLines/>
      <w:spacing w:before="3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Webversie;titel document Char"/>
    <w:link w:val="Kop1"/>
    <w:uiPriority w:val="5"/>
    <w:rsid w:val="00EA3DDC"/>
    <w:rPr>
      <w:bCs/>
      <w:color w:val="002C64"/>
      <w:kern w:val="32"/>
      <w:sz w:val="60"/>
      <w:szCs w:val="32"/>
    </w:rPr>
  </w:style>
  <w:style w:type="character" w:customStyle="1" w:styleId="Kop2Char">
    <w:name w:val="Kop 2 Char"/>
    <w:aliases w:val="Kop 2 Hoofdstuktitel Char"/>
    <w:link w:val="Kop2"/>
    <w:uiPriority w:val="1"/>
    <w:rsid w:val="00CF59B8"/>
    <w:rPr>
      <w:rFonts w:cs="Courier New"/>
      <w:color w:val="00A9F3"/>
      <w:sz w:val="40"/>
      <w:szCs w:val="50"/>
    </w:rPr>
  </w:style>
  <w:style w:type="character" w:customStyle="1" w:styleId="Kop3Char">
    <w:name w:val="Kop 3 Char"/>
    <w:aliases w:val="Kop 3 Paragraaftitel Char"/>
    <w:link w:val="Kop3"/>
    <w:uiPriority w:val="1"/>
    <w:rsid w:val="00F51369"/>
    <w:rPr>
      <w:bCs/>
      <w:color w:val="00A9F3"/>
      <w:sz w:val="24"/>
      <w:szCs w:val="26"/>
    </w:rPr>
  </w:style>
  <w:style w:type="character" w:styleId="GevolgdeHyperlink">
    <w:name w:val="FollowedHyperlink"/>
    <w:basedOn w:val="Standaardalinea-lettertype"/>
    <w:uiPriority w:val="4"/>
    <w:rsid w:val="00942E93"/>
    <w:rPr>
      <w:color w:val="002C64"/>
      <w:u w:val="single"/>
    </w:rPr>
  </w:style>
  <w:style w:type="paragraph" w:styleId="Lijstalinea">
    <w:name w:val="List Paragraph"/>
    <w:basedOn w:val="Standaard"/>
    <w:unhideWhenUsed/>
    <w:rsid w:val="00C0087C"/>
    <w:pPr>
      <w:contextualSpacing/>
    </w:pPr>
  </w:style>
  <w:style w:type="character" w:customStyle="1" w:styleId="Kop4Char">
    <w:name w:val="Kop 4 Char"/>
    <w:basedOn w:val="Standaardalinea-lettertype"/>
    <w:link w:val="Kop4"/>
    <w:uiPriority w:val="1"/>
    <w:rsid w:val="00B2532F"/>
    <w:rPr>
      <w:rFonts w:eastAsiaTheme="majorEastAsia" w:cstheme="majorBidi"/>
      <w:b/>
      <w:iCs/>
      <w:color w:val="00A9F3"/>
    </w:rPr>
  </w:style>
  <w:style w:type="character" w:customStyle="1" w:styleId="Kop5Char">
    <w:name w:val="Kop 5 Char"/>
    <w:basedOn w:val="Standaardalinea-lettertype"/>
    <w:link w:val="Kop5"/>
    <w:uiPriority w:val="1"/>
    <w:rsid w:val="00B2532F"/>
    <w:rPr>
      <w:rFonts w:eastAsiaTheme="majorEastAsia" w:cstheme="majorBidi"/>
      <w:b/>
      <w:i/>
      <w:color w:val="00A9F3"/>
    </w:rPr>
  </w:style>
  <w:style w:type="character" w:customStyle="1" w:styleId="Kop6Char">
    <w:name w:val="Kop 6 Char"/>
    <w:basedOn w:val="Standaardalinea-lettertype"/>
    <w:link w:val="Kop6"/>
    <w:uiPriority w:val="1"/>
    <w:rsid w:val="002B1645"/>
    <w:rPr>
      <w:rFonts w:eastAsiaTheme="majorEastAsia" w:cstheme="majorBidi"/>
      <w:i/>
      <w:color w:val="00A9F3"/>
    </w:rPr>
  </w:style>
  <w:style w:type="paragraph" w:customStyle="1" w:styleId="Ondertiteldocument">
    <w:name w:val="Ondertitel document"/>
    <w:basedOn w:val="Standaard"/>
    <w:next w:val="Standaard"/>
    <w:uiPriority w:val="2"/>
    <w:qFormat/>
    <w:rsid w:val="00F06C7F"/>
    <w:pPr>
      <w:spacing w:after="800" w:line="640" w:lineRule="atLeast"/>
    </w:pPr>
    <w:rPr>
      <w:color w:val="00A9F3"/>
      <w:sz w:val="48"/>
    </w:rPr>
  </w:style>
  <w:style w:type="numbering" w:customStyle="1" w:styleId="VNGGenummerdekoppen2tm6">
    <w:name w:val="VNG Genummerde koppen 2 t/m 6"/>
    <w:uiPriority w:val="99"/>
    <w:rsid w:val="00AC7813"/>
    <w:pPr>
      <w:numPr>
        <w:numId w:val="26"/>
      </w:numPr>
    </w:pPr>
  </w:style>
  <w:style w:type="table" w:styleId="Tabelraster">
    <w:name w:val="Table Grid"/>
    <w:basedOn w:val="Standaardtabel"/>
    <w:uiPriority w:val="39"/>
    <w:rsid w:val="00F62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D70E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70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70E9B"/>
    <w:tblPr>
      <w:tblStyleRowBandSize w:val="1"/>
      <w:tblStyleColBandSize w:val="1"/>
      <w:tblBorders>
        <w:top w:val="single" w:sz="4" w:space="0" w:color="318BFF" w:themeColor="text1" w:themeTint="80"/>
        <w:bottom w:val="single" w:sz="4" w:space="0" w:color="318BFF" w:themeColor="text1" w:themeTint="80"/>
      </w:tblBorders>
    </w:tblPr>
    <w:tblStylePr w:type="firstRow">
      <w:rPr>
        <w:b/>
        <w:bCs/>
      </w:rPr>
      <w:tblPr/>
      <w:tcPr>
        <w:tcBorders>
          <w:bottom w:val="single" w:sz="4" w:space="0" w:color="318BFF" w:themeColor="text1" w:themeTint="80"/>
        </w:tcBorders>
      </w:tcPr>
    </w:tblStylePr>
    <w:tblStylePr w:type="lastRow">
      <w:rPr>
        <w:b/>
        <w:bCs/>
      </w:rPr>
      <w:tblPr/>
      <w:tcPr>
        <w:tcBorders>
          <w:top w:val="single" w:sz="4" w:space="0" w:color="318BFF" w:themeColor="text1" w:themeTint="80"/>
        </w:tcBorders>
      </w:tcPr>
    </w:tblStylePr>
    <w:tblStylePr w:type="firstCol">
      <w:rPr>
        <w:b/>
        <w:bCs/>
      </w:rPr>
    </w:tblStylePr>
    <w:tblStylePr w:type="lastCol">
      <w:rPr>
        <w:b/>
        <w:bCs/>
      </w:rPr>
    </w:tblStylePr>
    <w:tblStylePr w:type="band1Vert">
      <w:tblPr/>
      <w:tcPr>
        <w:tcBorders>
          <w:left w:val="single" w:sz="4" w:space="0" w:color="318BFF" w:themeColor="text1" w:themeTint="80"/>
          <w:right w:val="single" w:sz="4" w:space="0" w:color="318BFF" w:themeColor="text1" w:themeTint="80"/>
        </w:tcBorders>
      </w:tcPr>
    </w:tblStylePr>
    <w:tblStylePr w:type="band2Vert">
      <w:tblPr/>
      <w:tcPr>
        <w:tcBorders>
          <w:left w:val="single" w:sz="4" w:space="0" w:color="318BFF" w:themeColor="text1" w:themeTint="80"/>
          <w:right w:val="single" w:sz="4" w:space="0" w:color="318BFF" w:themeColor="text1" w:themeTint="80"/>
        </w:tcBorders>
      </w:tcPr>
    </w:tblStylePr>
    <w:tblStylePr w:type="band1Horz">
      <w:tblPr/>
      <w:tcPr>
        <w:tcBorders>
          <w:top w:val="single" w:sz="4" w:space="0" w:color="318BFF" w:themeColor="text1" w:themeTint="80"/>
          <w:bottom w:val="single" w:sz="4" w:space="0" w:color="318BFF" w:themeColor="text1" w:themeTint="80"/>
        </w:tcBorders>
      </w:tcPr>
    </w:tblStylePr>
  </w:style>
  <w:style w:type="table" w:styleId="Onopgemaaktetabel3">
    <w:name w:val="Plain Table 3"/>
    <w:basedOn w:val="Standaardtabel"/>
    <w:uiPriority w:val="43"/>
    <w:rsid w:val="00D70E9B"/>
    <w:tblPr>
      <w:tblStyleRowBandSize w:val="1"/>
      <w:tblStyleColBandSize w:val="1"/>
    </w:tblPr>
    <w:tblStylePr w:type="firstRow">
      <w:rPr>
        <w:b/>
        <w:bCs/>
        <w:caps/>
      </w:rPr>
      <w:tblPr/>
      <w:tcPr>
        <w:tcBorders>
          <w:bottom w:val="single" w:sz="4" w:space="0" w:color="318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18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70E9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70E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18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18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18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18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VNGtabelgroen">
    <w:name w:val="VNG tabel groen"/>
    <w:basedOn w:val="Standaardtabel"/>
    <w:uiPriority w:val="99"/>
    <w:rsid w:val="00664143"/>
    <w:pPr>
      <w:keepLines/>
      <w:suppressAutoHyphens/>
      <w:spacing w:after="20" w:line="240" w:lineRule="atLeast"/>
    </w:pPr>
    <w:rPr>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paars">
    <w:name w:val="VNG tabel paars"/>
    <w:basedOn w:val="Standaardtabel"/>
    <w:uiPriority w:val="99"/>
    <w:rsid w:val="00C02CF5"/>
    <w:pPr>
      <w:keepLines/>
      <w:suppressAutoHyphens/>
      <w:spacing w:after="20" w:line="240" w:lineRule="atLeast"/>
      <w:textboxTightWrap w:val="allLines"/>
    </w:pPr>
    <w:rPr>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paragraph" w:customStyle="1" w:styleId="Voettekstzwart">
    <w:name w:val="Voettekst zwart"/>
    <w:basedOn w:val="Standaard"/>
    <w:uiPriority w:val="4"/>
    <w:rsid w:val="00942E93"/>
    <w:pPr>
      <w:spacing w:after="250" w:line="180" w:lineRule="atLeast"/>
    </w:pPr>
    <w:rPr>
      <w:sz w:val="16"/>
      <w:lang w:val="fr-FR"/>
    </w:rPr>
  </w:style>
  <w:style w:type="character" w:styleId="Hyperlink">
    <w:name w:val="Hyperlink"/>
    <w:basedOn w:val="Standaardalinea-lettertype"/>
    <w:uiPriority w:val="99"/>
    <w:unhideWhenUsed/>
    <w:rsid w:val="00245AB6"/>
    <w:rPr>
      <w:color w:val="002C64"/>
      <w:u w:val="single"/>
    </w:rPr>
  </w:style>
  <w:style w:type="paragraph" w:customStyle="1" w:styleId="Uitgelichtlichtblauw">
    <w:name w:val="Uitgelicht licht blauw"/>
    <w:basedOn w:val="Uitgelichtkader"/>
    <w:next w:val="Standaard"/>
    <w:uiPriority w:val="3"/>
    <w:qFormat/>
    <w:rsid w:val="00FC30EF"/>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paars">
    <w:name w:val="Uitgelicht paars"/>
    <w:basedOn w:val="Uitgelichtkader"/>
    <w:next w:val="Standaard"/>
    <w:uiPriority w:val="3"/>
    <w:qFormat/>
    <w:rsid w:val="00FC30EF"/>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kader">
    <w:name w:val="Uitgelicht kader"/>
    <w:basedOn w:val="Standaard"/>
    <w:next w:val="Standaard"/>
    <w:uiPriority w:val="3"/>
    <w:qFormat/>
    <w:rsid w:val="00FC30EF"/>
    <w:pPr>
      <w:keepLines/>
      <w:pBdr>
        <w:top w:val="single" w:sz="6" w:space="10" w:color="101010"/>
        <w:left w:val="single" w:sz="6" w:space="12" w:color="101010"/>
        <w:bottom w:val="single" w:sz="6" w:space="10" w:color="101010"/>
        <w:right w:val="single" w:sz="6" w:space="12" w:color="101010"/>
      </w:pBdr>
      <w:spacing w:before="200" w:after="200" w:line="312" w:lineRule="auto"/>
    </w:pPr>
  </w:style>
  <w:style w:type="table" w:styleId="Rastertabel1licht-Accent1">
    <w:name w:val="Grid Table 1 Light Accent 1"/>
    <w:basedOn w:val="Standaardtabel"/>
    <w:uiPriority w:val="46"/>
    <w:rsid w:val="00F675B1"/>
    <w:tblPr>
      <w:tblStyleRowBandSize w:val="1"/>
      <w:tblStyleColBandSize w:val="1"/>
      <w:tblBorders>
        <w:top w:val="single" w:sz="4" w:space="0" w:color="5BA3FF" w:themeColor="accent1" w:themeTint="66"/>
        <w:left w:val="single" w:sz="4" w:space="0" w:color="5BA3FF" w:themeColor="accent1" w:themeTint="66"/>
        <w:bottom w:val="single" w:sz="4" w:space="0" w:color="5BA3FF" w:themeColor="accent1" w:themeTint="66"/>
        <w:right w:val="single" w:sz="4" w:space="0" w:color="5BA3FF" w:themeColor="accent1" w:themeTint="66"/>
        <w:insideH w:val="single" w:sz="4" w:space="0" w:color="5BA3FF" w:themeColor="accent1" w:themeTint="66"/>
        <w:insideV w:val="single" w:sz="4" w:space="0" w:color="5BA3FF" w:themeColor="accent1" w:themeTint="66"/>
      </w:tblBorders>
    </w:tblPr>
    <w:tblStylePr w:type="firstRow">
      <w:rPr>
        <w:b/>
        <w:bCs/>
      </w:rPr>
      <w:tblPr/>
      <w:tcPr>
        <w:tcBorders>
          <w:bottom w:val="single" w:sz="12" w:space="0" w:color="0975FF" w:themeColor="accent1" w:themeTint="99"/>
        </w:tcBorders>
      </w:tcPr>
    </w:tblStylePr>
    <w:tblStylePr w:type="lastRow">
      <w:rPr>
        <w:b/>
        <w:bCs/>
      </w:rPr>
      <w:tblPr/>
      <w:tcPr>
        <w:tcBorders>
          <w:top w:val="double" w:sz="2" w:space="0" w:color="0975FF" w:themeColor="accent1" w:themeTint="99"/>
        </w:tcBorders>
      </w:tcPr>
    </w:tblStylePr>
    <w:tblStylePr w:type="firstCol">
      <w:rPr>
        <w:b/>
        <w:bCs/>
      </w:rPr>
    </w:tblStylePr>
    <w:tblStylePr w:type="lastCol">
      <w:rPr>
        <w:b/>
        <w:bCs/>
      </w:rPr>
    </w:tblStylePr>
  </w:style>
  <w:style w:type="numbering" w:customStyle="1" w:styleId="VNGGenummerdelijst">
    <w:name w:val="VNG Genummerde lijst"/>
    <w:uiPriority w:val="99"/>
    <w:rsid w:val="005B1687"/>
    <w:pPr>
      <w:numPr>
        <w:numId w:val="27"/>
      </w:numPr>
    </w:pPr>
  </w:style>
  <w:style w:type="numbering" w:customStyle="1" w:styleId="VNGOngenummerdelijst">
    <w:name w:val="VNG Ongenummerde lijst"/>
    <w:uiPriority w:val="99"/>
    <w:rsid w:val="005B1687"/>
    <w:pPr>
      <w:numPr>
        <w:numId w:val="28"/>
      </w:numPr>
    </w:pPr>
  </w:style>
  <w:style w:type="paragraph" w:styleId="Inhopg1">
    <w:name w:val="toc 1"/>
    <w:basedOn w:val="Standaard"/>
    <w:next w:val="Standaard"/>
    <w:autoRedefine/>
    <w:uiPriority w:val="39"/>
    <w:rsid w:val="00E26244"/>
    <w:pPr>
      <w:spacing w:after="100"/>
    </w:pPr>
  </w:style>
  <w:style w:type="paragraph" w:customStyle="1" w:styleId="Introductie">
    <w:name w:val="Introductie"/>
    <w:basedOn w:val="Standaard"/>
    <w:next w:val="Standaard"/>
    <w:uiPriority w:val="2"/>
    <w:qFormat/>
    <w:rsid w:val="00780A69"/>
    <w:pPr>
      <w:spacing w:after="250" w:line="330" w:lineRule="atLeast"/>
    </w:pPr>
    <w:rPr>
      <w:b/>
      <w:sz w:val="24"/>
      <w:lang w:val="fr-FR"/>
    </w:rPr>
  </w:style>
  <w:style w:type="paragraph" w:customStyle="1" w:styleId="Uitgelichtoranje">
    <w:name w:val="Uitgelicht oranje"/>
    <w:basedOn w:val="Uitgelichtkader"/>
    <w:next w:val="Standaard"/>
    <w:uiPriority w:val="3"/>
    <w:qFormat/>
    <w:rsid w:val="00FC30EF"/>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groen">
    <w:name w:val="Uitgelicht groen"/>
    <w:basedOn w:val="Uitgelichtkader"/>
    <w:next w:val="Standaard"/>
    <w:uiPriority w:val="3"/>
    <w:qFormat/>
    <w:rsid w:val="00FC30EF"/>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rood">
    <w:name w:val="Uitgelicht rood"/>
    <w:basedOn w:val="Uitgelichtkader"/>
    <w:next w:val="Standaard"/>
    <w:uiPriority w:val="3"/>
    <w:qFormat/>
    <w:rsid w:val="00FC30EF"/>
    <w:pPr>
      <w:pBdr>
        <w:top w:val="single" w:sz="6" w:space="10" w:color="FF928C"/>
        <w:left w:val="single" w:sz="6" w:space="12" w:color="FF928C"/>
        <w:bottom w:val="single" w:sz="6" w:space="10" w:color="FF928C"/>
        <w:right w:val="single" w:sz="6" w:space="12" w:color="FF928C"/>
      </w:pBdr>
      <w:shd w:val="clear" w:color="auto" w:fill="FF928C"/>
    </w:pPr>
  </w:style>
  <w:style w:type="paragraph" w:customStyle="1" w:styleId="Uitgelichtgeel">
    <w:name w:val="Uitgelicht geel"/>
    <w:basedOn w:val="Uitgelichtkader"/>
    <w:next w:val="Standaard"/>
    <w:uiPriority w:val="3"/>
    <w:qFormat/>
    <w:rsid w:val="00FC30EF"/>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middenblauw">
    <w:name w:val="Uitgelicht midden blauw"/>
    <w:basedOn w:val="Uitgelichtkader"/>
    <w:next w:val="Standaard"/>
    <w:uiPriority w:val="3"/>
    <w:qFormat/>
    <w:rsid w:val="00FC30EF"/>
    <w:pPr>
      <w:pBdr>
        <w:top w:val="single" w:sz="6" w:space="10" w:color="9BBDDE"/>
        <w:left w:val="single" w:sz="6" w:space="12" w:color="9BBDDE"/>
        <w:bottom w:val="single" w:sz="6" w:space="10" w:color="9BBDDE"/>
        <w:right w:val="single" w:sz="6" w:space="12" w:color="9BBDDE"/>
      </w:pBdr>
      <w:shd w:val="clear" w:color="auto" w:fill="9BBDDE"/>
    </w:pPr>
  </w:style>
  <w:style w:type="table" w:customStyle="1" w:styleId="VNGtabeloranje">
    <w:name w:val="VNG tabel oranje"/>
    <w:basedOn w:val="VNGtabelgroen"/>
    <w:uiPriority w:val="99"/>
    <w:rsid w:val="00664143"/>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blStylePr w:type="firstRow">
      <w:rPr>
        <w:rFonts w:ascii="Arial" w:hAnsi="Arial"/>
        <w:b/>
        <w:color w:val="002C64" w:themeColor="text1"/>
        <w:sz w:val="16"/>
      </w:rPr>
      <w:tblPr/>
      <w:trPr>
        <w:cantSplit w:val="0"/>
        <w:tblHeader/>
      </w:trPr>
      <w:tcPr>
        <w:shd w:val="clear" w:color="auto" w:fill="FFC875"/>
      </w:tcPr>
    </w:tblStylePr>
  </w:style>
  <w:style w:type="table" w:customStyle="1" w:styleId="VNGtabelrood">
    <w:name w:val="VNG tabel rood"/>
    <w:basedOn w:val="VNGtabelgroen"/>
    <w:uiPriority w:val="99"/>
    <w:rsid w:val="00C02CF5"/>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blStylePr w:type="firstRow">
      <w:rPr>
        <w:rFonts w:ascii="Arial" w:hAnsi="Arial"/>
        <w:b/>
        <w:color w:val="auto"/>
        <w:sz w:val="16"/>
      </w:rPr>
      <w:tblPr/>
      <w:trPr>
        <w:cantSplit w:val="0"/>
        <w:tblHeader/>
      </w:trPr>
      <w:tcPr>
        <w:shd w:val="clear" w:color="auto" w:fill="FF928C"/>
      </w:tcPr>
    </w:tblStylePr>
  </w:style>
  <w:style w:type="table" w:customStyle="1" w:styleId="VNGtabellichtblauw">
    <w:name w:val="VNG tabel licht blauw"/>
    <w:basedOn w:val="VNGtabelgroen"/>
    <w:uiPriority w:val="99"/>
    <w:rsid w:val="00C02CF5"/>
    <w:rPr>
      <w:color w:val="002C64"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blStylePr w:type="firstRow">
      <w:rPr>
        <w:rFonts w:ascii="Arial" w:hAnsi="Arial"/>
        <w:b/>
        <w:color w:val="auto"/>
        <w:sz w:val="16"/>
      </w:rPr>
      <w:tblPr/>
      <w:trPr>
        <w:cantSplit w:val="0"/>
        <w:tblHeader/>
      </w:trPr>
      <w:tcPr>
        <w:shd w:val="clear" w:color="auto" w:fill="B9E1F0"/>
      </w:tcPr>
    </w:tblStylePr>
  </w:style>
  <w:style w:type="table" w:customStyle="1" w:styleId="VNGtabelgeel">
    <w:name w:val="VNG tabel geel"/>
    <w:basedOn w:val="VNGtabelgroen"/>
    <w:uiPriority w:val="99"/>
    <w:rsid w:val="00664143"/>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blStylePr w:type="firstRow">
      <w:rPr>
        <w:rFonts w:ascii="Arial" w:hAnsi="Arial"/>
        <w:b/>
        <w:color w:val="002C64" w:themeColor="text1"/>
        <w:sz w:val="16"/>
      </w:rPr>
      <w:tblPr/>
      <w:trPr>
        <w:cantSplit w:val="0"/>
        <w:tblHeader/>
      </w:trPr>
      <w:tcPr>
        <w:shd w:val="clear" w:color="auto" w:fill="FCDE65"/>
      </w:tcPr>
    </w:tblStylePr>
  </w:style>
  <w:style w:type="table" w:customStyle="1" w:styleId="VNGtabelmiddenblauw">
    <w:name w:val="VNG tabel midden blauw"/>
    <w:basedOn w:val="VNGtabelgroen"/>
    <w:uiPriority w:val="99"/>
    <w:rsid w:val="00664143"/>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blStylePr w:type="firstRow">
      <w:rPr>
        <w:rFonts w:ascii="Arial" w:hAnsi="Arial"/>
        <w:b/>
        <w:color w:val="auto"/>
        <w:sz w:val="16"/>
      </w:rPr>
      <w:tblPr/>
      <w:trPr>
        <w:cantSplit w:val="0"/>
        <w:tblHeader/>
      </w:trPr>
      <w:tcPr>
        <w:shd w:val="clear" w:color="auto" w:fill="9BBDDE"/>
      </w:tcPr>
    </w:tblStylePr>
  </w:style>
  <w:style w:type="paragraph" w:styleId="Titel">
    <w:name w:val="Title"/>
    <w:basedOn w:val="Standaard"/>
    <w:next w:val="Standaard"/>
    <w:link w:val="TitelChar"/>
    <w:uiPriority w:val="10"/>
    <w:qFormat/>
    <w:rsid w:val="00AB1652"/>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10"/>
    <w:rsid w:val="00AB1652"/>
    <w:rPr>
      <w:rFonts w:eastAsiaTheme="majorEastAsia" w:cstheme="majorBidi"/>
      <w:color w:val="002C64"/>
      <w:spacing w:val="-10"/>
      <w:kern w:val="32"/>
      <w:sz w:val="60"/>
      <w:szCs w:val="56"/>
    </w:rPr>
  </w:style>
  <w:style w:type="paragraph" w:customStyle="1" w:styleId="Colofontekst">
    <w:name w:val="Colofontekst"/>
    <w:basedOn w:val="Standaard"/>
    <w:next w:val="Standaard"/>
    <w:uiPriority w:val="4"/>
    <w:qFormat/>
    <w:rsid w:val="00824A0D"/>
    <w:rPr>
      <w:sz w:val="18"/>
    </w:rPr>
  </w:style>
  <w:style w:type="paragraph" w:styleId="Voetnoottekst">
    <w:name w:val="footnote text"/>
    <w:basedOn w:val="Standaard"/>
    <w:link w:val="VoetnoottekstChar"/>
    <w:semiHidden/>
    <w:unhideWhenUsed/>
    <w:rsid w:val="009172F4"/>
  </w:style>
  <w:style w:type="character" w:customStyle="1" w:styleId="VoetnoottekstChar">
    <w:name w:val="Voetnoottekst Char"/>
    <w:basedOn w:val="Standaardalinea-lettertype"/>
    <w:link w:val="Voetnoottekst"/>
    <w:semiHidden/>
    <w:rsid w:val="009172F4"/>
  </w:style>
  <w:style w:type="character" w:styleId="Voetnootmarkering">
    <w:name w:val="footnote reference"/>
    <w:basedOn w:val="Standaardalinea-lettertype"/>
    <w:semiHidden/>
    <w:unhideWhenUsed/>
    <w:rsid w:val="004D66E3"/>
    <w:rPr>
      <w:vertAlign w:val="superscript"/>
    </w:rPr>
  </w:style>
  <w:style w:type="paragraph" w:styleId="Koptekst">
    <w:name w:val="header"/>
    <w:basedOn w:val="Standaard"/>
    <w:link w:val="KoptekstChar"/>
    <w:unhideWhenUsed/>
    <w:rsid w:val="004D66E3"/>
    <w:pPr>
      <w:tabs>
        <w:tab w:val="center" w:pos="4513"/>
        <w:tab w:val="right" w:pos="9026"/>
      </w:tabs>
    </w:pPr>
  </w:style>
  <w:style w:type="character" w:customStyle="1" w:styleId="KoptekstChar">
    <w:name w:val="Koptekst Char"/>
    <w:basedOn w:val="Standaardalinea-lettertype"/>
    <w:link w:val="Koptekst"/>
    <w:rsid w:val="004D66E3"/>
  </w:style>
  <w:style w:type="paragraph" w:styleId="Voettekst">
    <w:name w:val="footer"/>
    <w:basedOn w:val="Standaard"/>
    <w:link w:val="VoettekstChar"/>
    <w:unhideWhenUsed/>
    <w:rsid w:val="004D66E3"/>
    <w:pPr>
      <w:tabs>
        <w:tab w:val="center" w:pos="4513"/>
        <w:tab w:val="right" w:pos="9026"/>
      </w:tabs>
    </w:pPr>
  </w:style>
  <w:style w:type="character" w:customStyle="1" w:styleId="VoettekstChar">
    <w:name w:val="Voettekst Char"/>
    <w:basedOn w:val="Standaardalinea-lettertype"/>
    <w:link w:val="Voettekst"/>
    <w:rsid w:val="004D66E3"/>
  </w:style>
  <w:style w:type="paragraph" w:styleId="Kopvaninhoudsopgave">
    <w:name w:val="TOC Heading"/>
    <w:basedOn w:val="Kop2"/>
    <w:next w:val="Standaard"/>
    <w:uiPriority w:val="39"/>
    <w:unhideWhenUsed/>
    <w:rsid w:val="00F51369"/>
    <w:pPr>
      <w:keepLines/>
      <w:outlineLvl w:val="9"/>
    </w:pPr>
    <w:rPr>
      <w:rFonts w:eastAsiaTheme="majorEastAsia" w:cstheme="majorBidi"/>
      <w:bCs/>
    </w:rPr>
  </w:style>
  <w:style w:type="paragraph" w:styleId="Inhopg2">
    <w:name w:val="toc 2"/>
    <w:basedOn w:val="Standaard"/>
    <w:next w:val="Standaard"/>
    <w:autoRedefine/>
    <w:uiPriority w:val="39"/>
    <w:unhideWhenUsed/>
    <w:rsid w:val="00B06308"/>
    <w:pPr>
      <w:spacing w:after="100"/>
    </w:pPr>
  </w:style>
  <w:style w:type="paragraph" w:styleId="Inhopg3">
    <w:name w:val="toc 3"/>
    <w:basedOn w:val="Standaard"/>
    <w:next w:val="Standaard"/>
    <w:autoRedefine/>
    <w:uiPriority w:val="39"/>
    <w:unhideWhenUsed/>
    <w:rsid w:val="00853FDD"/>
    <w:pPr>
      <w:spacing w:after="100"/>
      <w:ind w:left="567"/>
    </w:pPr>
  </w:style>
  <w:style w:type="paragraph" w:customStyle="1" w:styleId="StijlKopvaninhoudsopgaveLatijnsArial30ptAangepastekl">
    <w:name w:val="Stijl Kop van inhoudsopgave + (Latijns) Arial 30 pt Aangepaste kl..."/>
    <w:basedOn w:val="Kopvaninhoudsopgave"/>
    <w:rsid w:val="00E4683A"/>
  </w:style>
  <w:style w:type="paragraph" w:styleId="Inhopg4">
    <w:name w:val="toc 4"/>
    <w:basedOn w:val="Standaard"/>
    <w:next w:val="Standaard"/>
    <w:autoRedefine/>
    <w:semiHidden/>
    <w:unhideWhenUsed/>
    <w:rsid w:val="00B06308"/>
    <w:pPr>
      <w:spacing w:after="100"/>
    </w:pPr>
  </w:style>
  <w:style w:type="paragraph" w:styleId="Inhopg5">
    <w:name w:val="toc 5"/>
    <w:basedOn w:val="Standaard"/>
    <w:next w:val="Standaard"/>
    <w:autoRedefine/>
    <w:semiHidden/>
    <w:unhideWhenUsed/>
    <w:rsid w:val="00B06308"/>
    <w:pPr>
      <w:spacing w:after="100"/>
    </w:pPr>
  </w:style>
  <w:style w:type="paragraph" w:styleId="Inhopg6">
    <w:name w:val="toc 6"/>
    <w:basedOn w:val="Standaard"/>
    <w:next w:val="Standaard"/>
    <w:autoRedefine/>
    <w:semiHidden/>
    <w:unhideWhenUsed/>
    <w:rsid w:val="00B06308"/>
    <w:pPr>
      <w:spacing w:after="100"/>
    </w:pPr>
  </w:style>
  <w:style w:type="paragraph" w:styleId="Inhopg7">
    <w:name w:val="toc 7"/>
    <w:basedOn w:val="Standaard"/>
    <w:next w:val="Standaard"/>
    <w:autoRedefine/>
    <w:semiHidden/>
    <w:unhideWhenUsed/>
    <w:rsid w:val="00B06308"/>
    <w:pPr>
      <w:spacing w:after="100"/>
    </w:pPr>
  </w:style>
  <w:style w:type="paragraph" w:styleId="Inhopg8">
    <w:name w:val="toc 8"/>
    <w:basedOn w:val="Standaard"/>
    <w:next w:val="Standaard"/>
    <w:autoRedefine/>
    <w:semiHidden/>
    <w:unhideWhenUsed/>
    <w:rsid w:val="00B06308"/>
    <w:pPr>
      <w:spacing w:after="100"/>
    </w:pPr>
  </w:style>
  <w:style w:type="paragraph" w:styleId="Inhopg9">
    <w:name w:val="toc 9"/>
    <w:basedOn w:val="Standaard"/>
    <w:next w:val="Standaard"/>
    <w:autoRedefine/>
    <w:semiHidden/>
    <w:unhideWhenUsed/>
    <w:rsid w:val="00B06308"/>
    <w:pPr>
      <w:spacing w:after="100"/>
    </w:pPr>
  </w:style>
  <w:style w:type="paragraph" w:styleId="Ballontekst">
    <w:name w:val="Balloon Text"/>
    <w:basedOn w:val="Standaard"/>
    <w:link w:val="BallontekstChar"/>
    <w:semiHidden/>
    <w:rsid w:val="004C59AD"/>
    <w:rPr>
      <w:rFonts w:cs="Segoe UI"/>
      <w:szCs w:val="18"/>
    </w:rPr>
  </w:style>
  <w:style w:type="character" w:customStyle="1" w:styleId="BallontekstChar">
    <w:name w:val="Ballontekst Char"/>
    <w:basedOn w:val="Standaardalinea-lettertype"/>
    <w:link w:val="Ballontekst"/>
    <w:semiHidden/>
    <w:rsid w:val="004C59AD"/>
    <w:rPr>
      <w:rFonts w:cs="Segoe UI"/>
      <w:szCs w:val="18"/>
    </w:rPr>
  </w:style>
  <w:style w:type="numbering" w:customStyle="1" w:styleId="Stijl1">
    <w:name w:val="Stijl1"/>
    <w:uiPriority w:val="99"/>
    <w:rsid w:val="00C4144F"/>
    <w:pPr>
      <w:numPr>
        <w:numId w:val="29"/>
      </w:numPr>
    </w:pPr>
  </w:style>
  <w:style w:type="character" w:customStyle="1" w:styleId="Kop7Char">
    <w:name w:val="Kop 7 Char"/>
    <w:basedOn w:val="Standaardalinea-lettertype"/>
    <w:link w:val="Kop7"/>
    <w:uiPriority w:val="1"/>
    <w:rsid w:val="006B21DE"/>
    <w:rPr>
      <w:rFonts w:eastAsiaTheme="majorEastAsia" w:cstheme="majorBidi"/>
      <w:iCs/>
      <w:color w:val="00A9F3"/>
    </w:rPr>
  </w:style>
  <w:style w:type="character" w:customStyle="1" w:styleId="Kop8Char">
    <w:name w:val="Kop 8 Char"/>
    <w:basedOn w:val="Standaardalinea-lettertype"/>
    <w:link w:val="Kop8"/>
    <w:uiPriority w:val="1"/>
    <w:semiHidden/>
    <w:rsid w:val="006B21DE"/>
    <w:rPr>
      <w:rFonts w:eastAsiaTheme="majorEastAsia" w:cstheme="majorBidi"/>
      <w:color w:val="00A9F3"/>
      <w:szCs w:val="21"/>
    </w:rPr>
  </w:style>
  <w:style w:type="character" w:customStyle="1" w:styleId="Kop9Char">
    <w:name w:val="Kop 9 Char"/>
    <w:basedOn w:val="Standaardalinea-lettertype"/>
    <w:link w:val="Kop9"/>
    <w:uiPriority w:val="1"/>
    <w:semiHidden/>
    <w:rsid w:val="006B21DE"/>
    <w:rPr>
      <w:rFonts w:eastAsiaTheme="majorEastAsia" w:cstheme="majorBidi"/>
      <w:iCs/>
      <w:color w:val="00A9F3"/>
      <w:szCs w:val="21"/>
    </w:rPr>
  </w:style>
  <w:style w:type="character" w:styleId="Zwaar">
    <w:name w:val="Strong"/>
    <w:basedOn w:val="Standaardalinea-lettertype"/>
    <w:uiPriority w:val="22"/>
    <w:qFormat/>
    <w:rsid w:val="005477F1"/>
    <w:rPr>
      <w:b/>
      <w:bCs/>
    </w:rPr>
  </w:style>
  <w:style w:type="paragraph" w:customStyle="1" w:styleId="Pa7">
    <w:name w:val="Pa7"/>
    <w:basedOn w:val="Standaard"/>
    <w:next w:val="Standaard"/>
    <w:uiPriority w:val="99"/>
    <w:rsid w:val="00855370"/>
    <w:pPr>
      <w:autoSpaceDE w:val="0"/>
      <w:autoSpaceDN w:val="0"/>
      <w:adjustRightInd w:val="0"/>
      <w:spacing w:line="201" w:lineRule="atLeast"/>
    </w:pPr>
    <w:rPr>
      <w:rFonts w:ascii="Cadiz" w:eastAsia="Calibri" w:hAnsi="Cadiz" w:cs="Times New Roman"/>
      <w:sz w:val="24"/>
      <w:szCs w:val="24"/>
    </w:rPr>
  </w:style>
  <w:style w:type="paragraph" w:styleId="Revisie">
    <w:name w:val="Revision"/>
    <w:hidden/>
    <w:semiHidden/>
    <w:rsid w:val="00DF562D"/>
    <w:pPr>
      <w:spacing w:line="240" w:lineRule="auto"/>
    </w:pPr>
    <w:rPr>
      <w:rFonts w:ascii="Calibri" w:eastAsiaTheme="minorHAnsi" w:hAnsi="Calibri" w:cs="Calibri"/>
      <w:sz w:val="22"/>
      <w:szCs w:val="22"/>
      <w:lang w:eastAsia="en-US"/>
    </w:rPr>
  </w:style>
  <w:style w:type="character" w:styleId="Verwijzingopmerking">
    <w:name w:val="annotation reference"/>
    <w:basedOn w:val="Standaardalinea-lettertype"/>
    <w:semiHidden/>
    <w:unhideWhenUsed/>
    <w:rsid w:val="00F95147"/>
    <w:rPr>
      <w:sz w:val="16"/>
      <w:szCs w:val="16"/>
    </w:rPr>
  </w:style>
  <w:style w:type="paragraph" w:styleId="Tekstopmerking">
    <w:name w:val="annotation text"/>
    <w:basedOn w:val="Standaard"/>
    <w:link w:val="TekstopmerkingChar"/>
    <w:unhideWhenUsed/>
    <w:rsid w:val="00F95147"/>
    <w:rPr>
      <w:sz w:val="20"/>
      <w:szCs w:val="20"/>
    </w:rPr>
  </w:style>
  <w:style w:type="character" w:customStyle="1" w:styleId="TekstopmerkingChar">
    <w:name w:val="Tekst opmerking Char"/>
    <w:basedOn w:val="Standaardalinea-lettertype"/>
    <w:link w:val="Tekstopmerking"/>
    <w:rsid w:val="00F95147"/>
    <w:rPr>
      <w:rFonts w:ascii="Calibri" w:eastAsiaTheme="minorHAnsi" w:hAnsi="Calibri" w:cs="Calibri"/>
      <w:lang w:eastAsia="en-US"/>
    </w:rPr>
  </w:style>
  <w:style w:type="paragraph" w:styleId="Onderwerpvanopmerking">
    <w:name w:val="annotation subject"/>
    <w:basedOn w:val="Tekstopmerking"/>
    <w:next w:val="Tekstopmerking"/>
    <w:link w:val="OnderwerpvanopmerkingChar"/>
    <w:semiHidden/>
    <w:unhideWhenUsed/>
    <w:rsid w:val="00F95147"/>
    <w:rPr>
      <w:b/>
      <w:bCs/>
    </w:rPr>
  </w:style>
  <w:style w:type="character" w:customStyle="1" w:styleId="OnderwerpvanopmerkingChar">
    <w:name w:val="Onderwerp van opmerking Char"/>
    <w:basedOn w:val="TekstopmerkingChar"/>
    <w:link w:val="Onderwerpvanopmerking"/>
    <w:semiHidden/>
    <w:rsid w:val="00F95147"/>
    <w:rPr>
      <w:rFonts w:ascii="Calibri" w:eastAsiaTheme="minorHAnsi" w:hAnsi="Calibri" w:cs="Calibri"/>
      <w:b/>
      <w:bCs/>
      <w:lang w:eastAsia="en-US"/>
    </w:rPr>
  </w:style>
  <w:style w:type="character" w:styleId="Onopgelostemelding">
    <w:name w:val="Unresolved Mention"/>
    <w:basedOn w:val="Standaardalinea-lettertype"/>
    <w:uiPriority w:val="99"/>
    <w:semiHidden/>
    <w:unhideWhenUsed/>
    <w:rsid w:val="004E704B"/>
    <w:rPr>
      <w:color w:val="605E5C"/>
      <w:shd w:val="clear" w:color="auto" w:fill="E1DFDD"/>
    </w:rPr>
  </w:style>
  <w:style w:type="table" w:styleId="Rastertabel4-Accent5">
    <w:name w:val="Grid Table 4 Accent 5"/>
    <w:basedOn w:val="Standaardtabel"/>
    <w:uiPriority w:val="49"/>
    <w:pPr>
      <w:spacing w:line="240" w:lineRule="auto"/>
    </w:pPr>
    <w:tblPr>
      <w:tblStyleRowBandSize w:val="1"/>
      <w:tblStyleColBandSize w:val="1"/>
      <w:tblBorders>
        <w:top w:val="single" w:sz="4" w:space="0" w:color="FFCF5D" w:themeColor="accent5" w:themeTint="99"/>
        <w:left w:val="single" w:sz="4" w:space="0" w:color="FFCF5D" w:themeColor="accent5" w:themeTint="99"/>
        <w:bottom w:val="single" w:sz="4" w:space="0" w:color="FFCF5D" w:themeColor="accent5" w:themeTint="99"/>
        <w:right w:val="single" w:sz="4" w:space="0" w:color="FFCF5D" w:themeColor="accent5" w:themeTint="99"/>
        <w:insideH w:val="single" w:sz="4" w:space="0" w:color="FFCF5D" w:themeColor="accent5" w:themeTint="99"/>
        <w:insideV w:val="single" w:sz="4" w:space="0" w:color="FFCF5D" w:themeColor="accent5" w:themeTint="99"/>
      </w:tblBorders>
    </w:tblPr>
    <w:tblStylePr w:type="firstRow">
      <w:rPr>
        <w:b/>
        <w:bCs/>
        <w:color w:val="FFFFFF" w:themeColor="background1"/>
      </w:rPr>
      <w:tblPr/>
      <w:tcPr>
        <w:tcBorders>
          <w:top w:val="single" w:sz="4" w:space="0" w:color="F0AB00" w:themeColor="accent5"/>
          <w:left w:val="single" w:sz="4" w:space="0" w:color="F0AB00" w:themeColor="accent5"/>
          <w:bottom w:val="single" w:sz="4" w:space="0" w:color="F0AB00" w:themeColor="accent5"/>
          <w:right w:val="single" w:sz="4" w:space="0" w:color="F0AB00" w:themeColor="accent5"/>
          <w:insideH w:val="nil"/>
          <w:insideV w:val="nil"/>
        </w:tcBorders>
        <w:shd w:val="clear" w:color="auto" w:fill="F0AB00" w:themeFill="accent5"/>
      </w:tcPr>
    </w:tblStylePr>
    <w:tblStylePr w:type="lastRow">
      <w:rPr>
        <w:b/>
        <w:bCs/>
      </w:rPr>
      <w:tblPr/>
      <w:tcPr>
        <w:tcBorders>
          <w:top w:val="double" w:sz="4" w:space="0" w:color="F0AB00" w:themeColor="accent5"/>
        </w:tcBorders>
      </w:tcPr>
    </w:tblStylePr>
    <w:tblStylePr w:type="firstCol">
      <w:rPr>
        <w:b/>
        <w:bCs/>
      </w:rPr>
    </w:tblStylePr>
    <w:tblStylePr w:type="lastCol">
      <w:rPr>
        <w:b/>
        <w:bCs/>
      </w:rPr>
    </w:tblStylePr>
    <w:tblStylePr w:type="band1Vert">
      <w:tblPr/>
      <w:tcPr>
        <w:shd w:val="clear" w:color="auto" w:fill="FFEFC9" w:themeFill="accent5" w:themeFillTint="33"/>
      </w:tcPr>
    </w:tblStylePr>
    <w:tblStylePr w:type="band1Horz">
      <w:tblPr/>
      <w:tcPr>
        <w:shd w:val="clear" w:color="auto" w:fill="FFEFC9" w:themeFill="accent5" w:themeFillTint="33"/>
      </w:tcPr>
    </w:tblStylePr>
  </w:style>
  <w:style w:type="paragraph" w:customStyle="1" w:styleId="paragraph">
    <w:name w:val="paragraph"/>
    <w:basedOn w:val="Standaard"/>
    <w:rsid w:val="00837AD3"/>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837AD3"/>
  </w:style>
  <w:style w:type="character" w:customStyle="1" w:styleId="eop">
    <w:name w:val="eop"/>
    <w:basedOn w:val="Standaardalinea-lettertype"/>
    <w:rsid w:val="00837AD3"/>
  </w:style>
  <w:style w:type="paragraph" w:styleId="Normaalweb">
    <w:name w:val="Normal (Web)"/>
    <w:basedOn w:val="Standaard"/>
    <w:uiPriority w:val="99"/>
    <w:unhideWhenUsed/>
    <w:rsid w:val="00980552"/>
    <w:pPr>
      <w:spacing w:before="100" w:beforeAutospacing="1" w:after="100" w:afterAutospacing="1"/>
    </w:pPr>
    <w:rPr>
      <w:rFonts w:ascii="Times New Roman" w:eastAsia="Times New Roman" w:hAnsi="Times New Roman" w:cs="Times New Roman"/>
      <w:sz w:val="24"/>
      <w:szCs w:val="24"/>
      <w:lang w:eastAsia="nl-NL"/>
    </w:rPr>
  </w:style>
  <w:style w:type="paragraph" w:customStyle="1" w:styleId="pf0">
    <w:name w:val="pf0"/>
    <w:basedOn w:val="Standaard"/>
    <w:rsid w:val="003011DB"/>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cf01">
    <w:name w:val="cf01"/>
    <w:basedOn w:val="Standaardalinea-lettertype"/>
    <w:rsid w:val="003011DB"/>
    <w:rPr>
      <w:rFonts w:ascii="Segoe UI" w:hAnsi="Segoe UI" w:cs="Segoe UI" w:hint="default"/>
      <w:sz w:val="18"/>
      <w:szCs w:val="18"/>
      <w:shd w:val="clear" w:color="auto" w:fill="FFFFFF"/>
    </w:rPr>
  </w:style>
  <w:style w:type="character" w:customStyle="1" w:styleId="cf11">
    <w:name w:val="cf11"/>
    <w:basedOn w:val="Standaardalinea-lettertype"/>
    <w:rsid w:val="003011D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3443">
      <w:bodyDiv w:val="1"/>
      <w:marLeft w:val="0"/>
      <w:marRight w:val="0"/>
      <w:marTop w:val="0"/>
      <w:marBottom w:val="0"/>
      <w:divBdr>
        <w:top w:val="none" w:sz="0" w:space="0" w:color="auto"/>
        <w:left w:val="none" w:sz="0" w:space="0" w:color="auto"/>
        <w:bottom w:val="none" w:sz="0" w:space="0" w:color="auto"/>
        <w:right w:val="none" w:sz="0" w:space="0" w:color="auto"/>
      </w:divBdr>
    </w:div>
    <w:div w:id="119735259">
      <w:bodyDiv w:val="1"/>
      <w:marLeft w:val="0"/>
      <w:marRight w:val="0"/>
      <w:marTop w:val="0"/>
      <w:marBottom w:val="0"/>
      <w:divBdr>
        <w:top w:val="none" w:sz="0" w:space="0" w:color="auto"/>
        <w:left w:val="none" w:sz="0" w:space="0" w:color="auto"/>
        <w:bottom w:val="none" w:sz="0" w:space="0" w:color="auto"/>
        <w:right w:val="none" w:sz="0" w:space="0" w:color="auto"/>
      </w:divBdr>
    </w:div>
    <w:div w:id="533659725">
      <w:bodyDiv w:val="1"/>
      <w:marLeft w:val="0"/>
      <w:marRight w:val="0"/>
      <w:marTop w:val="0"/>
      <w:marBottom w:val="0"/>
      <w:divBdr>
        <w:top w:val="none" w:sz="0" w:space="0" w:color="auto"/>
        <w:left w:val="none" w:sz="0" w:space="0" w:color="auto"/>
        <w:bottom w:val="none" w:sz="0" w:space="0" w:color="auto"/>
        <w:right w:val="none" w:sz="0" w:space="0" w:color="auto"/>
      </w:divBdr>
    </w:div>
    <w:div w:id="586958342">
      <w:bodyDiv w:val="1"/>
      <w:marLeft w:val="0"/>
      <w:marRight w:val="0"/>
      <w:marTop w:val="0"/>
      <w:marBottom w:val="0"/>
      <w:divBdr>
        <w:top w:val="none" w:sz="0" w:space="0" w:color="auto"/>
        <w:left w:val="none" w:sz="0" w:space="0" w:color="auto"/>
        <w:bottom w:val="none" w:sz="0" w:space="0" w:color="auto"/>
        <w:right w:val="none" w:sz="0" w:space="0" w:color="auto"/>
      </w:divBdr>
      <w:divsChild>
        <w:div w:id="873924910">
          <w:marLeft w:val="0"/>
          <w:marRight w:val="0"/>
          <w:marTop w:val="0"/>
          <w:marBottom w:val="0"/>
          <w:divBdr>
            <w:top w:val="none" w:sz="0" w:space="0" w:color="auto"/>
            <w:left w:val="none" w:sz="0" w:space="0" w:color="auto"/>
            <w:bottom w:val="none" w:sz="0" w:space="0" w:color="auto"/>
            <w:right w:val="none" w:sz="0" w:space="0" w:color="auto"/>
          </w:divBdr>
          <w:divsChild>
            <w:div w:id="1843738856">
              <w:marLeft w:val="0"/>
              <w:marRight w:val="0"/>
              <w:marTop w:val="0"/>
              <w:marBottom w:val="0"/>
              <w:divBdr>
                <w:top w:val="none" w:sz="0" w:space="0" w:color="auto"/>
                <w:left w:val="none" w:sz="0" w:space="0" w:color="auto"/>
                <w:bottom w:val="none" w:sz="0" w:space="0" w:color="auto"/>
                <w:right w:val="none" w:sz="0" w:space="0" w:color="auto"/>
              </w:divBdr>
              <w:divsChild>
                <w:div w:id="6558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6869">
      <w:bodyDiv w:val="1"/>
      <w:marLeft w:val="0"/>
      <w:marRight w:val="0"/>
      <w:marTop w:val="0"/>
      <w:marBottom w:val="0"/>
      <w:divBdr>
        <w:top w:val="none" w:sz="0" w:space="0" w:color="auto"/>
        <w:left w:val="none" w:sz="0" w:space="0" w:color="auto"/>
        <w:bottom w:val="none" w:sz="0" w:space="0" w:color="auto"/>
        <w:right w:val="none" w:sz="0" w:space="0" w:color="auto"/>
      </w:divBdr>
    </w:div>
    <w:div w:id="1063480627">
      <w:bodyDiv w:val="1"/>
      <w:marLeft w:val="0"/>
      <w:marRight w:val="0"/>
      <w:marTop w:val="0"/>
      <w:marBottom w:val="0"/>
      <w:divBdr>
        <w:top w:val="none" w:sz="0" w:space="0" w:color="auto"/>
        <w:left w:val="none" w:sz="0" w:space="0" w:color="auto"/>
        <w:bottom w:val="none" w:sz="0" w:space="0" w:color="auto"/>
        <w:right w:val="none" w:sz="0" w:space="0" w:color="auto"/>
      </w:divBdr>
    </w:div>
    <w:div w:id="18260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mmaonline.nl/index.php/Documentatie_StUF-koppelvlak_iWmo-iJ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er_h\Desktop\Basissjabloon%20VNG%20Realisatie.dot" TargetMode="External"/></Relationships>
</file>

<file path=word/theme/theme1.xml><?xml version="1.0" encoding="utf-8"?>
<a:theme xmlns:a="http://schemas.openxmlformats.org/drawingml/2006/main" name="Kantoorthema">
  <a:themeElements>
    <a:clrScheme name="Aangepast 1">
      <a:dk1>
        <a:srgbClr val="002C64"/>
      </a:dk1>
      <a:lt1>
        <a:sysClr val="window" lastClr="FFFFFF"/>
      </a:lt1>
      <a:dk2>
        <a:srgbClr val="101010"/>
      </a:dk2>
      <a:lt2>
        <a:srgbClr val="BEBEBE"/>
      </a:lt2>
      <a:accent1>
        <a:srgbClr val="002C64"/>
      </a:accent1>
      <a:accent2>
        <a:srgbClr val="F07E26"/>
      </a:accent2>
      <a:accent3>
        <a:srgbClr val="00A9F3"/>
      </a:accent3>
      <a:accent4>
        <a:srgbClr val="5F5073"/>
      </a:accent4>
      <a:accent5>
        <a:srgbClr val="F0AB00"/>
      </a:accent5>
      <a:accent6>
        <a:srgbClr val="008542"/>
      </a:accent6>
      <a:hlink>
        <a:srgbClr val="002C64"/>
      </a:hlink>
      <a:folHlink>
        <a:srgbClr val="002C6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8EC485592D36743897F444D1ECE4019" ma:contentTypeVersion="13" ma:contentTypeDescription="Een nieuw document maken." ma:contentTypeScope="" ma:versionID="b13c82d7f181dba76f0c014429fa0bb9">
  <xsd:schema xmlns:xsd="http://www.w3.org/2001/XMLSchema" xmlns:xs="http://www.w3.org/2001/XMLSchema" xmlns:p="http://schemas.microsoft.com/office/2006/metadata/properties" xmlns:ns2="3ed837c2-68fb-4502-900f-0c8f0fa768d1" xmlns:ns3="b74b2abd-7edc-43ff-b035-6d908c9ef88f" targetNamespace="http://schemas.microsoft.com/office/2006/metadata/properties" ma:root="true" ma:fieldsID="936bfc19223f64ddd64e89f85bde6eb6" ns2:_="" ns3:_="">
    <xsd:import namespace="3ed837c2-68fb-4502-900f-0c8f0fa768d1"/>
    <xsd:import namespace="b74b2abd-7edc-43ff-b035-6d908c9ef8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837c2-68fb-4502-900f-0c8f0fa7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4b2abd-7edc-43ff-b035-6d908c9ef8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44c0d567-6219-481c-ae51-a9da31b2b715}" ma:internalName="TaxCatchAll" ma:showField="CatchAllData" ma:web="b74b2abd-7edc-43ff-b035-6d908c9ef8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74b2abd-7edc-43ff-b035-6d908c9ef88f" xsi:nil="true"/>
    <lcf76f155ced4ddcb4097134ff3c332f xmlns="3ed837c2-68fb-4502-900f-0c8f0fa768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4EE3B6-8E2B-48D9-AE52-8F97F24447E0}">
  <ds:schemaRefs>
    <ds:schemaRef ds:uri="http://schemas.openxmlformats.org/officeDocument/2006/bibliography"/>
  </ds:schemaRefs>
</ds:datastoreItem>
</file>

<file path=customXml/itemProps2.xml><?xml version="1.0" encoding="utf-8"?>
<ds:datastoreItem xmlns:ds="http://schemas.openxmlformats.org/officeDocument/2006/customXml" ds:itemID="{CA7835E7-7589-46F9-9FC0-F9406542F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d837c2-68fb-4502-900f-0c8f0fa768d1"/>
    <ds:schemaRef ds:uri="b74b2abd-7edc-43ff-b035-6d908c9ef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00335-19FC-4A48-B8F1-74BD26BA568B}">
  <ds:schemaRefs>
    <ds:schemaRef ds:uri="http://schemas.microsoft.com/sharepoint/v3/contenttype/forms"/>
  </ds:schemaRefs>
</ds:datastoreItem>
</file>

<file path=customXml/itemProps4.xml><?xml version="1.0" encoding="utf-8"?>
<ds:datastoreItem xmlns:ds="http://schemas.openxmlformats.org/officeDocument/2006/customXml" ds:itemID="{BCA2D399-90BF-47F0-A89B-DEE63A882DAA}">
  <ds:schemaRefs>
    <ds:schemaRef ds:uri="http://schemas.microsoft.com/office/2006/metadata/properties"/>
    <ds:schemaRef ds:uri="http://schemas.microsoft.com/office/infopath/2007/PartnerControls"/>
    <ds:schemaRef ds:uri="b74b2abd-7edc-43ff-b035-6d908c9ef88f"/>
    <ds:schemaRef ds:uri="3ed837c2-68fb-4502-900f-0c8f0fa768d1"/>
  </ds:schemaRefs>
</ds:datastoreItem>
</file>

<file path=docProps/app.xml><?xml version="1.0" encoding="utf-8"?>
<Properties xmlns="http://schemas.openxmlformats.org/officeDocument/2006/extended-properties" xmlns:vt="http://schemas.openxmlformats.org/officeDocument/2006/docPropsVTypes">
  <Template>Basissjabloon VNG Realisatie</Template>
  <TotalTime>0</TotalTime>
  <Pages>11</Pages>
  <Words>5136</Words>
  <Characters>32195</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2025-09-23T06:57:00Z</dcterms:created>
  <dcterms:modified xsi:type="dcterms:W3CDTF">2025-09-23T06:57:00Z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0x01010048EC485592D36743897F444D1ECE4019</vt:lpwstr>
  </property>
  <property fmtid="{D5CDD505-2E9C-101B-9397-08002B2CF9AE}" pid="3" name="MediaServiceImageTags">
    <vt:lpwstr/>
  </property>
</Properties>
</file>