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Домашнее задание по теме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«Регрессия Decision Tree»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Формулировка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Выполните подготовку данных для решения задачи регрессии. Проведите регрессию методом решающих деревьев. Качество оценить минимум по 3 критериям качества для регрессии: MAE, MSE, RMSE, MAPE, RMSLE, R^2 и др.</w:t>
      </w:r>
    </w:p>
    <w:p w:rsidR="00000000" w:rsidDel="00000000" w:rsidP="00000000" w:rsidRDefault="00000000" w:rsidRPr="00000000" w14:paraId="00000007">
      <w:pPr>
        <w:spacing w:line="259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Для регрессии и оценки качества использовать библиотеку scikit-learn.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Результирующий код должен быть читаемым, с единой системой отступов и адекватными названиями переменных.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Описание плана работы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1) Загрузите данные как в задаче “Регрессия SVM” из дополнительных материалов или по ссылке: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https://www.kaggle.com/competitions/regression-with-an-insurance-dataset-clone/data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Если на наборе данных задача решается долго, то провести исследование на части данных. Использовать случайное сэмплирование или другие методы.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2)  EDA (Exploratory Data Analysis) используем из домашнего задания “Полиномиальная регрессия”.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3) Подготовка датасета к построению моделей ML использовать из задания “Полиномиальная регрессия”.Обратить внимание на то, что для регрессии деревом решений данные используем без нормализации.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4) Обучить модель регрессии дерева решений.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5) Оценить качество алгоритма. Сравнить с прошлыми решениями. Получилась ли модель лучшего качества?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6) Подобрать гиперпараметры DecisionTreeRegressor через GridSearchCV или другой метод подбора гиперпараметров. Какие гиперпараметры будут наиболее подходящими? Как изменилось качество модели?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</w:rPr>
      </w:pPr>
      <w:bookmarkStart w:colFirst="0" w:colLast="0" w:name="_heading=h.qhcdfq2tjp6b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Перечень необходимых инструментов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venv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Jupiter Notebook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IDE VS Code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GigaIDE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Форма предоставления результата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 поле ссылки загрузить ссылку на удаленный репозиторий с доступом для наставника.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 поле файла загрузить архив с папкой, в которой разместить отчет со скриншотами по заданию и решение задачи. Решение должно быть представлено в формате .ipynb или .py.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Шкала оценивания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1.0 – отлично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0.7–0.9 – хорошо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0.5–0.6 – удовлетворительно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Менее 0.5 – задание не выполнено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528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F50E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F50EE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9F50E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65603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6030"/>
  </w:style>
  <w:style w:type="paragraph" w:styleId="Footer">
    <w:name w:val="footer"/>
    <w:basedOn w:val="Normal"/>
    <w:link w:val="FooterChar"/>
    <w:uiPriority w:val="99"/>
    <w:unhideWhenUsed w:val="1"/>
    <w:rsid w:val="0065603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603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ompetitions/regression-with-an-insurance-dataset-clone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h3cSTCsqCIQ7fcUCBQ/W952hIQ==">CgMxLjAyDmgucWhjZGZxMnRqcDZiOAByITFzalNmSFZNbUo2YWl6bjhaZ1Vlb3JBOWpRMUNXVXZXVw==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2023-02-06T11:53:00Z</dcterms:created>
  <dc:creator>Tarasov, Anton</dc:creator>
</cp:coreProperties>
</file>