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37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Я создал Чётную запись на сайте Github. (рис. 1)</w:t>
      </w:r>
    </w:p>
    <w:p>
      <w:pPr>
        <w:pStyle w:val="CaptionedFigure"/>
      </w:pPr>
      <w:bookmarkStart w:id="22" w:name="fig:001"/>
      <w:r>
        <w:drawing>
          <wp:inline>
            <wp:extent cx="5334000" cy="6173237"/>
            <wp:effectExtent b="0" l="0" r="0" t="0"/>
            <wp:docPr descr="Рис. 1: 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GitHub</w:t>
      </w:r>
    </w:p>
    <w:p>
      <w:pPr>
        <w:pStyle w:val="BodyText"/>
      </w:pPr>
      <w:r>
        <w:t xml:space="preserve">Я установил GitHub на Linux. (рис. 2)</w:t>
      </w:r>
    </w:p>
    <w:p>
      <w:pPr>
        <w:pStyle w:val="CaptionedFigure"/>
      </w:pPr>
      <w:bookmarkStart w:id="24" w:name="fig:002"/>
      <w:r>
        <w:drawing>
          <wp:inline>
            <wp:extent cx="5334000" cy="6279685"/>
            <wp:effectExtent b="0" l="0" r="0" t="0"/>
            <wp:docPr descr="Рис. 2: Installation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Installation</w:t>
      </w:r>
    </w:p>
    <w:p>
      <w:pPr>
        <w:pStyle w:val="BodyText"/>
      </w:pPr>
      <w:r>
        <w:t xml:space="preserve">Я сделал некоторые настройки. (рис. 3)</w:t>
      </w:r>
    </w:p>
    <w:p>
      <w:pPr>
        <w:pStyle w:val="CaptionedFigure"/>
      </w:pPr>
      <w:bookmarkStart w:id="26" w:name="fig:003"/>
      <w:r>
        <w:drawing>
          <wp:inline>
            <wp:extent cx="5334000" cy="5918764"/>
            <wp:effectExtent b="0" l="0" r="0" t="0"/>
            <wp:docPr descr="Рис. 3: Configurations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Configurations</w:t>
      </w:r>
    </w:p>
    <w:p>
      <w:pPr>
        <w:pStyle w:val="BodyText"/>
      </w:pPr>
      <w:r>
        <w:t xml:space="preserve">Я создал ключ GPG. (рис. 4)</w:t>
      </w:r>
    </w:p>
    <w:p>
      <w:pPr>
        <w:pStyle w:val="CaptionedFigure"/>
      </w:pPr>
      <w:bookmarkStart w:id="28" w:name="fig:004"/>
      <w:r>
        <w:drawing>
          <wp:inline>
            <wp:extent cx="5334000" cy="6065338"/>
            <wp:effectExtent b="0" l="0" r="0" t="0"/>
            <wp:docPr descr="Рис. 4: GPG key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GPG key</w:t>
      </w:r>
    </w:p>
    <w:p>
      <w:pPr>
        <w:pStyle w:val="BodyText"/>
      </w:pPr>
      <w:r>
        <w:t xml:space="preserve">Я создал ключ SSH. (рис. 5)</w:t>
      </w:r>
    </w:p>
    <w:p>
      <w:pPr>
        <w:pStyle w:val="CaptionedFigure"/>
      </w:pPr>
      <w:bookmarkStart w:id="30" w:name="fig:005"/>
      <w:r>
        <w:drawing>
          <wp:inline>
            <wp:extent cx="5334000" cy="5883210"/>
            <wp:effectExtent b="0" l="0" r="0" t="0"/>
            <wp:docPr descr="Рис. 5: SSH key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3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SSH key</w:t>
      </w:r>
    </w:p>
    <w:p>
      <w:pPr>
        <w:pStyle w:val="BodyText"/>
      </w:pPr>
      <w:r>
        <w:t xml:space="preserve">Я установил эти ключи на моей чётной записью в GitHub. (рис. 6)</w:t>
      </w:r>
    </w:p>
    <w:p>
      <w:pPr>
        <w:pStyle w:val="CaptionedFigure"/>
      </w:pPr>
      <w:bookmarkStart w:id="32" w:name="fig:006"/>
      <w:r>
        <w:drawing>
          <wp:inline>
            <wp:extent cx="5334000" cy="4506834"/>
            <wp:effectExtent b="0" l="0" r="0" t="0"/>
            <wp:docPr descr="Рис. 6: SSH and GPG keys on GitHub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SSH and GPG keys on GitHub</w:t>
      </w:r>
    </w:p>
    <w:p>
      <w:pPr>
        <w:pStyle w:val="BodyText"/>
      </w:pPr>
      <w:r>
        <w:t xml:space="preserve">Я клонировал репозиторий в моём компьютере. (рис. 7)</w:t>
      </w:r>
    </w:p>
    <w:p>
      <w:pPr>
        <w:pStyle w:val="CaptionedFigure"/>
      </w:pPr>
      <w:bookmarkStart w:id="34" w:name="fig:007"/>
      <w:r>
        <w:drawing>
          <wp:inline>
            <wp:extent cx="5334000" cy="4736492"/>
            <wp:effectExtent b="0" l="0" r="0" t="0"/>
            <wp:docPr descr="Рис. 7: Repository clone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Repository cloned</w:t>
      </w:r>
    </w:p>
    <w:p>
      <w:pPr>
        <w:pStyle w:val="BodyText"/>
      </w:pPr>
      <w:r>
        <w:t xml:space="preserve">Потом, я отправил этот репозиторий в GitHub. (рис. 8)</w:t>
      </w:r>
    </w:p>
    <w:p>
      <w:pPr>
        <w:pStyle w:val="CaptionedFigure"/>
      </w:pPr>
      <w:bookmarkStart w:id="36" w:name="fig:008"/>
      <w:r>
        <w:drawing>
          <wp:inline>
            <wp:extent cx="5334000" cy="4639056"/>
            <wp:effectExtent b="0" l="0" r="0" t="0"/>
            <wp:docPr descr="Рис. 8: Repository on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Repository on GitHub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В ходе этого лабораторного занятия мы получили элементарные знания о системах контроля версий, в частности о GitHub.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2</dc:title>
  <dc:creator>Аристид Жан Лоэнс Аристобуль Надаль</dc:creator>
  <dc:language>ru-RU</dc:language>
  <cp:keywords/>
  <dcterms:created xsi:type="dcterms:W3CDTF">2022-06-11T19:38:07Z</dcterms:created>
  <dcterms:modified xsi:type="dcterms:W3CDTF">2022-06-11T19:38:07Z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GitHub and Git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