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D6CE9">
      <w:pPr>
        <w:jc w:val="center"/>
      </w:pPr>
      <w:r>
        <w:rPr>
          <w:b/>
          <w:sz w:val="32"/>
        </w:rPr>
        <w:t>ОТЧЁТ</w:t>
      </w:r>
      <w:r>
        <w:rPr>
          <w:b/>
          <w:sz w:val="32"/>
        </w:rPr>
        <w:br w:type="textWrapping"/>
      </w:r>
      <w:r>
        <w:rPr>
          <w:b/>
          <w:sz w:val="28"/>
        </w:rPr>
        <w:t>Параллельная программа для нахождения точек множества Мандельброта</w:t>
      </w:r>
    </w:p>
    <w:p w14:paraId="14C68D66">
      <w:pPr>
        <w:pStyle w:val="2"/>
      </w:pPr>
      <w:r>
        <w:t>1. Постановка задачи</w:t>
      </w:r>
    </w:p>
    <w:p w14:paraId="457DC64C">
      <w:r>
        <w:t>Разработать программу на C++, запускаемую командой ./</w:t>
      </w:r>
      <w:r>
        <w:rPr>
          <w:rFonts w:hint="default"/>
          <w:lang w:val="en-US"/>
        </w:rPr>
        <w:t>program</w:t>
      </w:r>
      <w:r>
        <w:t xml:space="preserve"> nthreads npoints, где nthreads — число потоков, npoints — требуемое количество точек. Результат записывается в CSV-файл mandelbrot.csv в виде координат x,y.</w:t>
      </w:r>
    </w:p>
    <w:p w14:paraId="72D011A0">
      <w:r>
        <w:t>Справочный материал задаёт итерацию zₙ₊₁ = zₙ² + c, начальное значение z₁ = 0 и условие ограниченности |zₙ| &lt; 2. В вычислительной программе принадлежность проверяется численно за конечное число итераций, поэтому результат является приближением.</w:t>
      </w:r>
    </w:p>
    <w:p w14:paraId="7DEB6AE6">
      <w:pPr>
        <w:pStyle w:val="2"/>
      </w:pPr>
      <w:r>
        <w:t>2. Алгоритм</w:t>
      </w:r>
    </w:p>
    <w:p w14:paraId="1C081C5E">
      <w:pPr>
        <w:pStyle w:val="27"/>
      </w:pPr>
      <w:r>
        <w:t>Кандидаты c = x + iy равномерно генерируются в прямоугольнике x ∈ [−2, 1], y ∈ [−1.5, 1.5], который охватывает стандартное изображение множества Мандельброта.</w:t>
      </w:r>
    </w:p>
    <w:p w14:paraId="5C8E87A6">
      <w:pPr>
        <w:pStyle w:val="27"/>
      </w:pPr>
      <w:r>
        <w:t>Для каждого кандидата итеративно вычисляется z² + c с начальным z = 0. Если |z|² достигает 4, точка считается вышедшей за границу и отвергается. Если за 1000 итераций выход не обнаружен, точка принимается.</w:t>
      </w:r>
    </w:p>
    <w:p w14:paraId="6ED2CF37">
      <w:pPr>
        <w:pStyle w:val="27"/>
      </w:pPr>
      <w:r>
        <w:t>Каждый поток использует собственный генератор псевдослучайных чисел и локальный вектор, поэтому потоки не добавляют точки в общий контейнер одновременно. Общий счётчик accepted и мьютекс pthread_mutex_t обеспечивают безопасный учёт принятых точек: поток блокирует мьютекс, проверяет, достигнуто ли требуемое количество, и при необходимости увеличивает счётчик. Лишние успешные проверки не сохраняются.</w:t>
      </w:r>
    </w:p>
    <w:p w14:paraId="30B9B6DA">
      <w:pPr>
        <w:pStyle w:val="27"/>
      </w:pPr>
      <w:r>
        <w:t>После завершения потоков локальные результаты объединяются, затем записываются в CSV с заголовком x,y и 17 значащими цифрами для координат.</w:t>
      </w:r>
    </w:p>
    <w:p w14:paraId="235742A7">
      <w:pPr>
        <w:pStyle w:val="2"/>
      </w:pPr>
      <w:r>
        <w:t>3. Параллелизация и корректность</w:t>
      </w:r>
    </w:p>
    <w:p w14:paraId="38F7D156">
      <w:r>
        <w:t>Для параллельного выполнения используются POSIX-потоки pthreads: pthread_create() создаёт рабочие потоки, а pthread_join() ожидает их завершения. Все потоки выполняют независимые проверки случайных точек. Общие поля accepted и npoints находятся в структуре SharedState; доступ к счётчику accepted защищён мьютексом pthread_mutex_t. Проверка и увеличение счётчика выполняются внутри критической секции, поэтому счётчик не превышает npoints и каждая сохранённая точка резервируется только одним потоком. Координаты каждый поток добавляет в собственный локальный вектор, а после завершения потоков эти векторы объединяются. Генераторы имеют разные начальные значения для разных потоков.</w:t>
      </w:r>
    </w:p>
    <w:p w14:paraId="30141A4A">
      <w:r>
        <w:t>Конечный предел в 1000 итераций означает, что некоторые точки около границы могут быть классифицированы приближённо. Увеличение лимита повышает точность, но увеличивает время работы. Для точек внутри множества конечная проверка не доказывает математическую ограниченность, а лишь не обнаруживает выход за заданное число итераций.</w:t>
      </w:r>
    </w:p>
    <w:p w14:paraId="7BDC757F">
      <w:pPr>
        <w:pStyle w:val="2"/>
      </w:pPr>
      <w:r>
        <w:t>4. timer.h и измерение времени</w:t>
      </w:r>
    </w:p>
    <w:p w14:paraId="04DBCD14">
      <w:r>
        <w:t>Предоставленный timer.h определяет макрос GET_TIME(now): он вызывает gettimeofday и записывает в now время в секундах с микросекундной частью. В программе таймер запускается непосредственно перед созданием потоков и останавливается после записи и закрытия CSV. Следовательно, измерение включает вычисления, запуск/ожидание потоков и запись файла. gettimeofday измеряет настенное время и может быть чувствителен к системной коррекции часов; для более строгих измерений можно использовать std::chrono::steady_clock.</w:t>
      </w:r>
    </w:p>
    <w:p w14:paraId="194968A4">
      <w:pPr>
        <w:pStyle w:val="2"/>
      </w:pPr>
      <w:r>
        <w:t>5. Компиляция и запуск</w:t>
      </w:r>
    </w:p>
    <w:p w14:paraId="5EED21C7">
      <w:pPr>
        <w:rPr>
          <w:rFonts w:hint="default"/>
          <w:lang w:val="en-US"/>
        </w:rPr>
      </w:pPr>
      <w:r>
        <w:t>Компиляция: g++ -std=c++17</w:t>
      </w:r>
      <w:r>
        <w:rPr>
          <w:rFonts w:hint="default"/>
          <w:lang w:val="ru-RU"/>
        </w:rPr>
        <w:t xml:space="preserve"> -</w:t>
      </w:r>
      <w:r>
        <w:rPr>
          <w:rFonts w:hint="default"/>
          <w:lang w:val="en-US"/>
        </w:rPr>
        <w:t>O2</w:t>
      </w:r>
      <w:r>
        <w:t xml:space="preserve"> -pthread</w:t>
      </w:r>
      <w:r>
        <w:rPr>
          <w:rFonts w:hint="default"/>
          <w:lang w:val="en-US"/>
        </w:rPr>
        <w:t xml:space="preserve"> </w:t>
      </w:r>
      <w:r>
        <w:t xml:space="preserve">program_pthreads.cpp -o </w:t>
      </w:r>
      <w:r>
        <w:rPr>
          <w:rFonts w:hint="default"/>
          <w:lang w:val="en-US"/>
        </w:rPr>
        <w:t>program</w:t>
      </w:r>
    </w:p>
    <w:p w14:paraId="0A6567A4">
      <w:r>
        <w:t>Пример запуска: ./</w:t>
      </w:r>
      <w:r>
        <w:rPr>
          <w:rFonts w:hint="default"/>
          <w:lang w:val="en-US"/>
        </w:rPr>
        <w:t>program</w:t>
      </w:r>
      <w:bookmarkStart w:id="0" w:name="_GoBack"/>
      <w:bookmarkEnd w:id="0"/>
      <w:r>
        <w:t xml:space="preserve"> </w:t>
      </w:r>
      <w:r>
        <w:rPr>
          <w:rFonts w:hint="default"/>
          <w:lang w:val="en-US"/>
        </w:rPr>
        <w:t>8</w:t>
      </w:r>
      <w:r>
        <w:t xml:space="preserve"> 100000</w:t>
      </w:r>
    </w:p>
    <w:p w14:paraId="51A1909F">
      <w:r>
        <w:t>Результат: файл mandelbrot.csv в текущем рабочем каталоге. Первая строка — x,y; далее каждая строка содержит одну пару координат.</w:t>
      </w:r>
    </w:p>
    <w:p w14:paraId="63DDE5FD">
      <w:pPr>
        <w:pStyle w:val="2"/>
      </w:pPr>
      <w:r>
        <w:t>6. Аппаратная и программная среда</w:t>
      </w:r>
    </w:p>
    <w:p w14:paraId="39B2E4EA">
      <w:r>
        <w:t>Замеры выполнены в доступном контейнере Linux: x86_64, виртуализированная среда KVM; процессор отображается как AMD EPYC 9V74, операционная система Linux 6.18.44, компилятор g++ 14.2.0. Среде доступны 3 логических CPU (CPU 0–2). Это характеристики среды выполнения, а не обязательно физического хоста; результаты нельзя считать универсальными для всех систем.</w:t>
      </w:r>
    </w:p>
    <w:p w14:paraId="79E19935">
      <w:r>
        <w:t>Параметры сборки: -O2, C++17, pthread. Во всех запусках генерировалось 100000 точек. Для каждого числа потоков выполнялось 5 отдельных запусков; приведены среднее арифметическое и минимум. Время — полное время выполнения по таймеру программы, включая запись CSV. Перед каждым запуском CSV перезаписывался.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6BA3B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26BCCC17">
            <w:pPr>
              <w:spacing w:after="0" w:line="240" w:lineRule="auto"/>
            </w:pPr>
            <w:r>
              <w:t>Потоки</w:t>
            </w:r>
          </w:p>
        </w:tc>
        <w:tc>
          <w:tcPr>
            <w:tcW w:w="1987" w:type="dxa"/>
            <w:vAlign w:val="center"/>
          </w:tcPr>
          <w:p w14:paraId="24137822">
            <w:pPr>
              <w:spacing w:after="0" w:line="240" w:lineRule="auto"/>
            </w:pPr>
            <w:r>
              <w:t>Запусков</w:t>
            </w:r>
          </w:p>
        </w:tc>
        <w:tc>
          <w:tcPr>
            <w:tcW w:w="1987" w:type="dxa"/>
            <w:vAlign w:val="center"/>
          </w:tcPr>
          <w:p w14:paraId="74552766">
            <w:pPr>
              <w:spacing w:after="0" w:line="240" w:lineRule="auto"/>
            </w:pPr>
            <w:r>
              <w:t>Среднее, с</w:t>
            </w:r>
          </w:p>
        </w:tc>
        <w:tc>
          <w:tcPr>
            <w:tcW w:w="1987" w:type="dxa"/>
            <w:vAlign w:val="center"/>
          </w:tcPr>
          <w:p w14:paraId="510FF889">
            <w:pPr>
              <w:spacing w:after="0" w:line="240" w:lineRule="auto"/>
            </w:pPr>
            <w:r>
              <w:t>Минимум, с</w:t>
            </w:r>
          </w:p>
        </w:tc>
        <w:tc>
          <w:tcPr>
            <w:tcW w:w="1987" w:type="dxa"/>
            <w:vAlign w:val="center"/>
          </w:tcPr>
          <w:p w14:paraId="68C9D2EF">
            <w:pPr>
              <w:spacing w:after="0" w:line="240" w:lineRule="auto"/>
            </w:pPr>
            <w:r>
              <w:t>Ускорение по среднему</w:t>
            </w:r>
          </w:p>
        </w:tc>
      </w:tr>
      <w:tr w14:paraId="091E0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4AEF3ADC">
            <w:pPr>
              <w:spacing w:after="0" w:line="240" w:lineRule="auto"/>
            </w:pPr>
            <w:r>
              <w:t>1</w:t>
            </w:r>
          </w:p>
        </w:tc>
        <w:tc>
          <w:tcPr>
            <w:tcW w:w="1987" w:type="dxa"/>
            <w:vAlign w:val="center"/>
          </w:tcPr>
          <w:p w14:paraId="49723C21">
            <w:pPr>
              <w:spacing w:after="0" w:line="240" w:lineRule="auto"/>
            </w:pPr>
            <w:r>
              <w:t>5</w:t>
            </w:r>
          </w:p>
        </w:tc>
        <w:tc>
          <w:tcPr>
            <w:tcW w:w="1987" w:type="dxa"/>
            <w:vAlign w:val="center"/>
          </w:tcPr>
          <w:p w14:paraId="56F19B3F">
            <w:pPr>
              <w:spacing w:after="0" w:line="240" w:lineRule="auto"/>
            </w:pPr>
            <w:r>
              <w:t>0.4146</w:t>
            </w:r>
          </w:p>
        </w:tc>
        <w:tc>
          <w:tcPr>
            <w:tcW w:w="1987" w:type="dxa"/>
            <w:vAlign w:val="center"/>
          </w:tcPr>
          <w:p w14:paraId="5CF5A54F">
            <w:pPr>
              <w:spacing w:after="0" w:line="240" w:lineRule="auto"/>
            </w:pPr>
            <w:r>
              <w:t>0.3890</w:t>
            </w:r>
          </w:p>
        </w:tc>
        <w:tc>
          <w:tcPr>
            <w:tcW w:w="1987" w:type="dxa"/>
            <w:vAlign w:val="center"/>
          </w:tcPr>
          <w:p w14:paraId="3032431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1.00</w:t>
            </w:r>
            <w:r>
              <w:rPr>
                <w:rFonts w:hint="default"/>
                <w:lang w:val="en-US"/>
              </w:rPr>
              <w:t>x</w:t>
            </w:r>
          </w:p>
        </w:tc>
      </w:tr>
      <w:tr w14:paraId="39685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0478ECD9">
            <w:pPr>
              <w:spacing w:after="0" w:line="240" w:lineRule="auto"/>
            </w:pPr>
            <w:r>
              <w:t>2</w:t>
            </w:r>
          </w:p>
        </w:tc>
        <w:tc>
          <w:tcPr>
            <w:tcW w:w="1987" w:type="dxa"/>
            <w:vAlign w:val="center"/>
          </w:tcPr>
          <w:p w14:paraId="1E157C32">
            <w:pPr>
              <w:spacing w:after="0" w:line="240" w:lineRule="auto"/>
            </w:pPr>
            <w:r>
              <w:t>5</w:t>
            </w:r>
          </w:p>
        </w:tc>
        <w:tc>
          <w:tcPr>
            <w:tcW w:w="1987" w:type="dxa"/>
            <w:vAlign w:val="center"/>
          </w:tcPr>
          <w:p w14:paraId="22005E7E">
            <w:pPr>
              <w:spacing w:after="0" w:line="240" w:lineRule="auto"/>
            </w:pPr>
            <w:r>
              <w:t>0.2169</w:t>
            </w:r>
          </w:p>
        </w:tc>
        <w:tc>
          <w:tcPr>
            <w:tcW w:w="1987" w:type="dxa"/>
            <w:vAlign w:val="center"/>
          </w:tcPr>
          <w:p w14:paraId="66E7AFE3">
            <w:pPr>
              <w:spacing w:after="0" w:line="240" w:lineRule="auto"/>
            </w:pPr>
            <w:r>
              <w:t>0.2078</w:t>
            </w:r>
          </w:p>
        </w:tc>
        <w:tc>
          <w:tcPr>
            <w:tcW w:w="1987" w:type="dxa"/>
            <w:vAlign w:val="center"/>
          </w:tcPr>
          <w:p w14:paraId="42AE0F8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1.91</w:t>
            </w:r>
            <w:r>
              <w:rPr>
                <w:rFonts w:hint="default"/>
                <w:lang w:val="en-US"/>
              </w:rPr>
              <w:t>x</w:t>
            </w:r>
          </w:p>
        </w:tc>
      </w:tr>
      <w:tr w14:paraId="2B9ED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03E4CFC9">
            <w:pPr>
              <w:spacing w:after="0" w:line="240" w:lineRule="auto"/>
            </w:pPr>
            <w:r>
              <w:t>3</w:t>
            </w:r>
          </w:p>
        </w:tc>
        <w:tc>
          <w:tcPr>
            <w:tcW w:w="1987" w:type="dxa"/>
            <w:vAlign w:val="center"/>
          </w:tcPr>
          <w:p w14:paraId="3950D37B">
            <w:pPr>
              <w:spacing w:after="0" w:line="240" w:lineRule="auto"/>
            </w:pPr>
            <w:r>
              <w:t>5</w:t>
            </w:r>
          </w:p>
        </w:tc>
        <w:tc>
          <w:tcPr>
            <w:tcW w:w="1987" w:type="dxa"/>
            <w:vAlign w:val="center"/>
          </w:tcPr>
          <w:p w14:paraId="7BF045D2">
            <w:pPr>
              <w:spacing w:after="0" w:line="240" w:lineRule="auto"/>
            </w:pPr>
            <w:r>
              <w:t>0.1821</w:t>
            </w:r>
          </w:p>
        </w:tc>
        <w:tc>
          <w:tcPr>
            <w:tcW w:w="1987" w:type="dxa"/>
            <w:vAlign w:val="center"/>
          </w:tcPr>
          <w:p w14:paraId="6D92B0CC">
            <w:pPr>
              <w:spacing w:after="0" w:line="240" w:lineRule="auto"/>
            </w:pPr>
            <w:r>
              <w:t>0.1688</w:t>
            </w:r>
          </w:p>
        </w:tc>
        <w:tc>
          <w:tcPr>
            <w:tcW w:w="1987" w:type="dxa"/>
            <w:vAlign w:val="center"/>
          </w:tcPr>
          <w:p w14:paraId="77EE27C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2.28</w:t>
            </w:r>
            <w:r>
              <w:rPr>
                <w:rFonts w:hint="default"/>
                <w:lang w:val="en-US"/>
              </w:rPr>
              <w:t>x</w:t>
            </w:r>
          </w:p>
        </w:tc>
      </w:tr>
      <w:tr w14:paraId="6321D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543FEE78">
            <w:pPr>
              <w:spacing w:after="0" w:line="240" w:lineRule="auto"/>
            </w:pPr>
            <w:r>
              <w:t>4</w:t>
            </w:r>
          </w:p>
        </w:tc>
        <w:tc>
          <w:tcPr>
            <w:tcW w:w="1987" w:type="dxa"/>
            <w:vAlign w:val="center"/>
          </w:tcPr>
          <w:p w14:paraId="4F4213EC">
            <w:pPr>
              <w:spacing w:after="0" w:line="240" w:lineRule="auto"/>
            </w:pPr>
            <w:r>
              <w:t>5</w:t>
            </w:r>
          </w:p>
        </w:tc>
        <w:tc>
          <w:tcPr>
            <w:tcW w:w="1987" w:type="dxa"/>
            <w:vAlign w:val="center"/>
          </w:tcPr>
          <w:p w14:paraId="25624A35">
            <w:pPr>
              <w:spacing w:after="0" w:line="240" w:lineRule="auto"/>
            </w:pPr>
            <w:r>
              <w:t>0.1871</w:t>
            </w:r>
          </w:p>
        </w:tc>
        <w:tc>
          <w:tcPr>
            <w:tcW w:w="1987" w:type="dxa"/>
            <w:vAlign w:val="center"/>
          </w:tcPr>
          <w:p w14:paraId="4A50A4F4">
            <w:pPr>
              <w:spacing w:after="0" w:line="240" w:lineRule="auto"/>
            </w:pPr>
            <w:r>
              <w:t>0.1835</w:t>
            </w:r>
          </w:p>
        </w:tc>
        <w:tc>
          <w:tcPr>
            <w:tcW w:w="1987" w:type="dxa"/>
            <w:vAlign w:val="center"/>
          </w:tcPr>
          <w:p w14:paraId="267D187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2.22</w:t>
            </w:r>
            <w:r>
              <w:rPr>
                <w:rFonts w:hint="default"/>
                <w:lang w:val="en-US"/>
              </w:rPr>
              <w:t>x</w:t>
            </w:r>
          </w:p>
        </w:tc>
      </w:tr>
    </w:tbl>
    <w:p w14:paraId="1FD290EC">
      <w:r>
        <w:t>Ускорение рассчитано как среднее время однопоточного запуска, делённое на среднее время соответствующего многопоточного запуска.</w:t>
      </w:r>
    </w:p>
    <w:p w14:paraId="63024E03">
      <w:pPr>
        <w:pStyle w:val="2"/>
      </w:pPr>
      <w:r>
        <w:t>7. Анализ результатов</w:t>
      </w:r>
    </w:p>
    <w:p w14:paraId="0865EECF">
      <w:r>
        <w:t>На этой среде переход от 1 к 2 потокам дал ускорение примерно 1.91</w:t>
      </w:r>
      <w:r>
        <w:rPr>
          <w:rFonts w:hint="default"/>
          <w:lang w:val="en-US"/>
        </w:rPr>
        <w:t>x</w:t>
      </w:r>
      <w:r>
        <w:t>, а к 3 потокам — 2.28</w:t>
      </w:r>
      <w:r>
        <w:rPr>
          <w:rFonts w:hint="default"/>
          <w:lang w:val="en-US"/>
        </w:rPr>
        <w:t>x</w:t>
      </w:r>
      <w:r>
        <w:t>. Четыре потока оказались немного медленнее трёх: доступно только 3 логических CPU, поэтому дополнительный поток создаёт конкуренцию за вычислительные ресурсы и добавляет накладные расходы. Небольшие различия между повторами объясняются планированием потоков, фоновой нагрузкой и вариациями времени записи файла. Для воспроизводимого отчёта на целевой машине рекомендуется повторить эксперимент несколько раз при минимальной фоновой нагрузке.</w:t>
      </w:r>
    </w:p>
    <w:p w14:paraId="7D88C6F0">
      <w:pPr>
        <w:pStyle w:val="2"/>
      </w:pPr>
      <w:r>
        <w:t>8. Ограничения</w:t>
      </w:r>
    </w:p>
    <w:p w14:paraId="23489E5E">
      <w:r>
        <w:t>Случайный поиск не гарантирует одинаковые координаты между запусками при изменении числа потоков, хотя число найденных точек фиксировано. Равномерная выборка из прямоугольника даёт распределение точек, равномерное по площади кандидатов, а не равномерное по геометрической структуре границы множества. Время зависит от сложности траекторий и доли отвергнутых кандидатов. Программа рассчитана на POSIX-подобную систему, так как timer.h использует sys/time.h.</w:t>
      </w:r>
    </w:p>
    <w:p w14:paraId="08108CC6">
      <w:pPr>
        <w:pStyle w:val="2"/>
      </w:pPr>
      <w:r>
        <w:t>Приложение. Состав комплекта</w:t>
      </w:r>
    </w:p>
    <w:p w14:paraId="066FD7D6">
      <w:r>
        <w:t>program_pthreads.cpp — исходный код программы с POSIX-потоками; timer.h — предоставленный заголовочный файл таймера; report.docx — настоящий отчёт. CSV формируется программой при запуске и не является обязательным входным файлом.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04228C"/>
    <w:rsid w:val="182914CA"/>
    <w:rsid w:val="1B837B11"/>
    <w:rsid w:val="1CA85152"/>
    <w:rsid w:val="1DBA4C16"/>
    <w:rsid w:val="2ACA375F"/>
    <w:rsid w:val="37853857"/>
    <w:rsid w:val="39E55A1F"/>
    <w:rsid w:val="46D37340"/>
    <w:rsid w:val="4F7B4344"/>
    <w:rsid w:val="5CDD381D"/>
    <w:rsid w:val="7CF06173"/>
    <w:rsid w:val="7F57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Дмитрий Егоров</cp:lastModifiedBy>
  <dcterms:modified xsi:type="dcterms:W3CDTF">2026-10-17T14:22:19Z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eyJoZGlkIjoiYTc0Nzg4YzZjMmRkOTA3ZjMxYjc2NTM0YzkzOGRkYzAiLCJ1c2VySWQiOiI5MDcwOTc3NzY5NDA2In0=</vt:lpwstr>
  </property>
  <property fmtid="{D5CDD505-2E9C-101B-9397-08002B2CF9AE}" pid="3" name="KSOProductBuildVer">
    <vt:lpwstr>1049-12.1.0.28099</vt:lpwstr>
  </property>
  <property fmtid="{D5CDD505-2E9C-101B-9397-08002B2CF9AE}" pid="4" name="ICV">
    <vt:lpwstr>5CB0FF1DDEE6401CB0148EB560AB41B3_12</vt:lpwstr>
  </property>
</Properties>
</file>