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E0D13" w14:textId="5230E907" w:rsidR="0000379F" w:rsidRPr="00C472D5" w:rsidRDefault="0000379F" w:rsidP="00EF3553">
      <w:pPr>
        <w:jc w:val="both"/>
        <w:rPr>
          <w:rFonts w:ascii="Times New Roman" w:hAnsi="Times New Roman" w:cs="Times New Roman"/>
          <w:b/>
          <w:bCs/>
        </w:rPr>
      </w:pPr>
      <w:r w:rsidRPr="00C472D5">
        <w:rPr>
          <w:rFonts w:ascii="Times New Roman" w:hAnsi="Times New Roman" w:cs="Times New Roman"/>
          <w:b/>
          <w:bCs/>
        </w:rPr>
        <w:t xml:space="preserve">Terms and Conditions for </w:t>
      </w:r>
      <w:r w:rsidR="000C7798" w:rsidRPr="00C472D5">
        <w:rPr>
          <w:rFonts w:ascii="Times New Roman" w:hAnsi="Times New Roman" w:cs="Times New Roman"/>
          <w:b/>
          <w:bCs/>
        </w:rPr>
        <w:t>Knowledge Vault</w:t>
      </w:r>
    </w:p>
    <w:p w14:paraId="3C5D0293" w14:textId="62E36355" w:rsidR="002C66AD" w:rsidRPr="00EF3553" w:rsidRDefault="002C66AD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 xml:space="preserve">Last Updated: </w:t>
      </w:r>
      <w:r w:rsidR="00171E7B">
        <w:rPr>
          <w:rFonts w:ascii="Times New Roman" w:hAnsi="Times New Roman" w:cs="Times New Roman"/>
        </w:rPr>
        <w:t>August</w:t>
      </w:r>
      <w:r w:rsidR="00EB05D5">
        <w:rPr>
          <w:rFonts w:ascii="Times New Roman" w:hAnsi="Times New Roman" w:cs="Times New Roman"/>
        </w:rPr>
        <w:t xml:space="preserve"> 25</w:t>
      </w:r>
      <w:r w:rsidRPr="00EF3553">
        <w:rPr>
          <w:rFonts w:ascii="Times New Roman" w:hAnsi="Times New Roman" w:cs="Times New Roman"/>
        </w:rPr>
        <w:t>, 202</w:t>
      </w:r>
      <w:r w:rsidR="0024258D">
        <w:rPr>
          <w:rFonts w:ascii="Times New Roman" w:hAnsi="Times New Roman" w:cs="Times New Roman"/>
        </w:rPr>
        <w:t>5</w:t>
      </w:r>
    </w:p>
    <w:p w14:paraId="2E8C2F05" w14:textId="77777777" w:rsidR="002C66AD" w:rsidRPr="00EF3553" w:rsidRDefault="002C66AD" w:rsidP="00EF3553">
      <w:pPr>
        <w:jc w:val="both"/>
        <w:rPr>
          <w:rFonts w:ascii="Times New Roman" w:hAnsi="Times New Roman" w:cs="Times New Roman"/>
          <w:b/>
          <w:bCs/>
        </w:rPr>
      </w:pPr>
      <w:r w:rsidRPr="00EF3553">
        <w:rPr>
          <w:rFonts w:ascii="Times New Roman" w:hAnsi="Times New Roman" w:cs="Times New Roman"/>
          <w:b/>
          <w:bCs/>
        </w:rPr>
        <w:t>1. Introduction</w:t>
      </w:r>
    </w:p>
    <w:p w14:paraId="52F4A2D7" w14:textId="7FC1C8D0" w:rsidR="002C66AD" w:rsidRDefault="002C66AD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 xml:space="preserve">Welcome to </w:t>
      </w:r>
      <w:r w:rsidR="00EF3553">
        <w:rPr>
          <w:rFonts w:ascii="Times New Roman" w:hAnsi="Times New Roman" w:cs="Times New Roman"/>
        </w:rPr>
        <w:t>Kn</w:t>
      </w:r>
      <w:r w:rsidR="00811DEB">
        <w:rPr>
          <w:rFonts w:ascii="Times New Roman" w:hAnsi="Times New Roman" w:cs="Times New Roman"/>
        </w:rPr>
        <w:t xml:space="preserve">owledge Vault </w:t>
      </w:r>
      <w:r w:rsidR="00162E2E">
        <w:rPr>
          <w:rFonts w:ascii="Times New Roman" w:hAnsi="Times New Roman" w:cs="Times New Roman"/>
        </w:rPr>
        <w:t xml:space="preserve">LXP  </w:t>
      </w:r>
      <w:r w:rsidRPr="00EF3553">
        <w:rPr>
          <w:rFonts w:ascii="Times New Roman" w:hAnsi="Times New Roman" w:cs="Times New Roman"/>
        </w:rPr>
        <w:t>Service</w:t>
      </w:r>
      <w:r w:rsidR="00162E2E">
        <w:rPr>
          <w:rFonts w:ascii="Times New Roman" w:hAnsi="Times New Roman" w:cs="Times New Roman"/>
        </w:rPr>
        <w:t>,</w:t>
      </w:r>
      <w:r w:rsidRPr="00EF3553">
        <w:rPr>
          <w:rFonts w:ascii="Times New Roman" w:hAnsi="Times New Roman" w:cs="Times New Roman"/>
        </w:rPr>
        <w:t xml:space="preserve"> operated by</w:t>
      </w:r>
      <w:r w:rsidR="00162E2E">
        <w:rPr>
          <w:rFonts w:ascii="Times New Roman" w:hAnsi="Times New Roman" w:cs="Times New Roman"/>
        </w:rPr>
        <w:t xml:space="preserve"> our  c</w:t>
      </w:r>
      <w:r w:rsidRPr="00EF3553">
        <w:rPr>
          <w:rFonts w:ascii="Times New Roman" w:hAnsi="Times New Roman" w:cs="Times New Roman"/>
        </w:rPr>
        <w:t>ompany, These Terms of Service govern your use of our website (</w:t>
      </w:r>
      <w:r w:rsidR="00D81C86">
        <w:rPr>
          <w:rFonts w:ascii="Times New Roman" w:hAnsi="Times New Roman" w:cs="Times New Roman"/>
        </w:rPr>
        <w:t>knskills</w:t>
      </w:r>
      <w:r w:rsidRPr="00EF3553">
        <w:rPr>
          <w:rFonts w:ascii="Times New Roman" w:hAnsi="Times New Roman" w:cs="Times New Roman"/>
        </w:rPr>
        <w:t>.com). By accessing or using the Service, you agree to comply with these Terms and our Privacy Policy. If you disagree, discontinue use immediately and notify us at</w:t>
      </w:r>
      <w:r w:rsidR="00D81C86">
        <w:rPr>
          <w:rFonts w:ascii="Times New Roman" w:hAnsi="Times New Roman" w:cs="Times New Roman"/>
        </w:rPr>
        <w:t xml:space="preserve">  </w:t>
      </w:r>
      <w:hyperlink r:id="rId4" w:history="1">
        <w:r w:rsidR="00DA3232" w:rsidRPr="008D470E">
          <w:rPr>
            <w:rStyle w:val="Hyperlink"/>
            <w:rFonts w:ascii="Times New Roman" w:hAnsi="Times New Roman" w:cs="Times New Roman"/>
          </w:rPr>
          <w:t>kvlxps@gmail.com</w:t>
        </w:r>
      </w:hyperlink>
    </w:p>
    <w:p w14:paraId="2EADAA6C" w14:textId="77777777" w:rsidR="00487427" w:rsidRPr="00EF3553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EF3553">
        <w:rPr>
          <w:rFonts w:ascii="Times New Roman" w:hAnsi="Times New Roman" w:cs="Times New Roman"/>
          <w:b/>
          <w:bCs/>
        </w:rPr>
        <w:t>2. Communications</w:t>
      </w:r>
    </w:p>
    <w:p w14:paraId="576FB591" w14:textId="5B1C1754" w:rsidR="00487427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 xml:space="preserve">By using the Service, you consent to receive newsletters, marketing materials, and updates. </w:t>
      </w:r>
      <w:proofErr w:type="spellStart"/>
      <w:r w:rsidRPr="00EF3553">
        <w:rPr>
          <w:rFonts w:ascii="Times New Roman" w:hAnsi="Times New Roman" w:cs="Times New Roman"/>
        </w:rPr>
        <w:t>Opt</w:t>
      </w:r>
      <w:proofErr w:type="spellEnd"/>
      <w:r w:rsidRPr="00EF3553">
        <w:rPr>
          <w:rFonts w:ascii="Times New Roman" w:hAnsi="Times New Roman" w:cs="Times New Roman"/>
        </w:rPr>
        <w:t xml:space="preserve"> out via the unsubscribe link or by emailing</w:t>
      </w:r>
      <w:r w:rsidR="00DA3232">
        <w:rPr>
          <w:rFonts w:ascii="Times New Roman" w:hAnsi="Times New Roman" w:cs="Times New Roman"/>
        </w:rPr>
        <w:t xml:space="preserve"> </w:t>
      </w:r>
      <w:hyperlink r:id="rId5" w:history="1">
        <w:r w:rsidR="00DA3232" w:rsidRPr="008D470E">
          <w:rPr>
            <w:rStyle w:val="Hyperlink"/>
            <w:rFonts w:ascii="Times New Roman" w:hAnsi="Times New Roman" w:cs="Times New Roman"/>
          </w:rPr>
          <w:t>kvlxps@gmail.com</w:t>
        </w:r>
      </w:hyperlink>
    </w:p>
    <w:p w14:paraId="46C44F2C" w14:textId="77777777" w:rsidR="00487427" w:rsidRPr="00EF3553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EF3553">
        <w:rPr>
          <w:rFonts w:ascii="Times New Roman" w:hAnsi="Times New Roman" w:cs="Times New Roman"/>
          <w:b/>
          <w:bCs/>
        </w:rPr>
        <w:t>3. Purchases &amp; Payments</w:t>
      </w:r>
    </w:p>
    <w:p w14:paraId="741E20ED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Payment Information:</w:t>
      </w:r>
      <w:r w:rsidRPr="00EF3553">
        <w:rPr>
          <w:rFonts w:ascii="Times New Roman" w:hAnsi="Times New Roman" w:cs="Times New Roman"/>
        </w:rPr>
        <w:t xml:space="preserve"> Purchases require valid payment details (e.g., card number, billing address).</w:t>
      </w:r>
    </w:p>
    <w:p w14:paraId="74CEBB60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Accuracy:</w:t>
      </w:r>
      <w:r w:rsidRPr="00EF3553">
        <w:rPr>
          <w:rFonts w:ascii="Times New Roman" w:hAnsi="Times New Roman" w:cs="Times New Roman"/>
        </w:rPr>
        <w:t xml:space="preserve"> You warrant that all provided information is truthful and complete.</w:t>
      </w:r>
    </w:p>
    <w:p w14:paraId="5D8258B4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Third-Party Processors:</w:t>
      </w:r>
      <w:r w:rsidRPr="00EF3553">
        <w:rPr>
          <w:rFonts w:ascii="Times New Roman" w:hAnsi="Times New Roman" w:cs="Times New Roman"/>
        </w:rPr>
        <w:t xml:space="preserve"> Payments are facilitated by third-party services (subject to our Privacy Policy).</w:t>
      </w:r>
    </w:p>
    <w:p w14:paraId="2FE68B57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Order Refusal/Cancellation:</w:t>
      </w:r>
      <w:r w:rsidRPr="00EF3553">
        <w:rPr>
          <w:rFonts w:ascii="Times New Roman" w:hAnsi="Times New Roman" w:cs="Times New Roman"/>
        </w:rPr>
        <w:t xml:space="preserve"> We reserve the right to cancel orders due to errors, fraud, or availability issues.</w:t>
      </w:r>
    </w:p>
    <w:p w14:paraId="3A7C5602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</w:p>
    <w:p w14:paraId="4EFC568E" w14:textId="77777777" w:rsidR="00487427" w:rsidRPr="00EF3553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EF3553">
        <w:rPr>
          <w:rFonts w:ascii="Times New Roman" w:hAnsi="Times New Roman" w:cs="Times New Roman"/>
          <w:b/>
          <w:bCs/>
        </w:rPr>
        <w:t>4. Promotions, Refunds, and Content</w:t>
      </w:r>
    </w:p>
    <w:p w14:paraId="41915888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Promotions:</w:t>
      </w:r>
      <w:r w:rsidRPr="00EF3553">
        <w:rPr>
          <w:rFonts w:ascii="Times New Roman" w:hAnsi="Times New Roman" w:cs="Times New Roman"/>
        </w:rPr>
        <w:t xml:space="preserve"> Separate rules may apply; conflicts with these Terms will defer to Promotion rules.</w:t>
      </w:r>
    </w:p>
    <w:p w14:paraId="5670E484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Refunds:</w:t>
      </w:r>
      <w:r w:rsidRPr="00EF3553">
        <w:rPr>
          <w:rFonts w:ascii="Times New Roman" w:hAnsi="Times New Roman" w:cs="Times New Roman"/>
        </w:rPr>
        <w:t xml:space="preserve"> Issued within 30 days of purchase (where applicable).</w:t>
      </w:r>
    </w:p>
    <w:p w14:paraId="1FBD8B9D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User-Generated Content:</w:t>
      </w:r>
      <w:r w:rsidRPr="00EF3553">
        <w:rPr>
          <w:rFonts w:ascii="Times New Roman" w:hAnsi="Times New Roman" w:cs="Times New Roman"/>
        </w:rPr>
        <w:t xml:space="preserve"> You retain ownership but grant us a license to use, modify, and distribute content posted on the Service.</w:t>
      </w:r>
    </w:p>
    <w:p w14:paraId="68062BE1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Prohibited Content:</w:t>
      </w:r>
      <w:r w:rsidRPr="00EF3553">
        <w:rPr>
          <w:rFonts w:ascii="Times New Roman" w:hAnsi="Times New Roman" w:cs="Times New Roman"/>
        </w:rPr>
        <w:t xml:space="preserve"> Illegal, infringing, or harmful material will result in account termination.</w:t>
      </w:r>
    </w:p>
    <w:p w14:paraId="71BE461F" w14:textId="77777777" w:rsidR="004A726F" w:rsidRDefault="004A726F" w:rsidP="00EF3553">
      <w:pPr>
        <w:jc w:val="both"/>
        <w:rPr>
          <w:rFonts w:ascii="Times New Roman" w:hAnsi="Times New Roman" w:cs="Times New Roman"/>
          <w:b/>
          <w:bCs/>
        </w:rPr>
      </w:pPr>
    </w:p>
    <w:p w14:paraId="39E46D7B" w14:textId="711FF31B" w:rsidR="00487427" w:rsidRPr="00EF3553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EF3553">
        <w:rPr>
          <w:rFonts w:ascii="Times New Roman" w:hAnsi="Times New Roman" w:cs="Times New Roman"/>
          <w:b/>
          <w:bCs/>
        </w:rPr>
        <w:t>5. Prohibited Uses</w:t>
      </w:r>
    </w:p>
    <w:p w14:paraId="0B48E952" w14:textId="77777777" w:rsidR="00487427" w:rsidRPr="00EF3553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EF3553">
        <w:rPr>
          <w:rFonts w:ascii="Times New Roman" w:hAnsi="Times New Roman" w:cs="Times New Roman"/>
          <w:b/>
          <w:bCs/>
        </w:rPr>
        <w:t>You agree not to use the Service to:</w:t>
      </w:r>
    </w:p>
    <w:p w14:paraId="2E2291B7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Violate laws or exploit minors.</w:t>
      </w:r>
    </w:p>
    <w:p w14:paraId="5EA8D578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Send spam or impersonate others.</w:t>
      </w:r>
    </w:p>
    <w:p w14:paraId="703CDE43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lastRenderedPageBreak/>
        <w:t>Infringe intellectual property rights.</w:t>
      </w:r>
    </w:p>
    <w:p w14:paraId="0FC954F4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Disrupt Service operations (e.g., viruses, DDoS attacks).</w:t>
      </w:r>
    </w:p>
    <w:p w14:paraId="00B2D23D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Use automated tools (e.g., bots, scrapers) without consent.</w:t>
      </w:r>
    </w:p>
    <w:p w14:paraId="6DD9EE1F" w14:textId="77777777" w:rsidR="00487427" w:rsidRPr="00EF3553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EF3553">
        <w:rPr>
          <w:rFonts w:ascii="Times New Roman" w:hAnsi="Times New Roman" w:cs="Times New Roman"/>
          <w:b/>
          <w:bCs/>
        </w:rPr>
        <w:t>6. Accounts</w:t>
      </w:r>
    </w:p>
    <w:p w14:paraId="5C9105BC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Eligibility: Users must be 18+. Provide accurate account information.</w:t>
      </w:r>
    </w:p>
    <w:p w14:paraId="0A11E3E4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Security: You are responsible for account activity. Notify us of unauthorized access.</w:t>
      </w:r>
    </w:p>
    <w:p w14:paraId="6850F30B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Termination: We may suspend accounts for violations or misuse.</w:t>
      </w:r>
    </w:p>
    <w:p w14:paraId="100CBCBA" w14:textId="77777777" w:rsidR="00487427" w:rsidRPr="00EF3553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EF3553">
        <w:rPr>
          <w:rFonts w:ascii="Times New Roman" w:hAnsi="Times New Roman" w:cs="Times New Roman"/>
          <w:b/>
          <w:bCs/>
        </w:rPr>
        <w:t>7. Intellectual Property</w:t>
      </w:r>
    </w:p>
    <w:p w14:paraId="53B0D767" w14:textId="11A1C860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Ownership:</w:t>
      </w:r>
      <w:r w:rsidRPr="00EF3553">
        <w:rPr>
          <w:rFonts w:ascii="Times New Roman" w:hAnsi="Times New Roman" w:cs="Times New Roman"/>
        </w:rPr>
        <w:t xml:space="preserve"> Service content (excluding user submissions) is owned by </w:t>
      </w:r>
      <w:r w:rsidR="004A726F">
        <w:rPr>
          <w:rFonts w:ascii="Times New Roman" w:hAnsi="Times New Roman" w:cs="Times New Roman"/>
        </w:rPr>
        <w:t>Knowledge Vault a</w:t>
      </w:r>
      <w:r w:rsidRPr="00EF3553">
        <w:rPr>
          <w:rFonts w:ascii="Times New Roman" w:hAnsi="Times New Roman" w:cs="Times New Roman"/>
        </w:rPr>
        <w:t>nd protected by copyright/trademark laws.</w:t>
      </w:r>
    </w:p>
    <w:p w14:paraId="56455872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Restrictions:</w:t>
      </w:r>
      <w:r w:rsidRPr="00EF3553">
        <w:rPr>
          <w:rFonts w:ascii="Times New Roman" w:hAnsi="Times New Roman" w:cs="Times New Roman"/>
        </w:rPr>
        <w:t xml:space="preserve"> No commercial use without prior written permission.</w:t>
      </w:r>
    </w:p>
    <w:p w14:paraId="3D5F0227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</w:p>
    <w:p w14:paraId="00E26BDC" w14:textId="77777777" w:rsidR="00487427" w:rsidRPr="00EF3553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EF3553">
        <w:rPr>
          <w:rFonts w:ascii="Times New Roman" w:hAnsi="Times New Roman" w:cs="Times New Roman"/>
          <w:b/>
          <w:bCs/>
        </w:rPr>
        <w:t>8. Third-Party Links &amp; Disclaimer</w:t>
      </w:r>
    </w:p>
    <w:p w14:paraId="09509AA9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External Sites:</w:t>
      </w:r>
      <w:r w:rsidRPr="00EF3553">
        <w:rPr>
          <w:rFonts w:ascii="Times New Roman" w:hAnsi="Times New Roman" w:cs="Times New Roman"/>
        </w:rPr>
        <w:t xml:space="preserve"> We are not responsible for third-party content or practices.</w:t>
      </w:r>
    </w:p>
    <w:p w14:paraId="560852BC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No Warranty:</w:t>
      </w:r>
      <w:r w:rsidRPr="00EF3553">
        <w:rPr>
          <w:rFonts w:ascii="Times New Roman" w:hAnsi="Times New Roman" w:cs="Times New Roman"/>
        </w:rPr>
        <w:t xml:space="preserve"> Service is provided “as is.” We disclaim all warranties (e.g., accuracy, uptime).</w:t>
      </w:r>
    </w:p>
    <w:p w14:paraId="185AD7C8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</w:p>
    <w:p w14:paraId="7014D331" w14:textId="77777777" w:rsidR="00487427" w:rsidRPr="00EF3553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EF3553">
        <w:rPr>
          <w:rFonts w:ascii="Times New Roman" w:hAnsi="Times New Roman" w:cs="Times New Roman"/>
          <w:b/>
          <w:bCs/>
        </w:rPr>
        <w:t>9. Limitation of Liability</w:t>
      </w:r>
    </w:p>
    <w:p w14:paraId="69F70033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Damages:</w:t>
      </w:r>
      <w:r w:rsidRPr="00EF3553">
        <w:rPr>
          <w:rFonts w:ascii="Times New Roman" w:hAnsi="Times New Roman" w:cs="Times New Roman"/>
        </w:rPr>
        <w:t xml:space="preserve"> We are not liable for indirect, incidental, or consequential damages.</w:t>
      </w:r>
    </w:p>
    <w:p w14:paraId="0E2EFFC9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Cap:</w:t>
      </w:r>
      <w:r w:rsidRPr="00EF3553">
        <w:rPr>
          <w:rFonts w:ascii="Times New Roman" w:hAnsi="Times New Roman" w:cs="Times New Roman"/>
        </w:rPr>
        <w:t xml:space="preserve"> Liability is limited to the amount paid for Services (where applicable).</w:t>
      </w:r>
    </w:p>
    <w:p w14:paraId="3C176BC1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</w:p>
    <w:p w14:paraId="698DAB9E" w14:textId="77777777" w:rsidR="00487427" w:rsidRPr="00EF3553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EF3553">
        <w:rPr>
          <w:rFonts w:ascii="Times New Roman" w:hAnsi="Times New Roman" w:cs="Times New Roman"/>
          <w:b/>
          <w:bCs/>
        </w:rPr>
        <w:t>10. Termination &amp; Governing Law</w:t>
      </w:r>
    </w:p>
    <w:p w14:paraId="7AFDCACD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  <w:b/>
          <w:bCs/>
        </w:rPr>
        <w:t>Termination:</w:t>
      </w:r>
      <w:r w:rsidRPr="00EF3553">
        <w:rPr>
          <w:rFonts w:ascii="Times New Roman" w:hAnsi="Times New Roman" w:cs="Times New Roman"/>
        </w:rPr>
        <w:t xml:space="preserve"> We may terminate access without notice.</w:t>
      </w:r>
    </w:p>
    <w:p w14:paraId="1973F691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Survival: Ownership, disclaimers, and liability clauses persist post-termination.</w:t>
      </w:r>
    </w:p>
    <w:p w14:paraId="3495D139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Jurisdiction: Governed by U.S. law, excluding conflict of law principles.</w:t>
      </w:r>
    </w:p>
    <w:p w14:paraId="72883C1D" w14:textId="77777777" w:rsidR="00487427" w:rsidRDefault="00487427" w:rsidP="00EF3553">
      <w:pPr>
        <w:jc w:val="both"/>
        <w:rPr>
          <w:rFonts w:ascii="Times New Roman" w:hAnsi="Times New Roman" w:cs="Times New Roman"/>
        </w:rPr>
      </w:pPr>
    </w:p>
    <w:p w14:paraId="79C47A4E" w14:textId="77777777" w:rsidR="00D50D80" w:rsidRDefault="00D50D80" w:rsidP="00EF3553">
      <w:pPr>
        <w:jc w:val="both"/>
        <w:rPr>
          <w:rFonts w:ascii="Times New Roman" w:hAnsi="Times New Roman" w:cs="Times New Roman"/>
        </w:rPr>
      </w:pPr>
    </w:p>
    <w:p w14:paraId="510C1F29" w14:textId="77777777" w:rsidR="004A726F" w:rsidRPr="00EF3553" w:rsidRDefault="004A726F" w:rsidP="00EF3553">
      <w:pPr>
        <w:jc w:val="both"/>
        <w:rPr>
          <w:rFonts w:ascii="Times New Roman" w:hAnsi="Times New Roman" w:cs="Times New Roman"/>
        </w:rPr>
      </w:pPr>
    </w:p>
    <w:p w14:paraId="6F771E84" w14:textId="77777777" w:rsidR="00487427" w:rsidRPr="004A726F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4A726F">
        <w:rPr>
          <w:rFonts w:ascii="Times New Roman" w:hAnsi="Times New Roman" w:cs="Times New Roman"/>
          <w:b/>
          <w:bCs/>
        </w:rPr>
        <w:lastRenderedPageBreak/>
        <w:t>11. Changes to Terms</w:t>
      </w:r>
    </w:p>
    <w:p w14:paraId="47DAA311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Updates: Revised Terms are binding upon posting. Continued use constitutes acceptance.</w:t>
      </w:r>
    </w:p>
    <w:p w14:paraId="2A407A56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Notification: Check this page periodically for changes.</w:t>
      </w:r>
    </w:p>
    <w:p w14:paraId="0D3E62F3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12. Contact Us</w:t>
      </w:r>
    </w:p>
    <w:p w14:paraId="2D66B941" w14:textId="1D4A3C8F" w:rsidR="00487427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For questions or feedback, email</w:t>
      </w:r>
      <w:r w:rsidR="00D50D80">
        <w:rPr>
          <w:rFonts w:ascii="Times New Roman" w:hAnsi="Times New Roman" w:cs="Times New Roman"/>
        </w:rPr>
        <w:t xml:space="preserve"> </w:t>
      </w:r>
      <w:hyperlink r:id="rId6" w:history="1">
        <w:r w:rsidR="00D50D80" w:rsidRPr="008D470E">
          <w:rPr>
            <w:rStyle w:val="Hyperlink"/>
            <w:rFonts w:ascii="Times New Roman" w:hAnsi="Times New Roman" w:cs="Times New Roman"/>
          </w:rPr>
          <w:t>kvlxps@gmail.com</w:t>
        </w:r>
      </w:hyperlink>
    </w:p>
    <w:p w14:paraId="275A8D5C" w14:textId="5D19D8C6" w:rsidR="00D50D80" w:rsidRDefault="00D50D80" w:rsidP="00EF35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WhatsApp </w:t>
      </w:r>
      <w:r w:rsidR="00F00A84">
        <w:rPr>
          <w:rFonts w:ascii="Times New Roman" w:hAnsi="Times New Roman" w:cs="Times New Roman"/>
        </w:rPr>
        <w:t>+92 33</w:t>
      </w:r>
      <w:r w:rsidR="00797FF9">
        <w:rPr>
          <w:rFonts w:ascii="Times New Roman" w:hAnsi="Times New Roman" w:cs="Times New Roman"/>
        </w:rPr>
        <w:t xml:space="preserve">6 0947795 </w:t>
      </w:r>
    </w:p>
    <w:p w14:paraId="4CA39639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BY USING THE SERVICE, YOU ACKNOWLEDGE READING AND AGREEING TO THESE TERMS.</w:t>
      </w:r>
    </w:p>
    <w:p w14:paraId="3AC6DE6D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</w:p>
    <w:p w14:paraId="7A4FCDA4" w14:textId="77777777" w:rsidR="00487427" w:rsidRPr="00536CF7" w:rsidRDefault="00487427" w:rsidP="00EF3553">
      <w:pPr>
        <w:jc w:val="both"/>
        <w:rPr>
          <w:rFonts w:ascii="Times New Roman" w:hAnsi="Times New Roman" w:cs="Times New Roman"/>
          <w:b/>
          <w:bCs/>
        </w:rPr>
      </w:pPr>
      <w:r w:rsidRPr="00536CF7">
        <w:rPr>
          <w:rFonts w:ascii="Times New Roman" w:hAnsi="Times New Roman" w:cs="Times New Roman"/>
          <w:b/>
          <w:bCs/>
        </w:rPr>
        <w:t>Key Notes:</w:t>
      </w:r>
    </w:p>
    <w:p w14:paraId="629108CF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Replace placeholders (e.g., "Privacy Policy") with actual links.</w:t>
      </w:r>
    </w:p>
    <w:p w14:paraId="6CD11170" w14:textId="77777777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Ensure compliance with local regulations (e.g., GDPR, CCPA).</w:t>
      </w:r>
    </w:p>
    <w:p w14:paraId="1B73B0AE" w14:textId="5935FFA5" w:rsidR="00487427" w:rsidRPr="00EF3553" w:rsidRDefault="00487427" w:rsidP="00EF3553">
      <w:pPr>
        <w:jc w:val="both"/>
        <w:rPr>
          <w:rFonts w:ascii="Times New Roman" w:hAnsi="Times New Roman" w:cs="Times New Roman"/>
        </w:rPr>
      </w:pPr>
      <w:r w:rsidRPr="00EF3553">
        <w:rPr>
          <w:rFonts w:ascii="Times New Roman" w:hAnsi="Times New Roman" w:cs="Times New Roman"/>
        </w:rPr>
        <w:t>Bold headings and bullet points enhance readability.</w:t>
      </w:r>
    </w:p>
    <w:p w14:paraId="0461905C" w14:textId="77777777" w:rsidR="006064D9" w:rsidRPr="00EF3553" w:rsidRDefault="006064D9" w:rsidP="00EF3553">
      <w:pPr>
        <w:jc w:val="both"/>
        <w:rPr>
          <w:rFonts w:ascii="Times New Roman" w:hAnsi="Times New Roman" w:cs="Times New Roman"/>
        </w:rPr>
      </w:pPr>
    </w:p>
    <w:sectPr w:rsidR="006064D9" w:rsidRPr="00EF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9F"/>
    <w:rsid w:val="0000379F"/>
    <w:rsid w:val="000903BB"/>
    <w:rsid w:val="000C7798"/>
    <w:rsid w:val="00162E2E"/>
    <w:rsid w:val="00171E7B"/>
    <w:rsid w:val="0021184A"/>
    <w:rsid w:val="0024258D"/>
    <w:rsid w:val="0028708B"/>
    <w:rsid w:val="002C66AD"/>
    <w:rsid w:val="00487427"/>
    <w:rsid w:val="004A726F"/>
    <w:rsid w:val="00536CF7"/>
    <w:rsid w:val="006064D9"/>
    <w:rsid w:val="006115C6"/>
    <w:rsid w:val="00645DDA"/>
    <w:rsid w:val="006C1EB6"/>
    <w:rsid w:val="00751DCC"/>
    <w:rsid w:val="00797FF9"/>
    <w:rsid w:val="00811DEB"/>
    <w:rsid w:val="00A82295"/>
    <w:rsid w:val="00B32C21"/>
    <w:rsid w:val="00C472D5"/>
    <w:rsid w:val="00CB4C32"/>
    <w:rsid w:val="00D33454"/>
    <w:rsid w:val="00D50D80"/>
    <w:rsid w:val="00D81C86"/>
    <w:rsid w:val="00DA3232"/>
    <w:rsid w:val="00EB05D5"/>
    <w:rsid w:val="00EE63B6"/>
    <w:rsid w:val="00EF3553"/>
    <w:rsid w:val="00F00A84"/>
    <w:rsid w:val="00F8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9D2F"/>
  <w15:chartTrackingRefBased/>
  <w15:docId w15:val="{1BE6675C-B615-4BD7-A532-B87F9A30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7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74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vlxps@gmail.com" TargetMode="External"/><Relationship Id="rId5" Type="http://schemas.openxmlformats.org/officeDocument/2006/relationships/hyperlink" Target="mailto:kvlxps@gmail.com" TargetMode="External"/><Relationship Id="rId4" Type="http://schemas.openxmlformats.org/officeDocument/2006/relationships/hyperlink" Target="mailto:kvlx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Faisal</dc:creator>
  <cp:keywords/>
  <dc:description/>
  <cp:lastModifiedBy>Muhammad Ali Faisal</cp:lastModifiedBy>
  <cp:revision>31</cp:revision>
  <dcterms:created xsi:type="dcterms:W3CDTF">2025-05-23T06:54:00Z</dcterms:created>
  <dcterms:modified xsi:type="dcterms:W3CDTF">2025-08-25T16:30:00Z</dcterms:modified>
</cp:coreProperties>
</file>